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6C24FB" w14:textId="425C524C" w:rsidR="00A773EC" w:rsidRDefault="00EF53ED" w:rsidP="00C01DA1">
      <w:pPr>
        <w:pStyle w:val="Title"/>
      </w:pPr>
      <w:bookmarkStart w:id="0" w:name="_Hlk37848676"/>
      <w:r w:rsidRPr="00B760B3">
        <w:t>HRH2030 Gender Competencies for Family Planning Providers Training</w:t>
      </w:r>
    </w:p>
    <w:p w14:paraId="25D57C1E" w14:textId="5E296958" w:rsidR="004F2F42" w:rsidRPr="004F2F42" w:rsidRDefault="004F2F42" w:rsidP="004F2F42">
      <w:pPr>
        <w:jc w:val="center"/>
      </w:pPr>
      <w:r>
        <w:t>In-Person Training: Facilitator’s Guide</w:t>
      </w:r>
    </w:p>
    <w:p w14:paraId="5710F89C" w14:textId="51697ED0" w:rsidR="004F2F42" w:rsidRPr="00C01DA1" w:rsidRDefault="00C01DA1" w:rsidP="00DF5D4C">
      <w:pPr>
        <w:pStyle w:val="Heading1"/>
        <w:numPr>
          <w:ilvl w:val="0"/>
          <w:numId w:val="0"/>
        </w:numPr>
        <w:rPr>
          <w:color w:val="002F6C" w:themeColor="accent5"/>
          <w:sz w:val="28"/>
          <w:szCs w:val="28"/>
        </w:rPr>
      </w:pPr>
      <w:bookmarkStart w:id="1" w:name="_Toc38446970"/>
      <w:bookmarkStart w:id="2" w:name="_Toc86674582"/>
      <w:bookmarkEnd w:id="0"/>
      <w:r w:rsidRPr="00C01DA1">
        <w:rPr>
          <w:color w:val="002F6C" w:themeColor="accent5"/>
          <w:sz w:val="28"/>
          <w:szCs w:val="28"/>
        </w:rPr>
        <w:t>Quick Reference for Training</w:t>
      </w:r>
      <w:bookmarkEnd w:id="1"/>
      <w:bookmarkEnd w:id="2"/>
      <w:r w:rsidRPr="00C01DA1">
        <w:rPr>
          <w:color w:val="002F6C" w:themeColor="accent5"/>
          <w:sz w:val="28"/>
          <w:szCs w:val="28"/>
        </w:rPr>
        <w:t xml:space="preserve"> </w:t>
      </w:r>
    </w:p>
    <w:p w14:paraId="3E95ACBC" w14:textId="29194A44" w:rsidR="004F2F42" w:rsidRPr="0053747C" w:rsidRDefault="00363BA8" w:rsidP="0053747C">
      <w:pPr>
        <w:spacing w:after="240" w:line="276" w:lineRule="auto"/>
      </w:pPr>
      <w:r w:rsidRPr="00B43EFF">
        <w:rPr>
          <w:b/>
          <w:bCs/>
        </w:rPr>
        <w:t xml:space="preserve">Welcome! </w:t>
      </w:r>
      <w:r w:rsidR="00B43EFF" w:rsidRPr="00B43EFF">
        <w:t xml:space="preserve">This </w:t>
      </w:r>
      <w:r w:rsidR="003C6641">
        <w:t xml:space="preserve">training is organized as </w:t>
      </w:r>
      <w:r w:rsidR="003D245B">
        <w:t xml:space="preserve">an </w:t>
      </w:r>
      <w:r w:rsidR="003C6641">
        <w:t>in-person training on gender</w:t>
      </w:r>
      <w:r w:rsidR="007C2D7D">
        <w:t>-</w:t>
      </w:r>
      <w:r w:rsidR="003C6641">
        <w:t>competency for family planning</w:t>
      </w:r>
      <w:r w:rsidR="002D7B0A">
        <w:t>, taking place over two</w:t>
      </w:r>
      <w:r w:rsidR="00973E64">
        <w:t xml:space="preserve"> and a half</w:t>
      </w:r>
      <w:r w:rsidR="002D7B0A">
        <w:t xml:space="preserve"> days.</w:t>
      </w:r>
      <w:r w:rsidR="003C6641">
        <w:t xml:space="preserve"> </w:t>
      </w:r>
      <w:r w:rsidR="00EC4D44">
        <w:t xml:space="preserve">If you would like an </w:t>
      </w:r>
      <w:r w:rsidR="00D504D9">
        <w:t>e</w:t>
      </w:r>
      <w:r w:rsidR="003A1939">
        <w:t>-l</w:t>
      </w:r>
      <w:r w:rsidR="00D504D9">
        <w:t>earning</w:t>
      </w:r>
      <w:r w:rsidR="00EC4D44">
        <w:t xml:space="preserve"> training on gender competency for family planning providers, please visit:</w:t>
      </w:r>
      <w:r w:rsidR="00DC228D">
        <w:t xml:space="preserve"> </w:t>
      </w:r>
      <w:hyperlink r:id="rId12" w:history="1">
        <w:r w:rsidR="00DC228D" w:rsidRPr="00A31FF8">
          <w:rPr>
            <w:rStyle w:val="Hyperlink"/>
          </w:rPr>
          <w:t>https://cloud.scorm.com/sc/InvitationConfirmEmail?publicInvitationId=2eba2575-5471-4dc6-b18b-f4ac25db9c1e</w:t>
        </w:r>
      </w:hyperlink>
      <w:r w:rsidR="00DC228D">
        <w:t xml:space="preserve"> </w:t>
      </w:r>
      <w:r w:rsidR="00EC4D44">
        <w:t xml:space="preserve"> </w:t>
      </w:r>
    </w:p>
    <w:p w14:paraId="4C990815" w14:textId="65D5D43A" w:rsidR="004A1506" w:rsidRDefault="004A1506" w:rsidP="004F6B02">
      <w:pPr>
        <w:spacing w:line="276" w:lineRule="auto"/>
        <w:rPr>
          <w:b/>
          <w:bCs/>
        </w:rPr>
      </w:pPr>
      <w:r>
        <w:rPr>
          <w:b/>
          <w:bCs/>
        </w:rPr>
        <w:t>Objectives</w:t>
      </w:r>
    </w:p>
    <w:p w14:paraId="4F36CDE5" w14:textId="50FF8B2E" w:rsidR="008F366F" w:rsidRPr="008F366F" w:rsidRDefault="008F366F" w:rsidP="004F6B02">
      <w:pPr>
        <w:spacing w:line="276" w:lineRule="auto"/>
      </w:pPr>
      <w:r w:rsidRPr="008F366F">
        <w:t xml:space="preserve">At the end of this course, participants will be able to: </w:t>
      </w:r>
    </w:p>
    <w:p w14:paraId="12E8B411" w14:textId="4A42E86C" w:rsidR="003E54BC" w:rsidRPr="003E54BC" w:rsidRDefault="003E54BC" w:rsidP="000906BD">
      <w:pPr>
        <w:pStyle w:val="ListParagraph"/>
        <w:numPr>
          <w:ilvl w:val="0"/>
          <w:numId w:val="13"/>
        </w:numPr>
        <w:suppressAutoHyphens w:val="0"/>
        <w:spacing w:before="0" w:after="0"/>
      </w:pPr>
      <w:r w:rsidRPr="003E54BC">
        <w:rPr>
          <w:rFonts w:cstheme="minorBidi"/>
        </w:rPr>
        <w:t xml:space="preserve">Explain the significance of </w:t>
      </w:r>
      <w:r w:rsidR="00F46801">
        <w:rPr>
          <w:rFonts w:cstheme="minorBidi"/>
        </w:rPr>
        <w:t>gender</w:t>
      </w:r>
      <w:r w:rsidR="007C2D7D">
        <w:rPr>
          <w:rFonts w:cstheme="minorBidi"/>
        </w:rPr>
        <w:t>-</w:t>
      </w:r>
      <w:r w:rsidR="00F46801">
        <w:rPr>
          <w:rFonts w:cstheme="minorBidi"/>
        </w:rPr>
        <w:t>competen</w:t>
      </w:r>
      <w:r w:rsidR="003A3567">
        <w:rPr>
          <w:rFonts w:cstheme="minorBidi"/>
        </w:rPr>
        <w:t>cy for</w:t>
      </w:r>
      <w:r w:rsidRPr="003E54BC">
        <w:rPr>
          <w:rFonts w:cstheme="minorBidi"/>
        </w:rPr>
        <w:t xml:space="preserve"> family planning providers and discuss how a provider’s own gender and power may influence </w:t>
      </w:r>
      <w:r w:rsidR="00D504D9">
        <w:rPr>
          <w:rFonts w:cstheme="minorBidi"/>
        </w:rPr>
        <w:t>service provision</w:t>
      </w:r>
      <w:r w:rsidR="00D504D9" w:rsidRPr="003E54BC">
        <w:rPr>
          <w:rFonts w:cstheme="minorBidi"/>
        </w:rPr>
        <w:t xml:space="preserve"> </w:t>
      </w:r>
    </w:p>
    <w:p w14:paraId="0450B976" w14:textId="0E972507" w:rsidR="003E54BC" w:rsidRPr="003E54BC" w:rsidRDefault="003E54BC" w:rsidP="000906BD">
      <w:pPr>
        <w:pStyle w:val="ListParagraph"/>
        <w:numPr>
          <w:ilvl w:val="0"/>
          <w:numId w:val="13"/>
        </w:numPr>
        <w:suppressAutoHyphens w:val="0"/>
        <w:spacing w:before="0" w:after="0"/>
      </w:pPr>
      <w:r w:rsidRPr="003E54BC">
        <w:rPr>
          <w:rFonts w:cstheme="minorBidi"/>
        </w:rPr>
        <w:t>Describe the six domains of gender</w:t>
      </w:r>
      <w:r w:rsidR="007C2D7D">
        <w:rPr>
          <w:rFonts w:cstheme="minorBidi"/>
        </w:rPr>
        <w:t>-</w:t>
      </w:r>
      <w:r w:rsidRPr="003E54BC">
        <w:rPr>
          <w:rFonts w:cstheme="minorBidi"/>
        </w:rPr>
        <w:t>competenc</w:t>
      </w:r>
      <w:r w:rsidR="009C60F5">
        <w:rPr>
          <w:rFonts w:cstheme="minorBidi"/>
        </w:rPr>
        <w:t>y</w:t>
      </w:r>
      <w:r w:rsidRPr="003E54BC">
        <w:rPr>
          <w:rFonts w:cstheme="minorBidi"/>
        </w:rPr>
        <w:t xml:space="preserve"> for family planning providers and identify opportunities to integrate gender</w:t>
      </w:r>
      <w:r w:rsidR="007C2D7D">
        <w:rPr>
          <w:rFonts w:cstheme="minorBidi"/>
        </w:rPr>
        <w:t>-</w:t>
      </w:r>
      <w:r w:rsidRPr="003E54BC">
        <w:rPr>
          <w:rFonts w:cstheme="minorBidi"/>
        </w:rPr>
        <w:t>competenc</w:t>
      </w:r>
      <w:r w:rsidR="009C60F5">
        <w:rPr>
          <w:rFonts w:cstheme="minorBidi"/>
        </w:rPr>
        <w:t>y</w:t>
      </w:r>
      <w:r w:rsidRPr="003E54BC">
        <w:rPr>
          <w:rFonts w:cstheme="minorBidi"/>
        </w:rPr>
        <w:t xml:space="preserve"> into work or family planning service provision</w:t>
      </w:r>
    </w:p>
    <w:p w14:paraId="235AD0A5" w14:textId="57743729" w:rsidR="00B43EFF" w:rsidRPr="0053747C" w:rsidRDefault="003E54BC" w:rsidP="0053747C">
      <w:pPr>
        <w:pStyle w:val="ListParagraph"/>
        <w:numPr>
          <w:ilvl w:val="0"/>
          <w:numId w:val="13"/>
        </w:numPr>
        <w:suppressAutoHyphens w:val="0"/>
        <w:spacing w:before="0"/>
      </w:pPr>
      <w:r w:rsidRPr="003E54BC">
        <w:rPr>
          <w:rFonts w:cstheme="minorBidi"/>
        </w:rPr>
        <w:t>Apply the competencies through course case studies, simulations</w:t>
      </w:r>
      <w:r w:rsidR="003A3567">
        <w:rPr>
          <w:rFonts w:cstheme="minorBidi"/>
        </w:rPr>
        <w:t>,</w:t>
      </w:r>
      <w:r w:rsidRPr="003E54BC">
        <w:rPr>
          <w:rFonts w:cstheme="minorBidi"/>
        </w:rPr>
        <w:t xml:space="preserve"> and work-related scenarios and share examples of key knowledge, skills</w:t>
      </w:r>
      <w:r w:rsidR="003A3567">
        <w:rPr>
          <w:rFonts w:cstheme="minorBidi"/>
        </w:rPr>
        <w:t>,</w:t>
      </w:r>
      <w:r w:rsidRPr="003E54BC">
        <w:rPr>
          <w:rFonts w:cstheme="minorBidi"/>
        </w:rPr>
        <w:t xml:space="preserve"> and attitudes of gender</w:t>
      </w:r>
      <w:r w:rsidR="007C2D7D">
        <w:rPr>
          <w:rFonts w:cstheme="minorBidi"/>
        </w:rPr>
        <w:t>-</w:t>
      </w:r>
      <w:r w:rsidRPr="003E54BC">
        <w:rPr>
          <w:rFonts w:cstheme="minorBidi"/>
        </w:rPr>
        <w:t>competenc</w:t>
      </w:r>
      <w:r w:rsidR="009C60F5">
        <w:rPr>
          <w:rFonts w:cstheme="minorBidi"/>
        </w:rPr>
        <w:t>y</w:t>
      </w:r>
    </w:p>
    <w:p w14:paraId="25F4F14E" w14:textId="4A24B76C" w:rsidR="004A1506" w:rsidRDefault="004A1506" w:rsidP="004F6B02">
      <w:pPr>
        <w:spacing w:line="276" w:lineRule="auto"/>
        <w:rPr>
          <w:b/>
          <w:bCs/>
        </w:rPr>
      </w:pPr>
      <w:r>
        <w:rPr>
          <w:b/>
          <w:bCs/>
        </w:rPr>
        <w:t>Participants</w:t>
      </w:r>
    </w:p>
    <w:p w14:paraId="72FCF3DC" w14:textId="310EE2CC" w:rsidR="003A3567" w:rsidRPr="0053747C" w:rsidRDefault="003A3567" w:rsidP="003A3567">
      <w:pPr>
        <w:pStyle w:val="ListParagraph"/>
        <w:numPr>
          <w:ilvl w:val="0"/>
          <w:numId w:val="13"/>
        </w:numPr>
        <w:spacing w:before="0" w:line="280" w:lineRule="exact"/>
      </w:pPr>
      <w:r w:rsidRPr="0053747C">
        <w:t>This course is designed for 15-20 participants but can be adapted for</w:t>
      </w:r>
      <w:r w:rsidR="00F11EE1">
        <w:t xml:space="preserve"> groups of</w:t>
      </w:r>
      <w:r w:rsidRPr="0053747C">
        <w:t xml:space="preserve"> different sizes</w:t>
      </w:r>
    </w:p>
    <w:p w14:paraId="088B7BB9" w14:textId="2C29AC62" w:rsidR="00C501F6" w:rsidRDefault="003A3567" w:rsidP="000906BD">
      <w:pPr>
        <w:pStyle w:val="ListParagraph"/>
        <w:numPr>
          <w:ilvl w:val="0"/>
          <w:numId w:val="13"/>
        </w:numPr>
        <w:suppressAutoHyphens w:val="0"/>
        <w:spacing w:before="0" w:after="0"/>
        <w:rPr>
          <w:rFonts w:cstheme="minorBidi"/>
        </w:rPr>
      </w:pPr>
      <w:r>
        <w:rPr>
          <w:rFonts w:cstheme="minorBidi"/>
        </w:rPr>
        <w:t>T</w:t>
      </w:r>
      <w:r w:rsidR="00657FF6" w:rsidRPr="00CC4BD9">
        <w:rPr>
          <w:rFonts w:cstheme="minorBidi"/>
        </w:rPr>
        <w:t xml:space="preserve">arget audience </w:t>
      </w:r>
      <w:r>
        <w:rPr>
          <w:rFonts w:cstheme="minorBidi"/>
        </w:rPr>
        <w:t xml:space="preserve">members may </w:t>
      </w:r>
      <w:r w:rsidR="00657FF6" w:rsidRPr="00CC4BD9">
        <w:rPr>
          <w:rFonts w:cstheme="minorBidi"/>
        </w:rPr>
        <w:t xml:space="preserve">consist of </w:t>
      </w:r>
      <w:r w:rsidR="004670F4" w:rsidRPr="00CC4BD9">
        <w:rPr>
          <w:rFonts w:cstheme="minorBidi"/>
        </w:rPr>
        <w:t>t</w:t>
      </w:r>
      <w:r w:rsidR="00C501F6" w:rsidRPr="00CC4BD9">
        <w:rPr>
          <w:rFonts w:cstheme="minorBidi"/>
        </w:rPr>
        <w:t xml:space="preserve">rainers of future health workers in the </w:t>
      </w:r>
      <w:r w:rsidR="00952300" w:rsidRPr="00952300">
        <w:rPr>
          <w:rFonts w:cstheme="minorBidi"/>
          <w:highlight w:val="lightGray"/>
        </w:rPr>
        <w:t>COUNTRY</w:t>
      </w:r>
      <w:r w:rsidR="00952300">
        <w:rPr>
          <w:rFonts w:cstheme="minorBidi"/>
        </w:rPr>
        <w:t xml:space="preserve"> </w:t>
      </w:r>
      <w:r w:rsidR="00C501F6" w:rsidRPr="00CC4BD9">
        <w:rPr>
          <w:rFonts w:cstheme="minorBidi"/>
        </w:rPr>
        <w:t>(</w:t>
      </w:r>
      <w:r>
        <w:rPr>
          <w:rFonts w:cstheme="minorBidi"/>
        </w:rPr>
        <w:t xml:space="preserve">following a </w:t>
      </w:r>
      <w:r w:rsidR="00C501F6" w:rsidRPr="00CC4BD9">
        <w:rPr>
          <w:rFonts w:cstheme="minorBidi"/>
        </w:rPr>
        <w:t>“Training of Trainers”</w:t>
      </w:r>
      <w:r w:rsidR="009C6F8B">
        <w:rPr>
          <w:rFonts w:cstheme="minorBidi"/>
        </w:rPr>
        <w:t xml:space="preserve"> </w:t>
      </w:r>
      <w:r>
        <w:rPr>
          <w:rFonts w:cstheme="minorBidi"/>
        </w:rPr>
        <w:t>approach</w:t>
      </w:r>
      <w:r w:rsidR="00C501F6" w:rsidRPr="00CC4BD9">
        <w:rPr>
          <w:rFonts w:cstheme="minorBidi"/>
        </w:rPr>
        <w:t>), curriculum developers, faculty at universities</w:t>
      </w:r>
      <w:r w:rsidR="004670F4" w:rsidRPr="00CC4BD9">
        <w:rPr>
          <w:rFonts w:cstheme="minorBidi"/>
        </w:rPr>
        <w:t>, p</w:t>
      </w:r>
      <w:r w:rsidR="00C501F6" w:rsidRPr="00CC4BD9">
        <w:rPr>
          <w:rFonts w:cstheme="minorBidi"/>
        </w:rPr>
        <w:t>olicymakers, decision</w:t>
      </w:r>
      <w:r>
        <w:rPr>
          <w:rFonts w:cstheme="minorBidi"/>
        </w:rPr>
        <w:t>-</w:t>
      </w:r>
      <w:r w:rsidR="00C501F6" w:rsidRPr="00CC4BD9">
        <w:rPr>
          <w:rFonts w:cstheme="minorBidi"/>
        </w:rPr>
        <w:t>makers</w:t>
      </w:r>
      <w:r w:rsidR="00B17ED3">
        <w:rPr>
          <w:rFonts w:cstheme="minorBidi"/>
        </w:rPr>
        <w:t>,</w:t>
      </w:r>
      <w:r w:rsidR="00C501F6" w:rsidRPr="00CC4BD9">
        <w:rPr>
          <w:rFonts w:cstheme="minorBidi"/>
        </w:rPr>
        <w:t xml:space="preserve"> and stakeholders at the </w:t>
      </w:r>
      <w:r w:rsidR="00C501F6" w:rsidRPr="00952300">
        <w:rPr>
          <w:rFonts w:cstheme="minorBidi"/>
          <w:highlight w:val="lightGray"/>
        </w:rPr>
        <w:t>Department</w:t>
      </w:r>
      <w:r w:rsidR="00952300" w:rsidRPr="00952300">
        <w:rPr>
          <w:rFonts w:cstheme="minorBidi"/>
          <w:highlight w:val="lightGray"/>
        </w:rPr>
        <w:t>/Ministry</w:t>
      </w:r>
      <w:r w:rsidR="00C501F6" w:rsidRPr="00CC4BD9">
        <w:rPr>
          <w:rFonts w:cstheme="minorBidi"/>
        </w:rPr>
        <w:t xml:space="preserve"> of Health, </w:t>
      </w:r>
      <w:r>
        <w:rPr>
          <w:rFonts w:cstheme="minorBidi"/>
        </w:rPr>
        <w:t xml:space="preserve">and/or members of </w:t>
      </w:r>
      <w:r w:rsidR="00C501F6" w:rsidRPr="00CC4BD9">
        <w:rPr>
          <w:rFonts w:cstheme="minorBidi"/>
        </w:rPr>
        <w:t>national health associations (</w:t>
      </w:r>
      <w:r w:rsidR="00D06C08">
        <w:rPr>
          <w:rFonts w:cstheme="minorBidi"/>
        </w:rPr>
        <w:t xml:space="preserve">e.g., </w:t>
      </w:r>
      <w:r w:rsidR="00C501F6" w:rsidRPr="00CC4BD9">
        <w:rPr>
          <w:rFonts w:cstheme="minorBidi"/>
        </w:rPr>
        <w:t>midwives, nurses, etc.)</w:t>
      </w:r>
    </w:p>
    <w:p w14:paraId="4AD09E13" w14:textId="207513E3" w:rsidR="00473147" w:rsidRPr="00473147" w:rsidRDefault="00CC4BD9" w:rsidP="000906BD">
      <w:pPr>
        <w:pStyle w:val="ListParagraph"/>
        <w:numPr>
          <w:ilvl w:val="0"/>
          <w:numId w:val="13"/>
        </w:numPr>
        <w:spacing w:line="280" w:lineRule="exact"/>
        <w:rPr>
          <w:i/>
        </w:rPr>
      </w:pPr>
      <w:r w:rsidRPr="00CC4BD9">
        <w:rPr>
          <w:i/>
        </w:rPr>
        <w:t>**Not included in this training: health workers**</w:t>
      </w:r>
      <w:r w:rsidR="00A0577D">
        <w:rPr>
          <w:i/>
        </w:rPr>
        <w:t xml:space="preserve"> </w:t>
      </w:r>
      <w:r w:rsidR="00F82DF9">
        <w:rPr>
          <w:iCs/>
        </w:rPr>
        <w:t xml:space="preserve">The </w:t>
      </w:r>
      <w:r w:rsidR="00D504D9">
        <w:rPr>
          <w:iCs/>
        </w:rPr>
        <w:t>e</w:t>
      </w:r>
      <w:r w:rsidR="00C727D9">
        <w:rPr>
          <w:iCs/>
        </w:rPr>
        <w:t>-l</w:t>
      </w:r>
      <w:r w:rsidR="00D504D9">
        <w:rPr>
          <w:iCs/>
        </w:rPr>
        <w:t>earning</w:t>
      </w:r>
      <w:r w:rsidR="00F82DF9">
        <w:rPr>
          <w:iCs/>
        </w:rPr>
        <w:t xml:space="preserve"> modules targeted for health workers</w:t>
      </w:r>
      <w:r w:rsidR="00C737B1">
        <w:rPr>
          <w:iCs/>
        </w:rPr>
        <w:t xml:space="preserve"> are</w:t>
      </w:r>
      <w:r w:rsidR="00F82DF9">
        <w:rPr>
          <w:iCs/>
        </w:rPr>
        <w:t xml:space="preserve"> </w:t>
      </w:r>
      <w:r w:rsidR="00F82DF9" w:rsidRPr="00473147">
        <w:rPr>
          <w:iCs/>
        </w:rPr>
        <w:t xml:space="preserve">available </w:t>
      </w:r>
      <w:r w:rsidR="00C737B1" w:rsidRPr="00473147">
        <w:rPr>
          <w:iCs/>
        </w:rPr>
        <w:t>at:</w:t>
      </w:r>
      <w:r w:rsidR="0041650F" w:rsidRPr="00473147">
        <w:rPr>
          <w:iCs/>
        </w:rPr>
        <w:t xml:space="preserve"> </w:t>
      </w:r>
      <w:hyperlink r:id="rId13" w:history="1">
        <w:r w:rsidR="00473147" w:rsidRPr="008522E1">
          <w:rPr>
            <w:rStyle w:val="Hyperlink"/>
            <w:iCs/>
          </w:rPr>
          <w:t>https://cloud.scorm.com/sc/InvitationConfirmEmail?publicInvitationId=2eba2575-5471-4dc6-b18b-f4ac25db9c1e</w:t>
        </w:r>
      </w:hyperlink>
    </w:p>
    <w:p w14:paraId="2CA05E7E" w14:textId="0921B7C0" w:rsidR="00CC4BD9" w:rsidRDefault="005934D6" w:rsidP="00B34055">
      <w:pPr>
        <w:pStyle w:val="ListParagraph"/>
        <w:numPr>
          <w:ilvl w:val="0"/>
          <w:numId w:val="13"/>
        </w:numPr>
        <w:suppressAutoHyphens w:val="0"/>
        <w:spacing w:before="0"/>
        <w:rPr>
          <w:rFonts w:cstheme="minorBidi"/>
        </w:rPr>
      </w:pPr>
      <w:r w:rsidRPr="00CC4BD9">
        <w:rPr>
          <w:rFonts w:cstheme="minorBidi"/>
        </w:rPr>
        <w:t xml:space="preserve">A sample invitation is included </w:t>
      </w:r>
      <w:r w:rsidR="00CC4BD9" w:rsidRPr="00CC4BD9">
        <w:rPr>
          <w:rFonts w:cstheme="minorBidi"/>
        </w:rPr>
        <w:t xml:space="preserve">in this guide: </w:t>
      </w:r>
      <w:hyperlink w:anchor="_Additional_Resource_1:" w:history="1">
        <w:r w:rsidR="00CC4BD9" w:rsidRPr="00B34055">
          <w:rPr>
            <w:rStyle w:val="Hyperlink"/>
            <w:rFonts w:cstheme="minorBidi"/>
          </w:rPr>
          <w:t>Sample invitation to participate in training</w:t>
        </w:r>
      </w:hyperlink>
      <w:r w:rsidR="00CC4BD9" w:rsidRPr="00CC4BD9">
        <w:rPr>
          <w:rFonts w:cstheme="minorBidi"/>
        </w:rPr>
        <w:t xml:space="preserve"> </w:t>
      </w:r>
    </w:p>
    <w:p w14:paraId="6BBD9AEF" w14:textId="3183EA44" w:rsidR="00AA792F" w:rsidRDefault="00AA792F" w:rsidP="004F6B02">
      <w:pPr>
        <w:spacing w:line="276" w:lineRule="auto"/>
        <w:rPr>
          <w:b/>
          <w:bCs/>
        </w:rPr>
      </w:pPr>
      <w:r>
        <w:rPr>
          <w:b/>
          <w:bCs/>
        </w:rPr>
        <w:t xml:space="preserve">Facilitators </w:t>
      </w:r>
    </w:p>
    <w:p w14:paraId="5C58A72D" w14:textId="7D7391FB" w:rsidR="003A3567" w:rsidRDefault="003A3567" w:rsidP="0053747C">
      <w:pPr>
        <w:pStyle w:val="ListParagraph"/>
        <w:spacing w:before="0" w:line="280" w:lineRule="exact"/>
      </w:pPr>
      <w:r>
        <w:t xml:space="preserve">This course is designed for two </w:t>
      </w:r>
      <w:r w:rsidR="00334699" w:rsidRPr="00334699">
        <w:t xml:space="preserve">facilitators to present information and facilitate exercises </w:t>
      </w:r>
    </w:p>
    <w:p w14:paraId="1EE736E6" w14:textId="4C2142E7" w:rsidR="00822005" w:rsidRDefault="00334699" w:rsidP="0053747C">
      <w:pPr>
        <w:pStyle w:val="ListParagraph"/>
        <w:spacing w:before="0" w:line="280" w:lineRule="exact"/>
      </w:pPr>
      <w:r w:rsidRPr="00334699">
        <w:t xml:space="preserve">Facilitators should </w:t>
      </w:r>
      <w:r w:rsidR="005F45A8">
        <w:t>be knowledgeable on</w:t>
      </w:r>
      <w:r w:rsidRPr="00334699">
        <w:t xml:space="preserve"> </w:t>
      </w:r>
      <w:r w:rsidR="003A3567">
        <w:t xml:space="preserve">the </w:t>
      </w:r>
      <w:r w:rsidRPr="00334699">
        <w:t xml:space="preserve">topics </w:t>
      </w:r>
      <w:r w:rsidR="003A3567">
        <w:t>of</w:t>
      </w:r>
      <w:r w:rsidR="003A3567" w:rsidRPr="00334699">
        <w:t xml:space="preserve"> </w:t>
      </w:r>
      <w:r w:rsidRPr="00334699">
        <w:t>gender and family planning</w:t>
      </w:r>
    </w:p>
    <w:p w14:paraId="3D109D91" w14:textId="5B50A6FC" w:rsidR="00822005" w:rsidRDefault="00822005" w:rsidP="00822005">
      <w:pPr>
        <w:spacing w:line="276" w:lineRule="auto"/>
        <w:rPr>
          <w:b/>
          <w:bCs/>
        </w:rPr>
      </w:pPr>
      <w:r>
        <w:rPr>
          <w:b/>
          <w:bCs/>
        </w:rPr>
        <w:t>Room Set-up</w:t>
      </w:r>
    </w:p>
    <w:p w14:paraId="4179AB3A" w14:textId="4688A5D5" w:rsidR="00822005" w:rsidRDefault="003A3567" w:rsidP="00822005">
      <w:pPr>
        <w:pStyle w:val="ListParagraph"/>
        <w:spacing w:before="0" w:after="0" w:line="280" w:lineRule="exact"/>
      </w:pPr>
      <w:r>
        <w:t xml:space="preserve">The training space should include </w:t>
      </w:r>
      <w:r w:rsidR="00C727D9">
        <w:t>four</w:t>
      </w:r>
      <w:r w:rsidR="00822005">
        <w:t xml:space="preserve"> tables for participants to sit in a group </w:t>
      </w:r>
    </w:p>
    <w:p w14:paraId="756D5F81" w14:textId="7C0C185C" w:rsidR="00822005" w:rsidRDefault="003A3567" w:rsidP="00B62A67">
      <w:pPr>
        <w:pStyle w:val="ListParagraph"/>
        <w:spacing w:before="0" w:line="280" w:lineRule="exact"/>
      </w:pPr>
      <w:r>
        <w:t xml:space="preserve">The space should be large enough to allow </w:t>
      </w:r>
      <w:r w:rsidR="00822005">
        <w:t xml:space="preserve">all participants to stand in one line </w:t>
      </w:r>
    </w:p>
    <w:p w14:paraId="1C4E0ED8" w14:textId="2392DE43" w:rsidR="00B46AF0" w:rsidRDefault="00B46AF0" w:rsidP="00B46AF0">
      <w:pPr>
        <w:spacing w:line="280" w:lineRule="exact"/>
      </w:pPr>
      <w:r>
        <w:rPr>
          <w:b/>
          <w:bCs/>
        </w:rPr>
        <w:t>COVID-19 Considerations</w:t>
      </w:r>
    </w:p>
    <w:p w14:paraId="6CA85F06" w14:textId="034EC954" w:rsidR="00B46AF0" w:rsidRDefault="00FA207D" w:rsidP="00864149">
      <w:pPr>
        <w:spacing w:line="280" w:lineRule="exact"/>
      </w:pPr>
      <w:r>
        <w:t>Please consider taking precautions in line with COVID-19</w:t>
      </w:r>
      <w:r w:rsidR="006C7CDD">
        <w:t xml:space="preserve">-related protocols in your area. Considerations </w:t>
      </w:r>
      <w:r w:rsidR="002D39FB">
        <w:t>may</w:t>
      </w:r>
      <w:r w:rsidR="006C7CDD">
        <w:t xml:space="preserve"> include:</w:t>
      </w:r>
    </w:p>
    <w:p w14:paraId="406557C0" w14:textId="0F59D848" w:rsidR="006C7CDD" w:rsidRPr="003D245B" w:rsidRDefault="00F005A1" w:rsidP="006C7CDD">
      <w:pPr>
        <w:pStyle w:val="ListParagraph"/>
        <w:numPr>
          <w:ilvl w:val="0"/>
          <w:numId w:val="26"/>
        </w:numPr>
        <w:spacing w:line="280" w:lineRule="exact"/>
      </w:pPr>
      <w:r w:rsidRPr="003D245B">
        <w:t>Masking</w:t>
      </w:r>
      <w:r w:rsidR="00DC5A7B" w:rsidRPr="003D245B">
        <w:t xml:space="preserve"> requirements</w:t>
      </w:r>
    </w:p>
    <w:p w14:paraId="0C53BB5F" w14:textId="1CB66070" w:rsidR="00DC5A7B" w:rsidRPr="003D245B" w:rsidRDefault="00DC5A7B" w:rsidP="006C7CDD">
      <w:pPr>
        <w:pStyle w:val="ListParagraph"/>
        <w:numPr>
          <w:ilvl w:val="0"/>
          <w:numId w:val="26"/>
        </w:numPr>
        <w:spacing w:line="280" w:lineRule="exact"/>
      </w:pPr>
      <w:r w:rsidRPr="003D245B">
        <w:t>Vaccination requirements</w:t>
      </w:r>
      <w:r w:rsidR="00A01567" w:rsidRPr="003D245B">
        <w:t xml:space="preserve"> or proof of a recent</w:t>
      </w:r>
      <w:r w:rsidR="002C3E98">
        <w:t>,</w:t>
      </w:r>
      <w:r w:rsidR="00A01567" w:rsidRPr="003D245B">
        <w:t xml:space="preserve"> negative COVID</w:t>
      </w:r>
      <w:r w:rsidR="00601C09">
        <w:t>-19 test</w:t>
      </w:r>
      <w:r w:rsidR="00A01567" w:rsidRPr="003D245B">
        <w:t xml:space="preserve"> </w:t>
      </w:r>
    </w:p>
    <w:p w14:paraId="2DAC2582" w14:textId="008E530B" w:rsidR="00F005A1" w:rsidRDefault="00F005A1" w:rsidP="006C7CDD">
      <w:pPr>
        <w:pStyle w:val="ListParagraph"/>
        <w:numPr>
          <w:ilvl w:val="0"/>
          <w:numId w:val="26"/>
        </w:numPr>
        <w:spacing w:line="280" w:lineRule="exact"/>
      </w:pPr>
      <w:r>
        <w:lastRenderedPageBreak/>
        <w:t>Distancing</w:t>
      </w:r>
      <w:r w:rsidR="00A95823">
        <w:t xml:space="preserve"> when setting</w:t>
      </w:r>
      <w:r w:rsidR="002C3E98">
        <w:t>-</w:t>
      </w:r>
      <w:r w:rsidR="00A95823">
        <w:t>up the room</w:t>
      </w:r>
      <w:r w:rsidR="00601C09">
        <w:t>,</w:t>
      </w:r>
      <w:r w:rsidR="00A95823">
        <w:t xml:space="preserve"> including spacing between </w:t>
      </w:r>
      <w:r w:rsidR="00C30002">
        <w:t>tables and</w:t>
      </w:r>
      <w:r w:rsidR="00A95823">
        <w:t xml:space="preserve"> spacing of participant chairs at each table. </w:t>
      </w:r>
      <w:r w:rsidR="00E71048">
        <w:t xml:space="preserve">Providing extra room for </w:t>
      </w:r>
      <w:r w:rsidR="00B475F6">
        <w:t>breaks/lunch when participants will be un-masked (eating/drinking)</w:t>
      </w:r>
    </w:p>
    <w:p w14:paraId="44F29121" w14:textId="6F1470F6" w:rsidR="00F005A1" w:rsidRDefault="00F005A1" w:rsidP="006C7CDD">
      <w:pPr>
        <w:pStyle w:val="ListParagraph"/>
        <w:numPr>
          <w:ilvl w:val="0"/>
          <w:numId w:val="26"/>
        </w:numPr>
        <w:spacing w:line="280" w:lineRule="exact"/>
      </w:pPr>
      <w:r>
        <w:t>Providing hand sanitizer</w:t>
      </w:r>
      <w:r w:rsidR="00A95823">
        <w:t xml:space="preserve"> for each table</w:t>
      </w:r>
    </w:p>
    <w:p w14:paraId="2226724C" w14:textId="7E3E8565" w:rsidR="00A95823" w:rsidRPr="00B46AF0" w:rsidRDefault="00A3705D" w:rsidP="003D245B">
      <w:pPr>
        <w:pStyle w:val="ListParagraph"/>
        <w:numPr>
          <w:ilvl w:val="0"/>
          <w:numId w:val="26"/>
        </w:numPr>
        <w:spacing w:line="280" w:lineRule="exact"/>
      </w:pPr>
      <w:r>
        <w:t xml:space="preserve">Encouraging participants to </w:t>
      </w:r>
      <w:r w:rsidR="00C30002">
        <w:t>stay home</w:t>
      </w:r>
      <w:r w:rsidR="00BA7A81">
        <w:t xml:space="preserve"> and </w:t>
      </w:r>
      <w:r w:rsidR="00C30002">
        <w:t>not attend if they are feeling sick</w:t>
      </w:r>
    </w:p>
    <w:p w14:paraId="3D660439" w14:textId="77777777" w:rsidR="00B46AF0" w:rsidRPr="00B62A67" w:rsidRDefault="00B46AF0" w:rsidP="00B46AF0">
      <w:pPr>
        <w:spacing w:line="280" w:lineRule="exact"/>
      </w:pPr>
    </w:p>
    <w:p w14:paraId="7FF5C448" w14:textId="5DB20E03" w:rsidR="00822005" w:rsidRDefault="00822005" w:rsidP="00822005">
      <w:pPr>
        <w:spacing w:line="276" w:lineRule="auto"/>
        <w:rPr>
          <w:b/>
          <w:bCs/>
        </w:rPr>
      </w:pPr>
      <w:r>
        <w:rPr>
          <w:b/>
          <w:bCs/>
        </w:rPr>
        <w:t>Before facilitating the training:</w:t>
      </w:r>
    </w:p>
    <w:p w14:paraId="0084F568" w14:textId="1DD73EB5" w:rsidR="00126B44" w:rsidRDefault="00126B44" w:rsidP="00B62A67">
      <w:pPr>
        <w:pStyle w:val="ListParagraph"/>
        <w:spacing w:before="0" w:line="280" w:lineRule="exact"/>
      </w:pPr>
      <w:r>
        <w:t>T</w:t>
      </w:r>
      <w:r w:rsidRPr="00126B44">
        <w:t>horoughly read the competency framework before facilitating the training</w:t>
      </w:r>
    </w:p>
    <w:p w14:paraId="1F746C09" w14:textId="75ED473F" w:rsidR="00822005" w:rsidRDefault="002D6981" w:rsidP="00B62A67">
      <w:pPr>
        <w:pStyle w:val="ListParagraph"/>
        <w:spacing w:before="0" w:line="280" w:lineRule="exact"/>
      </w:pPr>
      <w:r>
        <w:t>Slides should be u</w:t>
      </w:r>
      <w:r w:rsidR="00822005">
        <w:t>pdate</w:t>
      </w:r>
      <w:r>
        <w:t>d</w:t>
      </w:r>
      <w:r w:rsidR="00822005">
        <w:t xml:space="preserve"> with </w:t>
      </w:r>
      <w:r>
        <w:t xml:space="preserve">an </w:t>
      </w:r>
      <w:r w:rsidR="00822005">
        <w:t xml:space="preserve">agenda and timing for breaks and lunch </w:t>
      </w:r>
    </w:p>
    <w:p w14:paraId="20A3E723" w14:textId="30B56874" w:rsidR="005408F3" w:rsidRDefault="00C13179" w:rsidP="00B62A67">
      <w:pPr>
        <w:pStyle w:val="ListParagraph"/>
        <w:spacing w:before="0" w:line="280" w:lineRule="exact"/>
      </w:pPr>
      <w:r>
        <w:t>Facilitators should review the invitation letter</w:t>
      </w:r>
      <w:r w:rsidR="000D1B7F">
        <w:t xml:space="preserve"> and activities/handouts</w:t>
      </w:r>
      <w:r w:rsidR="002F6137">
        <w:t xml:space="preserve"> and update areas with gray highlights (</w:t>
      </w:r>
      <w:r w:rsidR="002F6137" w:rsidRPr="002F6137">
        <w:rPr>
          <w:highlight w:val="lightGray"/>
        </w:rPr>
        <w:t>example</w:t>
      </w:r>
      <w:r w:rsidR="00A64390">
        <w:t xml:space="preserve">) to reflect the training country/location. </w:t>
      </w:r>
    </w:p>
    <w:p w14:paraId="20E4DB35" w14:textId="0809AB0F" w:rsidR="00A64390" w:rsidRPr="00B62A67" w:rsidRDefault="00A64390" w:rsidP="00B62A67">
      <w:pPr>
        <w:pStyle w:val="ListParagraph"/>
        <w:spacing w:before="0" w:line="280" w:lineRule="exact"/>
      </w:pPr>
      <w:r>
        <w:rPr>
          <w:i/>
          <w:iCs/>
        </w:rPr>
        <w:t xml:space="preserve">Optional: </w:t>
      </w:r>
      <w:r>
        <w:t>update the slide deck to reflect photos of the training location country/context</w:t>
      </w:r>
    </w:p>
    <w:p w14:paraId="5061502A" w14:textId="6CAD5A25" w:rsidR="00822005" w:rsidRDefault="00822005" w:rsidP="00822005">
      <w:pPr>
        <w:spacing w:line="276" w:lineRule="auto"/>
        <w:rPr>
          <w:b/>
          <w:bCs/>
        </w:rPr>
      </w:pPr>
      <w:r>
        <w:rPr>
          <w:b/>
          <w:bCs/>
        </w:rPr>
        <w:t>Key Resources to Learn More</w:t>
      </w:r>
    </w:p>
    <w:p w14:paraId="53E2B15C" w14:textId="1F419CAE" w:rsidR="004F6B02" w:rsidRDefault="0051294F" w:rsidP="00B62A67">
      <w:pPr>
        <w:pStyle w:val="ListParagraph"/>
        <w:spacing w:before="0" w:line="280" w:lineRule="exact"/>
      </w:pPr>
      <w:r>
        <w:t xml:space="preserve">This site: </w:t>
      </w:r>
      <w:hyperlink r:id="rId14" w:history="1">
        <w:r>
          <w:rPr>
            <w:rStyle w:val="Hyperlink"/>
          </w:rPr>
          <w:t>Advancing a gender-competent family planning service provider</w:t>
        </w:r>
      </w:hyperlink>
      <w:r>
        <w:t xml:space="preserve"> includes links to the technical brief/framework and</w:t>
      </w:r>
      <w:r w:rsidR="00750EBA">
        <w:t xml:space="preserve"> the abovementioned</w:t>
      </w:r>
      <w:r>
        <w:t xml:space="preserve"> eLearning course. </w:t>
      </w:r>
    </w:p>
    <w:p w14:paraId="401D49F2" w14:textId="6EDF4A34" w:rsidR="0051294F" w:rsidRPr="00B62A67" w:rsidRDefault="0051294F" w:rsidP="0051294F">
      <w:pPr>
        <w:pStyle w:val="ListParagraph"/>
        <w:numPr>
          <w:ilvl w:val="0"/>
          <w:numId w:val="0"/>
        </w:numPr>
        <w:spacing w:before="0" w:line="280" w:lineRule="exact"/>
        <w:ind w:left="720"/>
      </w:pPr>
    </w:p>
    <w:p w14:paraId="175A10FC" w14:textId="2C732439" w:rsidR="005A64F6" w:rsidRDefault="005A64F6" w:rsidP="004F6B02">
      <w:pPr>
        <w:spacing w:line="276" w:lineRule="auto"/>
        <w:rPr>
          <w:b/>
          <w:bCs/>
        </w:rPr>
      </w:pPr>
      <w:r>
        <w:rPr>
          <w:b/>
          <w:bCs/>
        </w:rPr>
        <w:t xml:space="preserve">Materials </w:t>
      </w:r>
    </w:p>
    <w:tbl>
      <w:tblPr>
        <w:tblStyle w:val="TableGrid"/>
        <w:tblW w:w="0" w:type="auto"/>
        <w:tblLook w:val="04A0" w:firstRow="1" w:lastRow="0" w:firstColumn="1" w:lastColumn="0" w:noHBand="0" w:noVBand="1"/>
      </w:tblPr>
      <w:tblGrid>
        <w:gridCol w:w="3685"/>
        <w:gridCol w:w="5665"/>
      </w:tblGrid>
      <w:tr w:rsidR="00DE7DD0" w14:paraId="32FDA6DC" w14:textId="77777777" w:rsidTr="00024144">
        <w:trPr>
          <w:tblHeader/>
        </w:trPr>
        <w:tc>
          <w:tcPr>
            <w:tcW w:w="3685" w:type="dxa"/>
            <w:shd w:val="clear" w:color="auto" w:fill="0067B9" w:themeFill="text1"/>
          </w:tcPr>
          <w:p w14:paraId="5D157AF0" w14:textId="60A1D64B" w:rsidR="00DE7DD0" w:rsidRPr="00024144" w:rsidRDefault="00DE7DD0" w:rsidP="004F6B02">
            <w:pPr>
              <w:spacing w:line="276" w:lineRule="auto"/>
              <w:rPr>
                <w:b/>
                <w:bCs/>
                <w:color w:val="FFFFFF" w:themeColor="background1"/>
              </w:rPr>
            </w:pPr>
            <w:r w:rsidRPr="00024144">
              <w:rPr>
                <w:b/>
                <w:bCs/>
                <w:color w:val="FFFFFF" w:themeColor="background1"/>
              </w:rPr>
              <w:t>General Materials</w:t>
            </w:r>
            <w:r w:rsidR="0048130F">
              <w:rPr>
                <w:b/>
                <w:bCs/>
                <w:color w:val="FFFFFF" w:themeColor="background1"/>
              </w:rPr>
              <w:t xml:space="preserve"> (to bring)</w:t>
            </w:r>
          </w:p>
        </w:tc>
        <w:tc>
          <w:tcPr>
            <w:tcW w:w="5665" w:type="dxa"/>
            <w:shd w:val="clear" w:color="auto" w:fill="0067B9" w:themeFill="text1"/>
          </w:tcPr>
          <w:p w14:paraId="1C1A2B59" w14:textId="7F805D4D" w:rsidR="00DE7DD0" w:rsidRPr="00024144" w:rsidRDefault="00DE7DD0" w:rsidP="004F6B02">
            <w:pPr>
              <w:spacing w:line="276" w:lineRule="auto"/>
              <w:rPr>
                <w:b/>
                <w:bCs/>
                <w:color w:val="FFFFFF" w:themeColor="background1"/>
              </w:rPr>
            </w:pPr>
            <w:r w:rsidRPr="00024144">
              <w:rPr>
                <w:b/>
                <w:bCs/>
                <w:color w:val="FFFFFF" w:themeColor="background1"/>
              </w:rPr>
              <w:t xml:space="preserve">Training Materials </w:t>
            </w:r>
            <w:r w:rsidR="00342DB5" w:rsidRPr="00024144">
              <w:rPr>
                <w:b/>
                <w:bCs/>
                <w:color w:val="FFFFFF" w:themeColor="background1"/>
              </w:rPr>
              <w:t xml:space="preserve">(to print) </w:t>
            </w:r>
          </w:p>
        </w:tc>
      </w:tr>
      <w:tr w:rsidR="00DE7DD0" w14:paraId="01E01A60" w14:textId="77777777" w:rsidTr="0095113E">
        <w:tc>
          <w:tcPr>
            <w:tcW w:w="3685" w:type="dxa"/>
          </w:tcPr>
          <w:p w14:paraId="7A3608E2" w14:textId="3F90606A" w:rsidR="00DE7DD0" w:rsidRPr="00693F71" w:rsidRDefault="00DE7DD0" w:rsidP="00B27C3E">
            <w:pPr>
              <w:pStyle w:val="ListParagraph"/>
              <w:spacing w:before="0"/>
              <w:ind w:left="344" w:hanging="270"/>
            </w:pPr>
            <w:r w:rsidRPr="00693F71">
              <w:t>Flip chart paper</w:t>
            </w:r>
            <w:r w:rsidR="00DE45A1">
              <w:t>/white boards</w:t>
            </w:r>
            <w:r w:rsidRPr="00693F71">
              <w:t xml:space="preserve"> on easels (</w:t>
            </w:r>
            <w:r w:rsidR="00585FD3">
              <w:t>four</w:t>
            </w:r>
            <w:r w:rsidRPr="00693F71">
              <w:t>)</w:t>
            </w:r>
          </w:p>
          <w:p w14:paraId="05FFAC62" w14:textId="4C047DC8" w:rsidR="00DE7DD0" w:rsidRPr="00693F71" w:rsidRDefault="00DE7DD0" w:rsidP="00B27C3E">
            <w:pPr>
              <w:pStyle w:val="ListParagraph"/>
              <w:spacing w:before="0"/>
              <w:ind w:left="344" w:hanging="270"/>
            </w:pPr>
            <w:r w:rsidRPr="00693F71">
              <w:t>Markers for writing on flip chart pape</w:t>
            </w:r>
            <w:r w:rsidR="00DE45A1">
              <w:t>r/white boards</w:t>
            </w:r>
          </w:p>
          <w:p w14:paraId="3C84DCD4" w14:textId="038FF2F4" w:rsidR="00DE7DD0" w:rsidRDefault="00DE7DD0" w:rsidP="00B27C3E">
            <w:pPr>
              <w:pStyle w:val="ListParagraph"/>
              <w:spacing w:before="0"/>
              <w:ind w:left="344" w:hanging="270"/>
            </w:pPr>
            <w:r w:rsidRPr="00693F71">
              <w:t>Scissors</w:t>
            </w:r>
          </w:p>
          <w:p w14:paraId="44683E3A" w14:textId="01C9C623" w:rsidR="00DD25E0" w:rsidRPr="00693F71" w:rsidRDefault="00DD25E0" w:rsidP="00B27C3E">
            <w:pPr>
              <w:pStyle w:val="ListParagraph"/>
              <w:spacing w:before="0"/>
              <w:ind w:left="344" w:hanging="270"/>
            </w:pPr>
            <w:r>
              <w:t xml:space="preserve">Tape for wall/sticky tack </w:t>
            </w:r>
          </w:p>
          <w:p w14:paraId="501897D1" w14:textId="77777777" w:rsidR="00DE7DD0" w:rsidRPr="00693F71" w:rsidRDefault="00DE7DD0" w:rsidP="00B27C3E">
            <w:pPr>
              <w:pStyle w:val="ListParagraph"/>
              <w:spacing w:before="0"/>
              <w:ind w:left="344" w:hanging="270"/>
            </w:pPr>
            <w:r w:rsidRPr="00693F71">
              <w:t>Name tents</w:t>
            </w:r>
          </w:p>
          <w:p w14:paraId="5A850EDB" w14:textId="77777777" w:rsidR="00DE7DD0" w:rsidRPr="00693F71" w:rsidRDefault="00DE7DD0" w:rsidP="00B27C3E">
            <w:pPr>
              <w:pStyle w:val="ListParagraph"/>
              <w:spacing w:before="0"/>
              <w:ind w:left="344" w:hanging="270"/>
            </w:pPr>
            <w:r w:rsidRPr="00693F71">
              <w:t>Pens</w:t>
            </w:r>
          </w:p>
          <w:p w14:paraId="3D97D0E9" w14:textId="6B9918AD" w:rsidR="00DE7DD0" w:rsidRPr="00693F71" w:rsidRDefault="00DE7DD0" w:rsidP="00B27C3E">
            <w:pPr>
              <w:pStyle w:val="ListParagraph"/>
              <w:spacing w:before="0"/>
              <w:ind w:left="344" w:hanging="270"/>
            </w:pPr>
            <w:r w:rsidRPr="00693F71">
              <w:t>PowerPoint presentation</w:t>
            </w:r>
          </w:p>
          <w:p w14:paraId="193C9F88" w14:textId="77777777" w:rsidR="00DE7DD0" w:rsidRDefault="00DE7DD0" w:rsidP="00B27C3E">
            <w:pPr>
              <w:pStyle w:val="ListParagraph"/>
              <w:spacing w:before="0"/>
              <w:ind w:left="344" w:hanging="270"/>
            </w:pPr>
            <w:r w:rsidRPr="00693F71">
              <w:t>Laptop, Projector, Screen</w:t>
            </w:r>
          </w:p>
          <w:p w14:paraId="47F7223C" w14:textId="5529F0F9" w:rsidR="00342DB5" w:rsidRPr="00342DB5" w:rsidRDefault="00342DB5" w:rsidP="00B27C3E">
            <w:pPr>
              <w:pStyle w:val="ListParagraph"/>
              <w:spacing w:before="0"/>
              <w:ind w:left="344" w:hanging="270"/>
              <w:rPr>
                <w:rFonts w:cstheme="minorBidi"/>
              </w:rPr>
            </w:pPr>
            <w:r>
              <w:t xml:space="preserve">Candy </w:t>
            </w:r>
            <w:r w:rsidRPr="00B27C3E">
              <w:t xml:space="preserve">(enough for </w:t>
            </w:r>
            <w:r w:rsidR="00585FD3">
              <w:t>three</w:t>
            </w:r>
            <w:r w:rsidRPr="00B27C3E">
              <w:t xml:space="preserve"> pieces per participant</w:t>
            </w:r>
            <w:r w:rsidR="002D6981">
              <w:t xml:space="preserve">, </w:t>
            </w:r>
            <w:r w:rsidR="00585FD3">
              <w:t>seven</w:t>
            </w:r>
            <w:r w:rsidR="002D6981" w:rsidRPr="00B27C3E">
              <w:t xml:space="preserve"> different t</w:t>
            </w:r>
            <w:r w:rsidR="009912F5">
              <w:t>ype</w:t>
            </w:r>
            <w:r w:rsidR="002D6981" w:rsidRPr="00B27C3E">
              <w:t>s</w:t>
            </w:r>
            <w:r w:rsidRPr="00B27C3E">
              <w:t>)</w:t>
            </w:r>
            <w:r w:rsidRPr="003E54BC">
              <w:rPr>
                <w:rFonts w:cstheme="minorBidi"/>
              </w:rPr>
              <w:t xml:space="preserve"> </w:t>
            </w:r>
          </w:p>
        </w:tc>
        <w:tc>
          <w:tcPr>
            <w:tcW w:w="5665" w:type="dxa"/>
          </w:tcPr>
          <w:p w14:paraId="41F1AC2B" w14:textId="171856A8" w:rsidR="00DE7DD0" w:rsidRPr="000E459A" w:rsidRDefault="00342DB5" w:rsidP="00342DB5">
            <w:pPr>
              <w:spacing w:line="276" w:lineRule="auto"/>
              <w:rPr>
                <w:i/>
                <w:iCs/>
              </w:rPr>
            </w:pPr>
            <w:r w:rsidRPr="000E459A">
              <w:rPr>
                <w:i/>
                <w:iCs/>
              </w:rPr>
              <w:t xml:space="preserve">Print </w:t>
            </w:r>
            <w:r w:rsidR="003A3F05">
              <w:rPr>
                <w:i/>
                <w:iCs/>
              </w:rPr>
              <w:t>one of each document</w:t>
            </w:r>
            <w:r w:rsidRPr="000E459A">
              <w:rPr>
                <w:i/>
                <w:iCs/>
              </w:rPr>
              <w:t xml:space="preserve"> </w:t>
            </w:r>
            <w:r w:rsidR="003A3F05">
              <w:rPr>
                <w:i/>
                <w:iCs/>
              </w:rPr>
              <w:t>for each</w:t>
            </w:r>
            <w:r w:rsidR="003A3F05" w:rsidRPr="000E459A">
              <w:rPr>
                <w:i/>
                <w:iCs/>
              </w:rPr>
              <w:t xml:space="preserve"> </w:t>
            </w:r>
            <w:r w:rsidRPr="000E459A">
              <w:rPr>
                <w:i/>
                <w:iCs/>
              </w:rPr>
              <w:t>participant</w:t>
            </w:r>
            <w:r w:rsidR="008D6E84" w:rsidRPr="000E459A">
              <w:rPr>
                <w:i/>
                <w:iCs/>
              </w:rPr>
              <w:t xml:space="preserve">: </w:t>
            </w:r>
          </w:p>
          <w:p w14:paraId="190ED9F1" w14:textId="4F8215A6" w:rsidR="00DD25E0" w:rsidRPr="003F1670" w:rsidRDefault="00A66AC6" w:rsidP="00B27C3E">
            <w:pPr>
              <w:pStyle w:val="ListParagraph"/>
              <w:spacing w:before="0" w:after="0" w:line="280" w:lineRule="exact"/>
              <w:ind w:left="344" w:hanging="270"/>
              <w:rPr>
                <w:rStyle w:val="Hyperlink"/>
                <w:color w:val="auto"/>
                <w:u w:val="none"/>
              </w:rPr>
            </w:pPr>
            <w:hyperlink w:anchor="_Agenda" w:history="1">
              <w:r w:rsidR="00DD25E0" w:rsidRPr="00DD25E0">
                <w:rPr>
                  <w:rStyle w:val="Hyperlink"/>
                </w:rPr>
                <w:t>Agenda</w:t>
              </w:r>
            </w:hyperlink>
          </w:p>
          <w:p w14:paraId="4C856988" w14:textId="562686D3" w:rsidR="003F1670" w:rsidRPr="002D56A9" w:rsidRDefault="003F1670" w:rsidP="00B27C3E">
            <w:pPr>
              <w:pStyle w:val="ListParagraph"/>
              <w:spacing w:before="0" w:after="0" w:line="280" w:lineRule="exact"/>
              <w:ind w:left="344" w:hanging="270"/>
              <w:rPr>
                <w:b/>
                <w:bCs/>
              </w:rPr>
            </w:pPr>
            <w:r w:rsidRPr="002D56A9">
              <w:rPr>
                <w:b/>
                <w:bCs/>
              </w:rPr>
              <w:t>Handout</w:t>
            </w:r>
            <w:r w:rsidR="002D56A9" w:rsidRPr="002D56A9">
              <w:rPr>
                <w:b/>
                <w:bCs/>
              </w:rPr>
              <w:t>s</w:t>
            </w:r>
          </w:p>
          <w:p w14:paraId="74265BD2" w14:textId="450E5C3F" w:rsidR="003F1297" w:rsidRDefault="004B5D07" w:rsidP="005011EB">
            <w:pPr>
              <w:pStyle w:val="ListParagraph"/>
              <w:numPr>
                <w:ilvl w:val="0"/>
                <w:numId w:val="15"/>
              </w:numPr>
            </w:pPr>
            <w:hyperlink w:anchor="_Handout_1:_Key_1" w:history="1">
              <w:r w:rsidR="003F1297" w:rsidRPr="00822005">
                <w:rPr>
                  <w:rStyle w:val="Hyperlink"/>
                </w:rPr>
                <w:t>Handout: Key Terms in Gender</w:t>
              </w:r>
              <w:r w:rsidR="002C3E98">
                <w:rPr>
                  <w:rStyle w:val="Hyperlink"/>
                </w:rPr>
                <w:t>-</w:t>
              </w:r>
              <w:r w:rsidR="003F1297" w:rsidRPr="00822005">
                <w:rPr>
                  <w:rStyle w:val="Hyperlink"/>
                </w:rPr>
                <w:t>Competency</w:t>
              </w:r>
            </w:hyperlink>
          </w:p>
          <w:p w14:paraId="630C860C" w14:textId="1C9513B4" w:rsidR="003F1297" w:rsidRDefault="00A66AC6" w:rsidP="005011EB">
            <w:pPr>
              <w:pStyle w:val="ListParagraph"/>
              <w:numPr>
                <w:ilvl w:val="0"/>
                <w:numId w:val="15"/>
              </w:numPr>
            </w:pPr>
            <w:hyperlink w:anchor="_Handout_2:_Day" w:history="1">
              <w:r w:rsidR="003F1297" w:rsidRPr="00822005">
                <w:rPr>
                  <w:rStyle w:val="Hyperlink"/>
                </w:rPr>
                <w:t>Handout: Day 1 Evaluation</w:t>
              </w:r>
            </w:hyperlink>
            <w:r w:rsidR="003F1297">
              <w:t xml:space="preserve"> </w:t>
            </w:r>
            <w:r w:rsidR="003F1297">
              <w:tab/>
            </w:r>
            <w:r w:rsidR="003F1297">
              <w:tab/>
            </w:r>
          </w:p>
          <w:p w14:paraId="727F66C7" w14:textId="52F5A3EB" w:rsidR="003F1297" w:rsidRDefault="00EE1F3D" w:rsidP="005011EB">
            <w:pPr>
              <w:pStyle w:val="ListParagraph"/>
              <w:numPr>
                <w:ilvl w:val="0"/>
                <w:numId w:val="15"/>
              </w:numPr>
            </w:pPr>
            <w:hyperlink w:anchor="_Handout_5:" w:history="1">
              <w:r w:rsidR="003F1297" w:rsidRPr="00822005">
                <w:rPr>
                  <w:rStyle w:val="Hyperlink"/>
                </w:rPr>
                <w:t>Handout: Incorporating Gender</w:t>
              </w:r>
              <w:r w:rsidR="00B23EF0">
                <w:rPr>
                  <w:rStyle w:val="Hyperlink"/>
                </w:rPr>
                <w:t>-</w:t>
              </w:r>
              <w:r w:rsidR="003F1297" w:rsidRPr="00822005">
                <w:rPr>
                  <w:rStyle w:val="Hyperlink"/>
                </w:rPr>
                <w:t>Competency into My Work</w:t>
              </w:r>
            </w:hyperlink>
          </w:p>
          <w:p w14:paraId="1C96DA21" w14:textId="60216A61" w:rsidR="003F1297" w:rsidRDefault="00A66AC6" w:rsidP="005011EB">
            <w:pPr>
              <w:pStyle w:val="ListParagraph"/>
              <w:numPr>
                <w:ilvl w:val="0"/>
                <w:numId w:val="15"/>
              </w:numPr>
            </w:pPr>
            <w:hyperlink w:anchor="_Handout_4:_Day" w:history="1">
              <w:r w:rsidR="003F1297" w:rsidRPr="00822005">
                <w:rPr>
                  <w:rStyle w:val="Hyperlink"/>
                </w:rPr>
                <w:t xml:space="preserve">Handout: Day </w:t>
              </w:r>
              <w:r w:rsidR="004C0AC5">
                <w:rPr>
                  <w:rStyle w:val="Hyperlink"/>
                </w:rPr>
                <w:t>3</w:t>
              </w:r>
              <w:r w:rsidR="003F1297" w:rsidRPr="00822005">
                <w:rPr>
                  <w:rStyle w:val="Hyperlink"/>
                </w:rPr>
                <w:t>/Full Training Evaluation</w:t>
              </w:r>
            </w:hyperlink>
          </w:p>
          <w:p w14:paraId="623AE4F3" w14:textId="4E14504E" w:rsidR="003F1297" w:rsidRDefault="00A66AC6" w:rsidP="005011EB">
            <w:pPr>
              <w:pStyle w:val="ListParagraph"/>
              <w:numPr>
                <w:ilvl w:val="0"/>
                <w:numId w:val="15"/>
              </w:numPr>
            </w:pPr>
            <w:hyperlink w:anchor="_Handout_5:_" w:history="1">
              <w:r w:rsidR="003F1297" w:rsidRPr="00822005">
                <w:rPr>
                  <w:rStyle w:val="Hyperlink"/>
                </w:rPr>
                <w:t>Handout: Gender Competency Framework for Family Planning Providers</w:t>
              </w:r>
            </w:hyperlink>
            <w:r w:rsidR="003F1297">
              <w:t xml:space="preserve"> </w:t>
            </w:r>
          </w:p>
          <w:p w14:paraId="30A05AB1" w14:textId="54971915" w:rsidR="002D56A9" w:rsidRPr="00662BC0" w:rsidRDefault="00A66AC6" w:rsidP="005011EB">
            <w:pPr>
              <w:pStyle w:val="ListParagraph"/>
              <w:numPr>
                <w:ilvl w:val="0"/>
                <w:numId w:val="15"/>
              </w:numPr>
              <w:spacing w:line="276" w:lineRule="auto"/>
              <w:rPr>
                <w:i/>
                <w:iCs/>
              </w:rPr>
            </w:pPr>
            <w:hyperlink w:anchor="_Certificate" w:history="1">
              <w:r w:rsidR="003F1297" w:rsidRPr="00822005">
                <w:rPr>
                  <w:rStyle w:val="Hyperlink"/>
                </w:rPr>
                <w:t>Handout: Certificate</w:t>
              </w:r>
            </w:hyperlink>
            <w:r w:rsidR="003F1297">
              <w:tab/>
            </w:r>
          </w:p>
          <w:p w14:paraId="6D5C392C" w14:textId="288DC9F5" w:rsidR="002D56A9" w:rsidRPr="00F02E25" w:rsidRDefault="00342DB5" w:rsidP="00F02E25">
            <w:pPr>
              <w:spacing w:line="276" w:lineRule="auto"/>
              <w:rPr>
                <w:i/>
                <w:iCs/>
              </w:rPr>
            </w:pPr>
            <w:r w:rsidRPr="000E459A">
              <w:rPr>
                <w:i/>
                <w:iCs/>
              </w:rPr>
              <w:t>Print 1 per group (</w:t>
            </w:r>
            <w:r w:rsidR="008D6E84" w:rsidRPr="000E459A">
              <w:rPr>
                <w:i/>
                <w:iCs/>
              </w:rPr>
              <w:t>4 groups</w:t>
            </w:r>
            <w:r w:rsidR="000E459A">
              <w:rPr>
                <w:i/>
                <w:iCs/>
              </w:rPr>
              <w:t xml:space="preserve"> suggested</w:t>
            </w:r>
            <w:r w:rsidR="008D6E84" w:rsidRPr="000E459A">
              <w:rPr>
                <w:i/>
                <w:iCs/>
              </w:rPr>
              <w:t xml:space="preserve">): </w:t>
            </w:r>
          </w:p>
          <w:p w14:paraId="532E8085" w14:textId="67095DB1" w:rsidR="003F1670" w:rsidRPr="002D56A9" w:rsidRDefault="003F1670" w:rsidP="00F02E25">
            <w:pPr>
              <w:pStyle w:val="ListParagraph"/>
              <w:spacing w:before="0" w:after="0" w:line="280" w:lineRule="exact"/>
              <w:ind w:left="344" w:hanging="270"/>
              <w:rPr>
                <w:b/>
                <w:bCs/>
              </w:rPr>
            </w:pPr>
            <w:r w:rsidRPr="002D56A9">
              <w:rPr>
                <w:b/>
                <w:bCs/>
              </w:rPr>
              <w:t>Activity Materials</w:t>
            </w:r>
          </w:p>
          <w:p w14:paraId="7EEDB112" w14:textId="708F3DDD" w:rsidR="00AE7841" w:rsidRDefault="00A66AC6" w:rsidP="005011EB">
            <w:pPr>
              <w:pStyle w:val="ListParagraph"/>
              <w:numPr>
                <w:ilvl w:val="0"/>
                <w:numId w:val="15"/>
              </w:numPr>
            </w:pPr>
            <w:hyperlink w:anchor="_Activity_Material_1:" w:history="1">
              <w:r w:rsidR="00AE7841" w:rsidRPr="00822005">
                <w:rPr>
                  <w:rStyle w:val="Hyperlink"/>
                </w:rPr>
                <w:t>Activity Material: Pre-Training Knowledge Check</w:t>
              </w:r>
            </w:hyperlink>
            <w:r w:rsidR="00AE7841">
              <w:t xml:space="preserve"> </w:t>
            </w:r>
          </w:p>
          <w:p w14:paraId="3F0F42ED" w14:textId="761C606E" w:rsidR="003F1297" w:rsidRDefault="00A66AC6" w:rsidP="005011EB">
            <w:pPr>
              <w:pStyle w:val="ListParagraph"/>
              <w:numPr>
                <w:ilvl w:val="0"/>
                <w:numId w:val="15"/>
              </w:numPr>
            </w:pPr>
            <w:hyperlink w:anchor="_Activity_Material_2:" w:history="1">
              <w:r w:rsidR="003F1297" w:rsidRPr="00822005">
                <w:rPr>
                  <w:rStyle w:val="Hyperlink"/>
                </w:rPr>
                <w:t>Activity Material: Character Descriptions</w:t>
              </w:r>
            </w:hyperlink>
            <w:r w:rsidR="00AB500D">
              <w:t xml:space="preserve"> </w:t>
            </w:r>
            <w:r w:rsidR="00AB500D" w:rsidRPr="00662BC0">
              <w:rPr>
                <w:i/>
                <w:iCs/>
              </w:rPr>
              <w:t>(used multiple times in training, may want extra copies)</w:t>
            </w:r>
            <w:r w:rsidR="00AB500D">
              <w:t xml:space="preserve"> </w:t>
            </w:r>
          </w:p>
          <w:p w14:paraId="47876726" w14:textId="4E5AA387" w:rsidR="003F1297" w:rsidRDefault="00EE1F3D" w:rsidP="005011EB">
            <w:pPr>
              <w:pStyle w:val="ListParagraph"/>
              <w:numPr>
                <w:ilvl w:val="0"/>
                <w:numId w:val="15"/>
              </w:numPr>
            </w:pPr>
            <w:hyperlink w:anchor="_Activity_Material_3:" w:history="1">
              <w:r w:rsidR="003F1297" w:rsidRPr="00822005">
                <w:rPr>
                  <w:rStyle w:val="Hyperlink"/>
                </w:rPr>
                <w:t>Activity Material: Knowledge Check for Conclusion of Each Domain</w:t>
              </w:r>
              <w:r w:rsidR="00AB500D" w:rsidRPr="009D3864">
                <w:rPr>
                  <w:rStyle w:val="Hyperlink"/>
                  <w:u w:val="none"/>
                </w:rPr>
                <w:t xml:space="preserve"> </w:t>
              </w:r>
              <w:r w:rsidR="003F1297" w:rsidRPr="009D3864">
                <w:rPr>
                  <w:rStyle w:val="Hyperlink"/>
                  <w:u w:val="none"/>
                </w:rPr>
                <w:tab/>
              </w:r>
            </w:hyperlink>
          </w:p>
          <w:p w14:paraId="6246D9BB" w14:textId="5D75A5E8" w:rsidR="00995409" w:rsidRDefault="00A66AC6" w:rsidP="005011EB">
            <w:pPr>
              <w:pStyle w:val="ListParagraph"/>
              <w:numPr>
                <w:ilvl w:val="0"/>
                <w:numId w:val="15"/>
              </w:numPr>
            </w:pPr>
            <w:hyperlink w:anchor="_Activity_Material_4:" w:history="1">
              <w:r w:rsidR="003F1297" w:rsidRPr="00822005">
                <w:rPr>
                  <w:rStyle w:val="Hyperlink"/>
                </w:rPr>
                <w:t xml:space="preserve">Activity Material: </w:t>
              </w:r>
              <w:r w:rsidR="005B0EC1">
                <w:rPr>
                  <w:rStyle w:val="Hyperlink"/>
                </w:rPr>
                <w:t xml:space="preserve">Pause and Reflect </w:t>
              </w:r>
              <w:r w:rsidR="003F1297" w:rsidRPr="00822005">
                <w:rPr>
                  <w:rStyle w:val="Hyperlink"/>
                </w:rPr>
                <w:t>Tabletop Exercise</w:t>
              </w:r>
            </w:hyperlink>
            <w:r w:rsidR="0095113E">
              <w:t xml:space="preserve"> </w:t>
            </w:r>
            <w:r w:rsidR="003F1297">
              <w:tab/>
            </w:r>
            <w:r w:rsidR="00995409">
              <w:t xml:space="preserve"> </w:t>
            </w:r>
          </w:p>
          <w:p w14:paraId="6EE9293E" w14:textId="33D20453" w:rsidR="002D56A9" w:rsidRPr="00342DB5" w:rsidRDefault="00A66AC6" w:rsidP="005011EB">
            <w:pPr>
              <w:pStyle w:val="ListParagraph"/>
              <w:numPr>
                <w:ilvl w:val="0"/>
                <w:numId w:val="15"/>
              </w:numPr>
            </w:pPr>
            <w:hyperlink w:anchor="_Handout_4:_Male" w:history="1">
              <w:r w:rsidR="002D56A9" w:rsidRPr="00822005">
                <w:rPr>
                  <w:rStyle w:val="Hyperlink"/>
                </w:rPr>
                <w:t>Activity Material: Male Engagement Scenarios</w:t>
              </w:r>
            </w:hyperlink>
          </w:p>
        </w:tc>
      </w:tr>
    </w:tbl>
    <w:p w14:paraId="59DC5AB8" w14:textId="1513B1FD" w:rsidR="001F03ED" w:rsidRDefault="001F03ED" w:rsidP="00017341">
      <w:bookmarkStart w:id="3" w:name="_Agenda"/>
      <w:bookmarkStart w:id="4" w:name="_Agenda_1"/>
      <w:bookmarkEnd w:id="3"/>
      <w:bookmarkEnd w:id="4"/>
    </w:p>
    <w:p w14:paraId="6C75B96F" w14:textId="5B55A00C" w:rsidR="001F03ED" w:rsidRDefault="001F03ED">
      <w:pPr>
        <w:spacing w:after="200" w:line="276" w:lineRule="auto"/>
      </w:pPr>
      <w:r>
        <w:br w:type="page"/>
      </w:r>
    </w:p>
    <w:p w14:paraId="6DFF8030" w14:textId="0FF72977" w:rsidR="00DF0FB7" w:rsidRPr="00017341" w:rsidRDefault="00DF0FB7" w:rsidP="00017341"/>
    <w:sdt>
      <w:sdtPr>
        <w:rPr>
          <w:rFonts w:eastAsia="PMingLiU" w:cs="Times New Roman"/>
          <w:sz w:val="22"/>
          <w:szCs w:val="24"/>
        </w:rPr>
        <w:id w:val="-1160535368"/>
        <w:docPartObj>
          <w:docPartGallery w:val="Table of Contents"/>
          <w:docPartUnique/>
        </w:docPartObj>
      </w:sdtPr>
      <w:sdtEndPr>
        <w:rPr>
          <w:b/>
          <w:bCs/>
          <w:noProof/>
        </w:rPr>
      </w:sdtEndPr>
      <w:sdtContent>
        <w:p w14:paraId="53C4BB15" w14:textId="49513498" w:rsidR="009A7B5F" w:rsidRPr="009A7B5F" w:rsidRDefault="009A7B5F" w:rsidP="009A7B5F">
          <w:pPr>
            <w:pStyle w:val="TOCHeading"/>
            <w:numPr>
              <w:ilvl w:val="0"/>
              <w:numId w:val="0"/>
            </w:numPr>
            <w:ind w:left="360" w:hanging="360"/>
            <w:rPr>
              <w:b/>
              <w:bCs/>
              <w:color w:val="002F6C"/>
              <w:sz w:val="28"/>
              <w:szCs w:val="28"/>
            </w:rPr>
          </w:pPr>
          <w:r w:rsidRPr="009A7B5F">
            <w:rPr>
              <w:b/>
              <w:bCs/>
              <w:color w:val="002F6C"/>
              <w:sz w:val="28"/>
              <w:szCs w:val="28"/>
            </w:rPr>
            <w:t>Contents</w:t>
          </w:r>
        </w:p>
        <w:p w14:paraId="06A5A86D" w14:textId="2B23EBDB" w:rsidR="009A7B5F" w:rsidRDefault="009A7B5F">
          <w:pPr>
            <w:pStyle w:val="TOC1"/>
            <w:rPr>
              <w:rFonts w:asciiTheme="minorHAnsi" w:eastAsiaTheme="minorEastAsia" w:hAnsiTheme="minorHAnsi" w:cstheme="minorBidi"/>
              <w:b w:val="0"/>
              <w:szCs w:val="22"/>
            </w:rPr>
          </w:pPr>
          <w:r>
            <w:fldChar w:fldCharType="begin"/>
          </w:r>
          <w:r>
            <w:instrText xml:space="preserve"> TOC \o "1-3" \h \z \u </w:instrText>
          </w:r>
          <w:r>
            <w:fldChar w:fldCharType="separate"/>
          </w:r>
          <w:hyperlink w:anchor="_Toc86674582" w:history="1">
            <w:r w:rsidRPr="00A63355">
              <w:rPr>
                <w:rStyle w:val="Hyperlink"/>
              </w:rPr>
              <w:t>Quick Reference for Training</w:t>
            </w:r>
            <w:r>
              <w:rPr>
                <w:webHidden/>
              </w:rPr>
              <w:tab/>
            </w:r>
            <w:r>
              <w:rPr>
                <w:webHidden/>
              </w:rPr>
              <w:fldChar w:fldCharType="begin"/>
            </w:r>
            <w:r>
              <w:rPr>
                <w:webHidden/>
              </w:rPr>
              <w:instrText xml:space="preserve"> PAGEREF _Toc86674582 \h </w:instrText>
            </w:r>
            <w:r>
              <w:rPr>
                <w:webHidden/>
              </w:rPr>
            </w:r>
            <w:r>
              <w:rPr>
                <w:webHidden/>
              </w:rPr>
              <w:fldChar w:fldCharType="separate"/>
            </w:r>
            <w:r>
              <w:rPr>
                <w:webHidden/>
              </w:rPr>
              <w:t>1</w:t>
            </w:r>
            <w:r>
              <w:rPr>
                <w:webHidden/>
              </w:rPr>
              <w:fldChar w:fldCharType="end"/>
            </w:r>
          </w:hyperlink>
        </w:p>
        <w:p w14:paraId="1C3B23A8" w14:textId="354D1C53" w:rsidR="009A7B5F" w:rsidRDefault="00A66AC6">
          <w:pPr>
            <w:pStyle w:val="TOC1"/>
            <w:rPr>
              <w:rFonts w:asciiTheme="minorHAnsi" w:eastAsiaTheme="minorEastAsia" w:hAnsiTheme="minorHAnsi" w:cstheme="minorBidi"/>
              <w:b w:val="0"/>
              <w:szCs w:val="22"/>
            </w:rPr>
          </w:pPr>
          <w:hyperlink w:anchor="_Toc86674583" w:history="1">
            <w:r w:rsidR="009A7B5F" w:rsidRPr="00A63355">
              <w:rPr>
                <w:rStyle w:val="Hyperlink"/>
              </w:rPr>
              <w:t>Agenda</w:t>
            </w:r>
            <w:r w:rsidR="009A7B5F">
              <w:rPr>
                <w:webHidden/>
              </w:rPr>
              <w:tab/>
            </w:r>
            <w:r w:rsidR="009A7B5F">
              <w:rPr>
                <w:webHidden/>
              </w:rPr>
              <w:fldChar w:fldCharType="begin"/>
            </w:r>
            <w:r w:rsidR="009A7B5F">
              <w:rPr>
                <w:webHidden/>
              </w:rPr>
              <w:instrText xml:space="preserve"> PAGEREF _Toc86674583 \h </w:instrText>
            </w:r>
            <w:r w:rsidR="009A7B5F">
              <w:rPr>
                <w:webHidden/>
              </w:rPr>
            </w:r>
            <w:r w:rsidR="009A7B5F">
              <w:rPr>
                <w:webHidden/>
              </w:rPr>
              <w:fldChar w:fldCharType="separate"/>
            </w:r>
            <w:r w:rsidR="009A7B5F">
              <w:rPr>
                <w:webHidden/>
              </w:rPr>
              <w:t>4</w:t>
            </w:r>
            <w:r w:rsidR="009A7B5F">
              <w:rPr>
                <w:webHidden/>
              </w:rPr>
              <w:fldChar w:fldCharType="end"/>
            </w:r>
          </w:hyperlink>
        </w:p>
        <w:p w14:paraId="23D3B781" w14:textId="7B99D619" w:rsidR="009A7B5F" w:rsidRPr="000C4722" w:rsidRDefault="00A66AC6" w:rsidP="000C4722">
          <w:pPr>
            <w:pStyle w:val="Title"/>
            <w:jc w:val="left"/>
            <w:rPr>
              <w:rFonts w:asciiTheme="minorHAnsi" w:hAnsiTheme="minorHAnsi" w:cstheme="minorHAnsi"/>
              <w:color w:val="auto"/>
              <w:sz w:val="22"/>
              <w:szCs w:val="22"/>
            </w:rPr>
          </w:pPr>
          <w:hyperlink w:anchor="_Toc86674584" w:history="1">
            <w:r w:rsidR="000C4722" w:rsidRPr="000C4722">
              <w:rPr>
                <w:rFonts w:asciiTheme="minorHAnsi" w:hAnsiTheme="minorHAnsi" w:cstheme="minorHAnsi"/>
                <w:color w:val="auto"/>
                <w:sz w:val="22"/>
                <w:szCs w:val="22"/>
              </w:rPr>
              <w:t>HRH2030 Gender Competencies for Family Planning Providers Training</w:t>
            </w:r>
            <w:r w:rsidR="000C4722">
              <w:rPr>
                <w:rFonts w:asciiTheme="minorHAnsi" w:hAnsiTheme="minorHAnsi" w:cstheme="minorHAnsi"/>
                <w:color w:val="auto"/>
                <w:sz w:val="22"/>
                <w:szCs w:val="22"/>
              </w:rPr>
              <w:t xml:space="preserve"> </w:t>
            </w:r>
            <w:r w:rsidR="000C4722" w:rsidRPr="000C4722">
              <w:rPr>
                <w:rFonts w:asciiTheme="minorHAnsi" w:hAnsiTheme="minorHAnsi" w:cstheme="minorHAnsi"/>
                <w:color w:val="auto"/>
                <w:sz w:val="22"/>
                <w:szCs w:val="22"/>
              </w:rPr>
              <w:t>F</w:t>
            </w:r>
            <w:r w:rsidR="000C4722" w:rsidRPr="000C4722">
              <w:rPr>
                <w:rFonts w:asciiTheme="minorHAnsi" w:hAnsiTheme="minorHAnsi" w:cstheme="minorHAnsi"/>
                <w:color w:val="auto"/>
                <w:spacing w:val="0"/>
                <w:kern w:val="0"/>
                <w:sz w:val="22"/>
                <w:szCs w:val="22"/>
              </w:rPr>
              <w:t>acilitator Guide</w:t>
            </w:r>
            <w:r w:rsidR="000C4722">
              <w:rPr>
                <w:rFonts w:asciiTheme="minorHAnsi" w:hAnsiTheme="minorHAnsi" w:cstheme="minorHAnsi"/>
                <w:color w:val="auto"/>
                <w:spacing w:val="0"/>
                <w:kern w:val="0"/>
                <w:sz w:val="22"/>
                <w:szCs w:val="22"/>
              </w:rPr>
              <w:t xml:space="preserve"> ……..</w:t>
            </w:r>
            <w:r w:rsidR="009A7B5F" w:rsidRPr="000C4722">
              <w:rPr>
                <w:rFonts w:asciiTheme="minorHAnsi" w:hAnsiTheme="minorHAnsi" w:cstheme="minorHAnsi"/>
                <w:noProof/>
                <w:webHidden/>
                <w:color w:val="auto"/>
                <w:sz w:val="22"/>
                <w:szCs w:val="22"/>
              </w:rPr>
              <w:fldChar w:fldCharType="begin"/>
            </w:r>
            <w:r w:rsidR="009A7B5F" w:rsidRPr="000C4722">
              <w:rPr>
                <w:rFonts w:asciiTheme="minorHAnsi" w:hAnsiTheme="minorHAnsi" w:cstheme="minorHAnsi"/>
                <w:noProof/>
                <w:webHidden/>
                <w:color w:val="auto"/>
                <w:sz w:val="22"/>
                <w:szCs w:val="22"/>
              </w:rPr>
              <w:instrText xml:space="preserve"> PAGEREF _Toc86674584 \h </w:instrText>
            </w:r>
            <w:r w:rsidR="009A7B5F" w:rsidRPr="000C4722">
              <w:rPr>
                <w:rFonts w:asciiTheme="minorHAnsi" w:hAnsiTheme="minorHAnsi" w:cstheme="minorHAnsi"/>
                <w:noProof/>
                <w:webHidden/>
                <w:color w:val="auto"/>
                <w:sz w:val="22"/>
                <w:szCs w:val="22"/>
              </w:rPr>
            </w:r>
            <w:r w:rsidR="009A7B5F" w:rsidRPr="000C4722">
              <w:rPr>
                <w:rFonts w:asciiTheme="minorHAnsi" w:hAnsiTheme="minorHAnsi" w:cstheme="minorHAnsi"/>
                <w:webHidden/>
                <w:color w:val="auto"/>
                <w:sz w:val="22"/>
                <w:szCs w:val="22"/>
              </w:rPr>
              <w:fldChar w:fldCharType="separate"/>
            </w:r>
            <w:r w:rsidR="009A7B5F" w:rsidRPr="000C4722">
              <w:rPr>
                <w:rFonts w:asciiTheme="minorHAnsi" w:hAnsiTheme="minorHAnsi" w:cstheme="minorHAnsi"/>
                <w:noProof/>
                <w:webHidden/>
                <w:color w:val="auto"/>
                <w:sz w:val="22"/>
                <w:szCs w:val="22"/>
              </w:rPr>
              <w:t>7</w:t>
            </w:r>
            <w:r w:rsidR="009A7B5F" w:rsidRPr="000C4722">
              <w:rPr>
                <w:rFonts w:asciiTheme="minorHAnsi" w:hAnsiTheme="minorHAnsi" w:cstheme="minorHAnsi"/>
                <w:noProof/>
                <w:webHidden/>
                <w:color w:val="auto"/>
                <w:sz w:val="22"/>
                <w:szCs w:val="22"/>
              </w:rPr>
              <w:fldChar w:fldCharType="end"/>
            </w:r>
          </w:hyperlink>
        </w:p>
        <w:p w14:paraId="0C3390AE" w14:textId="033E6E34" w:rsidR="009A7B5F" w:rsidRDefault="00A66AC6">
          <w:pPr>
            <w:pStyle w:val="TOC1"/>
            <w:rPr>
              <w:rFonts w:asciiTheme="minorHAnsi" w:eastAsiaTheme="minorEastAsia" w:hAnsiTheme="minorHAnsi" w:cstheme="minorBidi"/>
              <w:b w:val="0"/>
              <w:szCs w:val="22"/>
            </w:rPr>
          </w:pPr>
          <w:hyperlink w:anchor="_Toc86674585" w:history="1">
            <w:r w:rsidR="009A7B5F" w:rsidRPr="00A63355">
              <w:rPr>
                <w:rStyle w:val="Hyperlink"/>
              </w:rPr>
              <w:t>Handouts and Key Course Materials</w:t>
            </w:r>
            <w:r w:rsidR="009A7B5F">
              <w:rPr>
                <w:webHidden/>
              </w:rPr>
              <w:tab/>
            </w:r>
            <w:r w:rsidR="009A7B5F">
              <w:rPr>
                <w:webHidden/>
              </w:rPr>
              <w:fldChar w:fldCharType="begin"/>
            </w:r>
            <w:r w:rsidR="009A7B5F">
              <w:rPr>
                <w:webHidden/>
              </w:rPr>
              <w:instrText xml:space="preserve"> PAGEREF _Toc86674585 \h </w:instrText>
            </w:r>
            <w:r w:rsidR="009A7B5F">
              <w:rPr>
                <w:webHidden/>
              </w:rPr>
            </w:r>
            <w:r w:rsidR="009A7B5F">
              <w:rPr>
                <w:webHidden/>
              </w:rPr>
              <w:fldChar w:fldCharType="separate"/>
            </w:r>
            <w:r w:rsidR="009A7B5F">
              <w:rPr>
                <w:webHidden/>
              </w:rPr>
              <w:t>36</w:t>
            </w:r>
            <w:r w:rsidR="009A7B5F">
              <w:rPr>
                <w:webHidden/>
              </w:rPr>
              <w:fldChar w:fldCharType="end"/>
            </w:r>
          </w:hyperlink>
        </w:p>
        <w:p w14:paraId="31421B42" w14:textId="04BE3970" w:rsidR="009A7B5F" w:rsidRDefault="00A66AC6">
          <w:pPr>
            <w:pStyle w:val="TOC1"/>
            <w:tabs>
              <w:tab w:val="left" w:pos="660"/>
            </w:tabs>
            <w:rPr>
              <w:rFonts w:asciiTheme="minorHAnsi" w:eastAsiaTheme="minorEastAsia" w:hAnsiTheme="minorHAnsi" w:cstheme="minorBidi"/>
              <w:b w:val="0"/>
              <w:szCs w:val="22"/>
            </w:rPr>
          </w:pPr>
          <w:hyperlink w:anchor="_Toc86674586" w:history="1">
            <w:r w:rsidR="007476B3">
              <w:rPr>
                <w:rStyle w:val="Hyperlink"/>
              </w:rPr>
              <w:t>A</w:t>
            </w:r>
            <w:r w:rsidR="009A7B5F" w:rsidRPr="00A63355">
              <w:rPr>
                <w:rStyle w:val="Hyperlink"/>
              </w:rPr>
              <w:t>.</w:t>
            </w:r>
            <w:r w:rsidR="007476B3">
              <w:rPr>
                <w:rFonts w:asciiTheme="minorHAnsi" w:eastAsiaTheme="minorEastAsia" w:hAnsiTheme="minorHAnsi" w:cstheme="minorBidi"/>
                <w:b w:val="0"/>
                <w:szCs w:val="22"/>
              </w:rPr>
              <w:t xml:space="preserve">    </w:t>
            </w:r>
            <w:r w:rsidR="009A7B5F" w:rsidRPr="00A63355">
              <w:rPr>
                <w:rStyle w:val="Hyperlink"/>
              </w:rPr>
              <w:t>Activity Material: Pre-Training Knowledge Check</w:t>
            </w:r>
            <w:r w:rsidR="009A7B5F">
              <w:rPr>
                <w:webHidden/>
              </w:rPr>
              <w:tab/>
            </w:r>
            <w:r w:rsidR="009A7B5F">
              <w:rPr>
                <w:webHidden/>
              </w:rPr>
              <w:fldChar w:fldCharType="begin"/>
            </w:r>
            <w:r w:rsidR="009A7B5F">
              <w:rPr>
                <w:webHidden/>
              </w:rPr>
              <w:instrText xml:space="preserve"> PAGEREF _Toc86674586 \h </w:instrText>
            </w:r>
            <w:r w:rsidR="009A7B5F">
              <w:rPr>
                <w:webHidden/>
              </w:rPr>
            </w:r>
            <w:r w:rsidR="009A7B5F">
              <w:rPr>
                <w:webHidden/>
              </w:rPr>
              <w:fldChar w:fldCharType="separate"/>
            </w:r>
            <w:r w:rsidR="005155E4">
              <w:rPr>
                <w:webHidden/>
              </w:rPr>
              <w:t>A</w:t>
            </w:r>
            <w:r w:rsidR="009A7B5F">
              <w:rPr>
                <w:webHidden/>
              </w:rPr>
              <w:t>-1</w:t>
            </w:r>
            <w:r w:rsidR="009A7B5F">
              <w:rPr>
                <w:webHidden/>
              </w:rPr>
              <w:fldChar w:fldCharType="end"/>
            </w:r>
          </w:hyperlink>
        </w:p>
        <w:p w14:paraId="501C87B8" w14:textId="18DC96A5" w:rsidR="009A7B5F" w:rsidRDefault="00A66AC6">
          <w:pPr>
            <w:pStyle w:val="TOC1"/>
            <w:tabs>
              <w:tab w:val="left" w:pos="660"/>
            </w:tabs>
            <w:rPr>
              <w:rFonts w:asciiTheme="minorHAnsi" w:eastAsiaTheme="minorEastAsia" w:hAnsiTheme="minorHAnsi" w:cstheme="minorBidi"/>
              <w:b w:val="0"/>
              <w:szCs w:val="22"/>
            </w:rPr>
          </w:pPr>
          <w:hyperlink w:anchor="_Toc86674587" w:history="1">
            <w:r w:rsidR="007476B3">
              <w:rPr>
                <w:rStyle w:val="Hyperlink"/>
              </w:rPr>
              <w:t>B</w:t>
            </w:r>
            <w:r w:rsidR="009A7B5F" w:rsidRPr="00A63355">
              <w:rPr>
                <w:rStyle w:val="Hyperlink"/>
              </w:rPr>
              <w:t>.</w:t>
            </w:r>
            <w:r w:rsidR="007476B3">
              <w:rPr>
                <w:rFonts w:asciiTheme="minorHAnsi" w:eastAsiaTheme="minorEastAsia" w:hAnsiTheme="minorHAnsi" w:cstheme="minorBidi"/>
                <w:b w:val="0"/>
                <w:szCs w:val="22"/>
              </w:rPr>
              <w:t xml:space="preserve">    </w:t>
            </w:r>
            <w:r w:rsidR="009A7B5F" w:rsidRPr="00A63355">
              <w:rPr>
                <w:rStyle w:val="Hyperlink"/>
              </w:rPr>
              <w:t>Handout: Key Terms in Gender Competency</w:t>
            </w:r>
            <w:r w:rsidR="009A7B5F">
              <w:rPr>
                <w:webHidden/>
              </w:rPr>
              <w:tab/>
            </w:r>
            <w:r w:rsidR="009A7B5F">
              <w:rPr>
                <w:webHidden/>
              </w:rPr>
              <w:fldChar w:fldCharType="begin"/>
            </w:r>
            <w:r w:rsidR="009A7B5F">
              <w:rPr>
                <w:webHidden/>
              </w:rPr>
              <w:instrText xml:space="preserve"> PAGEREF _Toc86674587 \h </w:instrText>
            </w:r>
            <w:r w:rsidR="009A7B5F">
              <w:rPr>
                <w:webHidden/>
              </w:rPr>
            </w:r>
            <w:r w:rsidR="009A7B5F">
              <w:rPr>
                <w:webHidden/>
              </w:rPr>
              <w:fldChar w:fldCharType="separate"/>
            </w:r>
            <w:r w:rsidR="00331B92">
              <w:rPr>
                <w:webHidden/>
              </w:rPr>
              <w:t>B</w:t>
            </w:r>
            <w:r w:rsidR="009A7B5F">
              <w:rPr>
                <w:webHidden/>
              </w:rPr>
              <w:t>-1</w:t>
            </w:r>
            <w:r w:rsidR="009A7B5F">
              <w:rPr>
                <w:webHidden/>
              </w:rPr>
              <w:fldChar w:fldCharType="end"/>
            </w:r>
          </w:hyperlink>
        </w:p>
        <w:p w14:paraId="718F8864" w14:textId="3E2E9B04" w:rsidR="009A7B5F" w:rsidRDefault="00A66AC6">
          <w:pPr>
            <w:pStyle w:val="TOC1"/>
            <w:tabs>
              <w:tab w:val="left" w:pos="660"/>
            </w:tabs>
            <w:rPr>
              <w:rFonts w:asciiTheme="minorHAnsi" w:eastAsiaTheme="minorEastAsia" w:hAnsiTheme="minorHAnsi" w:cstheme="minorBidi"/>
              <w:b w:val="0"/>
              <w:szCs w:val="22"/>
            </w:rPr>
          </w:pPr>
          <w:hyperlink w:anchor="_Toc86674588" w:history="1">
            <w:r w:rsidR="007476B3">
              <w:rPr>
                <w:rStyle w:val="Hyperlink"/>
              </w:rPr>
              <w:t>C</w:t>
            </w:r>
            <w:r w:rsidR="009A7B5F" w:rsidRPr="00A63355">
              <w:rPr>
                <w:rStyle w:val="Hyperlink"/>
              </w:rPr>
              <w:t>.</w:t>
            </w:r>
            <w:r w:rsidR="007476B3">
              <w:rPr>
                <w:rFonts w:asciiTheme="minorHAnsi" w:eastAsiaTheme="minorEastAsia" w:hAnsiTheme="minorHAnsi" w:cstheme="minorBidi"/>
                <w:b w:val="0"/>
                <w:szCs w:val="22"/>
              </w:rPr>
              <w:t xml:space="preserve">    </w:t>
            </w:r>
            <w:r w:rsidR="009A7B5F" w:rsidRPr="00A63355">
              <w:rPr>
                <w:rStyle w:val="Hyperlink"/>
              </w:rPr>
              <w:t>Activity Material: Character Descriptions</w:t>
            </w:r>
            <w:r w:rsidR="009A7B5F">
              <w:rPr>
                <w:webHidden/>
              </w:rPr>
              <w:tab/>
            </w:r>
            <w:r w:rsidR="009A7B5F">
              <w:rPr>
                <w:webHidden/>
              </w:rPr>
              <w:fldChar w:fldCharType="begin"/>
            </w:r>
            <w:r w:rsidR="009A7B5F">
              <w:rPr>
                <w:webHidden/>
              </w:rPr>
              <w:instrText xml:space="preserve"> PAGEREF _Toc86674588 \h </w:instrText>
            </w:r>
            <w:r w:rsidR="009A7B5F">
              <w:rPr>
                <w:webHidden/>
              </w:rPr>
            </w:r>
            <w:r w:rsidR="009A7B5F">
              <w:rPr>
                <w:webHidden/>
              </w:rPr>
              <w:fldChar w:fldCharType="separate"/>
            </w:r>
            <w:r w:rsidR="00331B92">
              <w:rPr>
                <w:webHidden/>
              </w:rPr>
              <w:t>C</w:t>
            </w:r>
            <w:r w:rsidR="009A7B5F">
              <w:rPr>
                <w:webHidden/>
              </w:rPr>
              <w:t>-1</w:t>
            </w:r>
            <w:r w:rsidR="009A7B5F">
              <w:rPr>
                <w:webHidden/>
              </w:rPr>
              <w:fldChar w:fldCharType="end"/>
            </w:r>
          </w:hyperlink>
        </w:p>
        <w:p w14:paraId="2A704968" w14:textId="4D16944C" w:rsidR="009A7B5F" w:rsidRDefault="00A66AC6">
          <w:pPr>
            <w:pStyle w:val="TOC1"/>
            <w:tabs>
              <w:tab w:val="left" w:pos="440"/>
            </w:tabs>
            <w:rPr>
              <w:rFonts w:asciiTheme="minorHAnsi" w:eastAsiaTheme="minorEastAsia" w:hAnsiTheme="minorHAnsi" w:cstheme="minorBidi"/>
              <w:b w:val="0"/>
              <w:szCs w:val="22"/>
            </w:rPr>
          </w:pPr>
          <w:hyperlink w:anchor="_Toc86674589" w:history="1">
            <w:r w:rsidR="007476B3">
              <w:rPr>
                <w:rStyle w:val="Hyperlink"/>
              </w:rPr>
              <w:t>D</w:t>
            </w:r>
            <w:r w:rsidR="009A7B5F" w:rsidRPr="00A63355">
              <w:rPr>
                <w:rStyle w:val="Hyperlink"/>
              </w:rPr>
              <w:t>.</w:t>
            </w:r>
            <w:r w:rsidR="009A7B5F">
              <w:rPr>
                <w:rFonts w:asciiTheme="minorHAnsi" w:eastAsiaTheme="minorEastAsia" w:hAnsiTheme="minorHAnsi" w:cstheme="minorBidi"/>
                <w:b w:val="0"/>
                <w:szCs w:val="22"/>
              </w:rPr>
              <w:tab/>
            </w:r>
            <w:r w:rsidR="009A7B5F" w:rsidRPr="00A63355">
              <w:rPr>
                <w:rStyle w:val="Hyperlink"/>
              </w:rPr>
              <w:t>Activity Material: Knowledge Check for Conclusion of Each Domain</w:t>
            </w:r>
            <w:r w:rsidR="009A7B5F">
              <w:rPr>
                <w:webHidden/>
              </w:rPr>
              <w:tab/>
            </w:r>
            <w:r w:rsidR="009A7B5F">
              <w:rPr>
                <w:webHidden/>
              </w:rPr>
              <w:fldChar w:fldCharType="begin"/>
            </w:r>
            <w:r w:rsidR="009A7B5F">
              <w:rPr>
                <w:webHidden/>
              </w:rPr>
              <w:instrText xml:space="preserve"> PAGEREF _Toc86674589 \h </w:instrText>
            </w:r>
            <w:r w:rsidR="009A7B5F">
              <w:rPr>
                <w:webHidden/>
              </w:rPr>
            </w:r>
            <w:r w:rsidR="009A7B5F">
              <w:rPr>
                <w:webHidden/>
              </w:rPr>
              <w:fldChar w:fldCharType="separate"/>
            </w:r>
            <w:r w:rsidR="00331B92">
              <w:rPr>
                <w:webHidden/>
              </w:rPr>
              <w:t>D</w:t>
            </w:r>
            <w:r w:rsidR="009A7B5F">
              <w:rPr>
                <w:webHidden/>
              </w:rPr>
              <w:t>-1</w:t>
            </w:r>
            <w:r w:rsidR="009A7B5F">
              <w:rPr>
                <w:webHidden/>
              </w:rPr>
              <w:fldChar w:fldCharType="end"/>
            </w:r>
          </w:hyperlink>
        </w:p>
        <w:p w14:paraId="30BCF5F8" w14:textId="2C820D39" w:rsidR="009A7B5F" w:rsidRDefault="00A66AC6">
          <w:pPr>
            <w:pStyle w:val="TOC1"/>
            <w:tabs>
              <w:tab w:val="left" w:pos="440"/>
            </w:tabs>
            <w:rPr>
              <w:rFonts w:asciiTheme="minorHAnsi" w:eastAsiaTheme="minorEastAsia" w:hAnsiTheme="minorHAnsi" w:cstheme="minorBidi"/>
              <w:b w:val="0"/>
              <w:szCs w:val="22"/>
            </w:rPr>
          </w:pPr>
          <w:hyperlink w:anchor="_Toc86674590" w:history="1">
            <w:r w:rsidR="007476B3">
              <w:rPr>
                <w:rStyle w:val="Hyperlink"/>
              </w:rPr>
              <w:t>E</w:t>
            </w:r>
            <w:r w:rsidR="009A7B5F" w:rsidRPr="00A63355">
              <w:rPr>
                <w:rStyle w:val="Hyperlink"/>
              </w:rPr>
              <w:t>.</w:t>
            </w:r>
            <w:r w:rsidR="009A7B5F">
              <w:rPr>
                <w:rFonts w:asciiTheme="minorHAnsi" w:eastAsiaTheme="minorEastAsia" w:hAnsiTheme="minorHAnsi" w:cstheme="minorBidi"/>
                <w:b w:val="0"/>
                <w:szCs w:val="22"/>
              </w:rPr>
              <w:tab/>
            </w:r>
            <w:r w:rsidR="009A7B5F" w:rsidRPr="00A63355">
              <w:rPr>
                <w:rStyle w:val="Hyperlink"/>
              </w:rPr>
              <w:t>Activity Material: Pause and Reflect Tabletop Exercise</w:t>
            </w:r>
            <w:r w:rsidR="009A7B5F">
              <w:rPr>
                <w:webHidden/>
              </w:rPr>
              <w:tab/>
            </w:r>
            <w:r w:rsidR="009A7B5F">
              <w:rPr>
                <w:webHidden/>
              </w:rPr>
              <w:fldChar w:fldCharType="begin"/>
            </w:r>
            <w:r w:rsidR="009A7B5F">
              <w:rPr>
                <w:webHidden/>
              </w:rPr>
              <w:instrText xml:space="preserve"> PAGEREF _Toc86674590 \h </w:instrText>
            </w:r>
            <w:r w:rsidR="009A7B5F">
              <w:rPr>
                <w:webHidden/>
              </w:rPr>
            </w:r>
            <w:r w:rsidR="009A7B5F">
              <w:rPr>
                <w:webHidden/>
              </w:rPr>
              <w:fldChar w:fldCharType="separate"/>
            </w:r>
            <w:r w:rsidR="00331B92">
              <w:rPr>
                <w:webHidden/>
              </w:rPr>
              <w:t>E</w:t>
            </w:r>
            <w:r w:rsidR="009A7B5F">
              <w:rPr>
                <w:webHidden/>
              </w:rPr>
              <w:t>-1</w:t>
            </w:r>
            <w:r w:rsidR="009A7B5F">
              <w:rPr>
                <w:webHidden/>
              </w:rPr>
              <w:fldChar w:fldCharType="end"/>
            </w:r>
          </w:hyperlink>
        </w:p>
        <w:p w14:paraId="5C35071B" w14:textId="45CAE8AC" w:rsidR="009A7B5F" w:rsidRDefault="00A66AC6">
          <w:pPr>
            <w:pStyle w:val="TOC1"/>
            <w:tabs>
              <w:tab w:val="left" w:pos="660"/>
            </w:tabs>
            <w:rPr>
              <w:rFonts w:asciiTheme="minorHAnsi" w:eastAsiaTheme="minorEastAsia" w:hAnsiTheme="minorHAnsi" w:cstheme="minorBidi"/>
              <w:b w:val="0"/>
              <w:szCs w:val="22"/>
            </w:rPr>
          </w:pPr>
          <w:hyperlink w:anchor="_Toc86674591" w:history="1">
            <w:r w:rsidR="007476B3">
              <w:rPr>
                <w:rStyle w:val="Hyperlink"/>
              </w:rPr>
              <w:t>F</w:t>
            </w:r>
            <w:r w:rsidR="009A7B5F" w:rsidRPr="00A63355">
              <w:rPr>
                <w:rStyle w:val="Hyperlink"/>
              </w:rPr>
              <w:t>.</w:t>
            </w:r>
            <w:r w:rsidR="007476B3">
              <w:rPr>
                <w:rStyle w:val="Hyperlink"/>
              </w:rPr>
              <w:t xml:space="preserve">    </w:t>
            </w:r>
            <w:r w:rsidR="009A7B5F" w:rsidRPr="00A63355">
              <w:rPr>
                <w:rStyle w:val="Hyperlink"/>
              </w:rPr>
              <w:t>Handout: Day 1 Evaluation</w:t>
            </w:r>
            <w:r w:rsidR="009A7B5F">
              <w:rPr>
                <w:webHidden/>
              </w:rPr>
              <w:tab/>
            </w:r>
            <w:r w:rsidR="009A7B5F">
              <w:rPr>
                <w:webHidden/>
              </w:rPr>
              <w:fldChar w:fldCharType="begin"/>
            </w:r>
            <w:r w:rsidR="009A7B5F">
              <w:rPr>
                <w:webHidden/>
              </w:rPr>
              <w:instrText xml:space="preserve"> PAGEREF _Toc86674591 \h </w:instrText>
            </w:r>
            <w:r w:rsidR="009A7B5F">
              <w:rPr>
                <w:webHidden/>
              </w:rPr>
            </w:r>
            <w:r w:rsidR="009A7B5F">
              <w:rPr>
                <w:webHidden/>
              </w:rPr>
              <w:fldChar w:fldCharType="separate"/>
            </w:r>
            <w:r w:rsidR="00331B92">
              <w:rPr>
                <w:webHidden/>
              </w:rPr>
              <w:t>F</w:t>
            </w:r>
            <w:r w:rsidR="009A7B5F">
              <w:rPr>
                <w:webHidden/>
              </w:rPr>
              <w:t>-1</w:t>
            </w:r>
            <w:r w:rsidR="009A7B5F">
              <w:rPr>
                <w:webHidden/>
              </w:rPr>
              <w:fldChar w:fldCharType="end"/>
            </w:r>
          </w:hyperlink>
        </w:p>
        <w:p w14:paraId="795E72BE" w14:textId="64D2D153" w:rsidR="009A7B5F" w:rsidRDefault="00A66AC6">
          <w:pPr>
            <w:pStyle w:val="TOC1"/>
            <w:tabs>
              <w:tab w:val="left" w:pos="660"/>
            </w:tabs>
            <w:rPr>
              <w:rFonts w:asciiTheme="minorHAnsi" w:eastAsiaTheme="minorEastAsia" w:hAnsiTheme="minorHAnsi" w:cstheme="minorBidi"/>
              <w:b w:val="0"/>
              <w:szCs w:val="22"/>
            </w:rPr>
          </w:pPr>
          <w:hyperlink w:anchor="_Toc86674592" w:history="1">
            <w:r w:rsidR="007476B3">
              <w:rPr>
                <w:rStyle w:val="Hyperlink"/>
              </w:rPr>
              <w:t>G</w:t>
            </w:r>
            <w:r w:rsidR="009A7B5F" w:rsidRPr="00A63355">
              <w:rPr>
                <w:rStyle w:val="Hyperlink"/>
              </w:rPr>
              <w:t>.</w:t>
            </w:r>
            <w:r w:rsidR="007476B3">
              <w:rPr>
                <w:rFonts w:asciiTheme="minorHAnsi" w:eastAsiaTheme="minorEastAsia" w:hAnsiTheme="minorHAnsi" w:cstheme="minorBidi"/>
                <w:b w:val="0"/>
                <w:szCs w:val="22"/>
              </w:rPr>
              <w:t xml:space="preserve">    </w:t>
            </w:r>
            <w:r w:rsidR="009A7B5F" w:rsidRPr="00A63355">
              <w:rPr>
                <w:rStyle w:val="Hyperlink"/>
              </w:rPr>
              <w:t>Handout: Day 2 Evaluation</w:t>
            </w:r>
            <w:r w:rsidR="009A7B5F">
              <w:rPr>
                <w:webHidden/>
              </w:rPr>
              <w:tab/>
            </w:r>
            <w:r w:rsidR="009A7B5F">
              <w:rPr>
                <w:webHidden/>
              </w:rPr>
              <w:fldChar w:fldCharType="begin"/>
            </w:r>
            <w:r w:rsidR="009A7B5F">
              <w:rPr>
                <w:webHidden/>
              </w:rPr>
              <w:instrText xml:space="preserve"> PAGEREF _Toc86674592 \h </w:instrText>
            </w:r>
            <w:r w:rsidR="009A7B5F">
              <w:rPr>
                <w:webHidden/>
              </w:rPr>
            </w:r>
            <w:r w:rsidR="009A7B5F">
              <w:rPr>
                <w:webHidden/>
              </w:rPr>
              <w:fldChar w:fldCharType="separate"/>
            </w:r>
            <w:r w:rsidR="00331B92">
              <w:rPr>
                <w:webHidden/>
              </w:rPr>
              <w:t>G</w:t>
            </w:r>
            <w:r w:rsidR="009A7B5F">
              <w:rPr>
                <w:webHidden/>
              </w:rPr>
              <w:t>-1</w:t>
            </w:r>
            <w:r w:rsidR="009A7B5F">
              <w:rPr>
                <w:webHidden/>
              </w:rPr>
              <w:fldChar w:fldCharType="end"/>
            </w:r>
          </w:hyperlink>
        </w:p>
        <w:p w14:paraId="3764DE5B" w14:textId="724D7175" w:rsidR="009A7B5F" w:rsidRDefault="00A66AC6">
          <w:pPr>
            <w:pStyle w:val="TOC1"/>
            <w:tabs>
              <w:tab w:val="left" w:pos="440"/>
            </w:tabs>
            <w:rPr>
              <w:rFonts w:asciiTheme="minorHAnsi" w:eastAsiaTheme="minorEastAsia" w:hAnsiTheme="minorHAnsi" w:cstheme="minorBidi"/>
              <w:b w:val="0"/>
              <w:szCs w:val="22"/>
            </w:rPr>
          </w:pPr>
          <w:hyperlink w:anchor="_Toc86674593" w:history="1">
            <w:r w:rsidR="007476B3">
              <w:rPr>
                <w:rStyle w:val="Hyperlink"/>
              </w:rPr>
              <w:t>H</w:t>
            </w:r>
            <w:r w:rsidR="009A7B5F" w:rsidRPr="00A63355">
              <w:rPr>
                <w:rStyle w:val="Hyperlink"/>
              </w:rPr>
              <w:t>.</w:t>
            </w:r>
            <w:r w:rsidR="009A7B5F">
              <w:rPr>
                <w:rFonts w:asciiTheme="minorHAnsi" w:eastAsiaTheme="minorEastAsia" w:hAnsiTheme="minorHAnsi" w:cstheme="minorBidi"/>
                <w:b w:val="0"/>
                <w:szCs w:val="22"/>
              </w:rPr>
              <w:tab/>
            </w:r>
            <w:r w:rsidR="009A7B5F" w:rsidRPr="00A63355">
              <w:rPr>
                <w:rStyle w:val="Hyperlink"/>
              </w:rPr>
              <w:t>Activity Material Domain 4: Male Engagement Scenarios</w:t>
            </w:r>
            <w:r w:rsidR="009A7B5F">
              <w:rPr>
                <w:webHidden/>
              </w:rPr>
              <w:tab/>
            </w:r>
            <w:r w:rsidR="009A7B5F">
              <w:rPr>
                <w:webHidden/>
              </w:rPr>
              <w:fldChar w:fldCharType="begin"/>
            </w:r>
            <w:r w:rsidR="009A7B5F">
              <w:rPr>
                <w:webHidden/>
              </w:rPr>
              <w:instrText xml:space="preserve"> PAGEREF _Toc86674593 \h </w:instrText>
            </w:r>
            <w:r w:rsidR="009A7B5F">
              <w:rPr>
                <w:webHidden/>
              </w:rPr>
            </w:r>
            <w:r w:rsidR="009A7B5F">
              <w:rPr>
                <w:webHidden/>
              </w:rPr>
              <w:fldChar w:fldCharType="separate"/>
            </w:r>
            <w:r w:rsidR="00331B92">
              <w:rPr>
                <w:webHidden/>
              </w:rPr>
              <w:t>H</w:t>
            </w:r>
            <w:r w:rsidR="009A7B5F">
              <w:rPr>
                <w:webHidden/>
              </w:rPr>
              <w:t>-1</w:t>
            </w:r>
            <w:r w:rsidR="009A7B5F">
              <w:rPr>
                <w:webHidden/>
              </w:rPr>
              <w:fldChar w:fldCharType="end"/>
            </w:r>
          </w:hyperlink>
        </w:p>
        <w:p w14:paraId="33B3224D" w14:textId="376AD559" w:rsidR="009A7B5F" w:rsidRDefault="00A66AC6">
          <w:pPr>
            <w:pStyle w:val="TOC1"/>
            <w:tabs>
              <w:tab w:val="left" w:pos="440"/>
            </w:tabs>
            <w:rPr>
              <w:rFonts w:asciiTheme="minorHAnsi" w:eastAsiaTheme="minorEastAsia" w:hAnsiTheme="minorHAnsi" w:cstheme="minorBidi"/>
              <w:b w:val="0"/>
              <w:szCs w:val="22"/>
            </w:rPr>
          </w:pPr>
          <w:hyperlink w:anchor="_Toc86674594" w:history="1">
            <w:r w:rsidR="007476B3">
              <w:rPr>
                <w:rStyle w:val="Hyperlink"/>
              </w:rPr>
              <w:t>I</w:t>
            </w:r>
            <w:r w:rsidR="009A7B5F" w:rsidRPr="00A63355">
              <w:rPr>
                <w:rStyle w:val="Hyperlink"/>
              </w:rPr>
              <w:t>.</w:t>
            </w:r>
            <w:r w:rsidR="009A7B5F">
              <w:rPr>
                <w:rFonts w:asciiTheme="minorHAnsi" w:eastAsiaTheme="minorEastAsia" w:hAnsiTheme="minorHAnsi" w:cstheme="minorBidi"/>
                <w:b w:val="0"/>
                <w:szCs w:val="22"/>
              </w:rPr>
              <w:tab/>
            </w:r>
            <w:r w:rsidR="009A7B5F" w:rsidRPr="00A63355">
              <w:rPr>
                <w:rStyle w:val="Hyperlink"/>
              </w:rPr>
              <w:t>Handout Day 3: Visioning</w:t>
            </w:r>
            <w:r w:rsidR="00CB55CB">
              <w:rPr>
                <w:rStyle w:val="Hyperlink"/>
              </w:rPr>
              <w:t xml:space="preserve">, </w:t>
            </w:r>
            <w:r w:rsidR="009A7B5F" w:rsidRPr="00A63355">
              <w:rPr>
                <w:rStyle w:val="Hyperlink"/>
              </w:rPr>
              <w:t xml:space="preserve"> Incorporating Gender Competency into My Work</w:t>
            </w:r>
            <w:r w:rsidR="009A7B5F">
              <w:rPr>
                <w:webHidden/>
              </w:rPr>
              <w:tab/>
            </w:r>
            <w:r w:rsidR="009A7B5F">
              <w:rPr>
                <w:webHidden/>
              </w:rPr>
              <w:fldChar w:fldCharType="begin"/>
            </w:r>
            <w:r w:rsidR="009A7B5F">
              <w:rPr>
                <w:webHidden/>
              </w:rPr>
              <w:instrText xml:space="preserve"> PAGEREF _Toc86674594 \h </w:instrText>
            </w:r>
            <w:r w:rsidR="009A7B5F">
              <w:rPr>
                <w:webHidden/>
              </w:rPr>
            </w:r>
            <w:r w:rsidR="009A7B5F">
              <w:rPr>
                <w:webHidden/>
              </w:rPr>
              <w:fldChar w:fldCharType="separate"/>
            </w:r>
            <w:r w:rsidR="00331B92">
              <w:rPr>
                <w:webHidden/>
              </w:rPr>
              <w:t>I</w:t>
            </w:r>
            <w:r w:rsidR="009A7B5F">
              <w:rPr>
                <w:webHidden/>
              </w:rPr>
              <w:t>-2</w:t>
            </w:r>
            <w:r w:rsidR="009A7B5F">
              <w:rPr>
                <w:webHidden/>
              </w:rPr>
              <w:fldChar w:fldCharType="end"/>
            </w:r>
          </w:hyperlink>
        </w:p>
        <w:p w14:paraId="7A37A442" w14:textId="212A1591" w:rsidR="009A7B5F" w:rsidRDefault="00A66AC6">
          <w:pPr>
            <w:pStyle w:val="TOC1"/>
            <w:tabs>
              <w:tab w:val="left" w:pos="660"/>
            </w:tabs>
            <w:rPr>
              <w:rFonts w:asciiTheme="minorHAnsi" w:eastAsiaTheme="minorEastAsia" w:hAnsiTheme="minorHAnsi" w:cstheme="minorBidi"/>
              <w:b w:val="0"/>
              <w:szCs w:val="22"/>
            </w:rPr>
          </w:pPr>
          <w:hyperlink w:anchor="_Toc86674595" w:history="1">
            <w:r w:rsidR="007476B3">
              <w:rPr>
                <w:rStyle w:val="Hyperlink"/>
              </w:rPr>
              <w:t>J</w:t>
            </w:r>
            <w:r w:rsidR="009A7B5F" w:rsidRPr="00A63355">
              <w:rPr>
                <w:rStyle w:val="Hyperlink"/>
              </w:rPr>
              <w:t>.</w:t>
            </w:r>
            <w:r w:rsidR="00CB55CB">
              <w:rPr>
                <w:rFonts w:asciiTheme="minorHAnsi" w:eastAsiaTheme="minorEastAsia" w:hAnsiTheme="minorHAnsi" w:cstheme="minorBidi"/>
                <w:b w:val="0"/>
                <w:szCs w:val="22"/>
              </w:rPr>
              <w:t xml:space="preserve">    </w:t>
            </w:r>
            <w:r w:rsidR="009A7B5F" w:rsidRPr="00A63355">
              <w:rPr>
                <w:rStyle w:val="Hyperlink"/>
              </w:rPr>
              <w:t>Handout: Day 3/Full Training Evaluation</w:t>
            </w:r>
            <w:r w:rsidR="009A7B5F">
              <w:rPr>
                <w:webHidden/>
              </w:rPr>
              <w:tab/>
            </w:r>
            <w:r w:rsidR="009A7B5F">
              <w:rPr>
                <w:webHidden/>
              </w:rPr>
              <w:fldChar w:fldCharType="begin"/>
            </w:r>
            <w:r w:rsidR="009A7B5F">
              <w:rPr>
                <w:webHidden/>
              </w:rPr>
              <w:instrText xml:space="preserve"> PAGEREF _Toc86674595 \h </w:instrText>
            </w:r>
            <w:r w:rsidR="009A7B5F">
              <w:rPr>
                <w:webHidden/>
              </w:rPr>
            </w:r>
            <w:r w:rsidR="009A7B5F">
              <w:rPr>
                <w:webHidden/>
              </w:rPr>
              <w:fldChar w:fldCharType="separate"/>
            </w:r>
            <w:r w:rsidR="00331B92">
              <w:rPr>
                <w:webHidden/>
              </w:rPr>
              <w:t>J</w:t>
            </w:r>
            <w:r w:rsidR="009A7B5F">
              <w:rPr>
                <w:webHidden/>
              </w:rPr>
              <w:t>-1</w:t>
            </w:r>
            <w:r w:rsidR="009A7B5F">
              <w:rPr>
                <w:webHidden/>
              </w:rPr>
              <w:fldChar w:fldCharType="end"/>
            </w:r>
          </w:hyperlink>
        </w:p>
        <w:p w14:paraId="43A57256" w14:textId="5D4290FF" w:rsidR="009A7B5F" w:rsidRDefault="00A66AC6">
          <w:pPr>
            <w:pStyle w:val="TOC1"/>
            <w:tabs>
              <w:tab w:val="left" w:pos="440"/>
            </w:tabs>
            <w:rPr>
              <w:rFonts w:asciiTheme="minorHAnsi" w:eastAsiaTheme="minorEastAsia" w:hAnsiTheme="minorHAnsi" w:cstheme="minorBidi"/>
              <w:b w:val="0"/>
              <w:szCs w:val="22"/>
            </w:rPr>
          </w:pPr>
          <w:hyperlink w:anchor="_Toc86674596" w:history="1">
            <w:r w:rsidR="007476B3">
              <w:rPr>
                <w:rStyle w:val="Hyperlink"/>
              </w:rPr>
              <w:t>K</w:t>
            </w:r>
            <w:r w:rsidR="009A7B5F" w:rsidRPr="00A63355">
              <w:rPr>
                <w:rStyle w:val="Hyperlink"/>
              </w:rPr>
              <w:t>.</w:t>
            </w:r>
            <w:r w:rsidR="009A7B5F">
              <w:rPr>
                <w:rFonts w:asciiTheme="minorHAnsi" w:eastAsiaTheme="minorEastAsia" w:hAnsiTheme="minorHAnsi" w:cstheme="minorBidi"/>
                <w:b w:val="0"/>
                <w:szCs w:val="22"/>
              </w:rPr>
              <w:tab/>
            </w:r>
            <w:r w:rsidR="009A7B5F" w:rsidRPr="00A63355">
              <w:rPr>
                <w:rStyle w:val="Hyperlink"/>
              </w:rPr>
              <w:t>Handout:  Gender Competency Framework for Family Planning Providers</w:t>
            </w:r>
            <w:r w:rsidR="009A7B5F">
              <w:rPr>
                <w:webHidden/>
              </w:rPr>
              <w:tab/>
            </w:r>
            <w:r w:rsidR="009A7B5F">
              <w:rPr>
                <w:webHidden/>
              </w:rPr>
              <w:fldChar w:fldCharType="begin"/>
            </w:r>
            <w:r w:rsidR="009A7B5F">
              <w:rPr>
                <w:webHidden/>
              </w:rPr>
              <w:instrText xml:space="preserve"> PAGEREF _Toc86674596 \h </w:instrText>
            </w:r>
            <w:r w:rsidR="009A7B5F">
              <w:rPr>
                <w:webHidden/>
              </w:rPr>
            </w:r>
            <w:r w:rsidR="009A7B5F">
              <w:rPr>
                <w:webHidden/>
              </w:rPr>
              <w:fldChar w:fldCharType="separate"/>
            </w:r>
            <w:r w:rsidR="00331B92">
              <w:rPr>
                <w:webHidden/>
              </w:rPr>
              <w:t>K</w:t>
            </w:r>
            <w:r w:rsidR="009A7B5F">
              <w:rPr>
                <w:webHidden/>
              </w:rPr>
              <w:t>-1</w:t>
            </w:r>
            <w:r w:rsidR="009A7B5F">
              <w:rPr>
                <w:webHidden/>
              </w:rPr>
              <w:fldChar w:fldCharType="end"/>
            </w:r>
          </w:hyperlink>
        </w:p>
        <w:p w14:paraId="3D20188C" w14:textId="61E93419" w:rsidR="009A7B5F" w:rsidRDefault="00A66AC6">
          <w:pPr>
            <w:pStyle w:val="TOC1"/>
            <w:tabs>
              <w:tab w:val="left" w:pos="660"/>
            </w:tabs>
            <w:rPr>
              <w:rFonts w:asciiTheme="minorHAnsi" w:eastAsiaTheme="minorEastAsia" w:hAnsiTheme="minorHAnsi" w:cstheme="minorBidi"/>
              <w:b w:val="0"/>
              <w:szCs w:val="22"/>
            </w:rPr>
          </w:pPr>
          <w:hyperlink w:anchor="_Toc86674597" w:history="1">
            <w:r w:rsidR="007476B3">
              <w:rPr>
                <w:rStyle w:val="Hyperlink"/>
              </w:rPr>
              <w:t>L</w:t>
            </w:r>
            <w:r w:rsidR="009A7B5F" w:rsidRPr="00A63355">
              <w:rPr>
                <w:rStyle w:val="Hyperlink"/>
              </w:rPr>
              <w:t>.</w:t>
            </w:r>
            <w:r w:rsidR="00BF6184">
              <w:rPr>
                <w:rFonts w:asciiTheme="minorHAnsi" w:eastAsiaTheme="minorEastAsia" w:hAnsiTheme="minorHAnsi" w:cstheme="minorBidi"/>
                <w:b w:val="0"/>
                <w:szCs w:val="22"/>
              </w:rPr>
              <w:t xml:space="preserve">    </w:t>
            </w:r>
            <w:r w:rsidR="009A7B5F" w:rsidRPr="00A63355">
              <w:rPr>
                <w:rStyle w:val="Hyperlink"/>
              </w:rPr>
              <w:t>Handout: Certificate</w:t>
            </w:r>
            <w:r w:rsidR="009A7B5F">
              <w:rPr>
                <w:webHidden/>
              </w:rPr>
              <w:tab/>
            </w:r>
            <w:r w:rsidR="009A7B5F">
              <w:rPr>
                <w:webHidden/>
              </w:rPr>
              <w:fldChar w:fldCharType="begin"/>
            </w:r>
            <w:r w:rsidR="009A7B5F">
              <w:rPr>
                <w:webHidden/>
              </w:rPr>
              <w:instrText xml:space="preserve"> PAGEREF _Toc86674597 \h </w:instrText>
            </w:r>
            <w:r w:rsidR="009A7B5F">
              <w:rPr>
                <w:webHidden/>
              </w:rPr>
            </w:r>
            <w:r w:rsidR="009A7B5F">
              <w:rPr>
                <w:webHidden/>
              </w:rPr>
              <w:fldChar w:fldCharType="separate"/>
            </w:r>
            <w:r w:rsidR="00331B92">
              <w:rPr>
                <w:webHidden/>
              </w:rPr>
              <w:t>L</w:t>
            </w:r>
            <w:r w:rsidR="009A7B5F">
              <w:rPr>
                <w:webHidden/>
              </w:rPr>
              <w:t>-1</w:t>
            </w:r>
            <w:r w:rsidR="009A7B5F">
              <w:rPr>
                <w:webHidden/>
              </w:rPr>
              <w:fldChar w:fldCharType="end"/>
            </w:r>
          </w:hyperlink>
        </w:p>
        <w:p w14:paraId="135A7B65" w14:textId="41393965" w:rsidR="009A7B5F" w:rsidRDefault="00A66AC6">
          <w:pPr>
            <w:pStyle w:val="TOC1"/>
            <w:tabs>
              <w:tab w:val="left" w:pos="660"/>
            </w:tabs>
            <w:rPr>
              <w:rFonts w:asciiTheme="minorHAnsi" w:eastAsiaTheme="minorEastAsia" w:hAnsiTheme="minorHAnsi" w:cstheme="minorBidi"/>
              <w:b w:val="0"/>
              <w:szCs w:val="22"/>
            </w:rPr>
          </w:pPr>
          <w:hyperlink w:anchor="_Toc86674598" w:history="1">
            <w:r w:rsidR="007476B3">
              <w:rPr>
                <w:rStyle w:val="Hyperlink"/>
              </w:rPr>
              <w:t>M</w:t>
            </w:r>
            <w:r w:rsidR="009A7B5F" w:rsidRPr="00A63355">
              <w:rPr>
                <w:rStyle w:val="Hyperlink"/>
              </w:rPr>
              <w:t>.</w:t>
            </w:r>
            <w:r w:rsidR="00BF6184">
              <w:rPr>
                <w:rStyle w:val="Hyperlink"/>
              </w:rPr>
              <w:t xml:space="preserve">    </w:t>
            </w:r>
            <w:r w:rsidR="009A7B5F" w:rsidRPr="00A63355">
              <w:rPr>
                <w:rStyle w:val="Hyperlink"/>
              </w:rPr>
              <w:t>Additional Resources: Sample Invitation to Participate in Training</w:t>
            </w:r>
            <w:r w:rsidR="009A7B5F">
              <w:rPr>
                <w:webHidden/>
              </w:rPr>
              <w:tab/>
            </w:r>
            <w:r w:rsidR="009A7B5F">
              <w:rPr>
                <w:webHidden/>
              </w:rPr>
              <w:fldChar w:fldCharType="begin"/>
            </w:r>
            <w:r w:rsidR="009A7B5F">
              <w:rPr>
                <w:webHidden/>
              </w:rPr>
              <w:instrText xml:space="preserve"> PAGEREF _Toc86674598 \h </w:instrText>
            </w:r>
            <w:r w:rsidR="009A7B5F">
              <w:rPr>
                <w:webHidden/>
              </w:rPr>
            </w:r>
            <w:r w:rsidR="009A7B5F">
              <w:rPr>
                <w:webHidden/>
              </w:rPr>
              <w:fldChar w:fldCharType="separate"/>
            </w:r>
            <w:r w:rsidR="00331B92">
              <w:rPr>
                <w:webHidden/>
              </w:rPr>
              <w:t>M</w:t>
            </w:r>
            <w:r w:rsidR="009A7B5F">
              <w:rPr>
                <w:webHidden/>
              </w:rPr>
              <w:t>-1</w:t>
            </w:r>
            <w:r w:rsidR="009A7B5F">
              <w:rPr>
                <w:webHidden/>
              </w:rPr>
              <w:fldChar w:fldCharType="end"/>
            </w:r>
          </w:hyperlink>
        </w:p>
        <w:p w14:paraId="113C7E94" w14:textId="1632718A" w:rsidR="009A7B5F" w:rsidRDefault="00A66AC6">
          <w:pPr>
            <w:pStyle w:val="TOC1"/>
            <w:tabs>
              <w:tab w:val="left" w:pos="660"/>
            </w:tabs>
            <w:rPr>
              <w:rFonts w:asciiTheme="minorHAnsi" w:eastAsiaTheme="minorEastAsia" w:hAnsiTheme="minorHAnsi" w:cstheme="minorBidi"/>
              <w:b w:val="0"/>
              <w:szCs w:val="22"/>
            </w:rPr>
          </w:pPr>
          <w:hyperlink w:anchor="_Toc86674599" w:history="1">
            <w:r w:rsidR="007476B3">
              <w:rPr>
                <w:rStyle w:val="Hyperlink"/>
              </w:rPr>
              <w:t>N</w:t>
            </w:r>
            <w:r w:rsidR="009A7B5F" w:rsidRPr="00A63355">
              <w:rPr>
                <w:rStyle w:val="Hyperlink"/>
              </w:rPr>
              <w:t>.</w:t>
            </w:r>
            <w:r w:rsidR="00BF6184">
              <w:rPr>
                <w:rFonts w:asciiTheme="minorHAnsi" w:eastAsiaTheme="minorEastAsia" w:hAnsiTheme="minorHAnsi" w:cstheme="minorBidi"/>
                <w:b w:val="0"/>
                <w:szCs w:val="22"/>
              </w:rPr>
              <w:t xml:space="preserve">    </w:t>
            </w:r>
            <w:r w:rsidR="009A7B5F" w:rsidRPr="00A63355">
              <w:rPr>
                <w:rStyle w:val="Hyperlink"/>
              </w:rPr>
              <w:t>References</w:t>
            </w:r>
            <w:r w:rsidR="009A7B5F">
              <w:rPr>
                <w:webHidden/>
              </w:rPr>
              <w:tab/>
            </w:r>
            <w:r w:rsidR="009A7B5F">
              <w:rPr>
                <w:webHidden/>
              </w:rPr>
              <w:fldChar w:fldCharType="begin"/>
            </w:r>
            <w:r w:rsidR="009A7B5F">
              <w:rPr>
                <w:webHidden/>
              </w:rPr>
              <w:instrText xml:space="preserve"> PAGEREF _Toc86674599 \h </w:instrText>
            </w:r>
            <w:r w:rsidR="009A7B5F">
              <w:rPr>
                <w:webHidden/>
              </w:rPr>
            </w:r>
            <w:r w:rsidR="009A7B5F">
              <w:rPr>
                <w:webHidden/>
              </w:rPr>
              <w:fldChar w:fldCharType="separate"/>
            </w:r>
            <w:r w:rsidR="00331B92">
              <w:rPr>
                <w:webHidden/>
              </w:rPr>
              <w:t>N</w:t>
            </w:r>
            <w:r w:rsidR="009A7B5F">
              <w:rPr>
                <w:webHidden/>
              </w:rPr>
              <w:t>-1</w:t>
            </w:r>
            <w:r w:rsidR="009A7B5F">
              <w:rPr>
                <w:webHidden/>
              </w:rPr>
              <w:fldChar w:fldCharType="end"/>
            </w:r>
          </w:hyperlink>
        </w:p>
        <w:p w14:paraId="3D4A0147" w14:textId="52B63FCA" w:rsidR="009A7B5F" w:rsidRDefault="009A7B5F">
          <w:r>
            <w:rPr>
              <w:b/>
              <w:bCs/>
              <w:noProof/>
            </w:rPr>
            <w:fldChar w:fldCharType="end"/>
          </w:r>
        </w:p>
      </w:sdtContent>
    </w:sdt>
    <w:p w14:paraId="5C33A66F" w14:textId="5CA1F387" w:rsidR="00017341" w:rsidRDefault="00017341">
      <w:pPr>
        <w:spacing w:after="200" w:line="276" w:lineRule="auto"/>
        <w:rPr>
          <w:rFonts w:eastAsiaTheme="majorEastAsia" w:cstheme="majorBidi"/>
          <w:b/>
          <w:color w:val="002F6C" w:themeColor="accent5"/>
          <w:sz w:val="28"/>
          <w:szCs w:val="28"/>
        </w:rPr>
      </w:pPr>
      <w:r>
        <w:rPr>
          <w:color w:val="002F6C" w:themeColor="accent5"/>
          <w:sz w:val="28"/>
          <w:szCs w:val="28"/>
        </w:rPr>
        <w:br w:type="page"/>
      </w:r>
    </w:p>
    <w:p w14:paraId="006CAFE2" w14:textId="20580666" w:rsidR="004A1506" w:rsidRDefault="006471D9" w:rsidP="00DF5D4C">
      <w:pPr>
        <w:pStyle w:val="Heading1"/>
        <w:numPr>
          <w:ilvl w:val="0"/>
          <w:numId w:val="0"/>
        </w:numPr>
        <w:rPr>
          <w:color w:val="002F6C" w:themeColor="accent5"/>
          <w:sz w:val="28"/>
          <w:szCs w:val="28"/>
        </w:rPr>
      </w:pPr>
      <w:bookmarkStart w:id="5" w:name="_Agenda_2"/>
      <w:bookmarkStart w:id="6" w:name="_Toc38446971"/>
      <w:bookmarkStart w:id="7" w:name="_Ref86673171"/>
      <w:bookmarkStart w:id="8" w:name="_Ref86674019"/>
      <w:bookmarkStart w:id="9" w:name="_Toc86674583"/>
      <w:bookmarkEnd w:id="5"/>
      <w:r w:rsidRPr="00C01DA1">
        <w:rPr>
          <w:color w:val="002F6C" w:themeColor="accent5"/>
          <w:sz w:val="28"/>
          <w:szCs w:val="28"/>
        </w:rPr>
        <w:lastRenderedPageBreak/>
        <w:t>Agenda</w:t>
      </w:r>
      <w:bookmarkEnd w:id="6"/>
      <w:bookmarkEnd w:id="7"/>
      <w:bookmarkEnd w:id="8"/>
      <w:bookmarkEnd w:id="9"/>
      <w:r w:rsidRPr="00C01DA1">
        <w:rPr>
          <w:color w:val="002F6C" w:themeColor="accent5"/>
          <w:sz w:val="28"/>
          <w:szCs w:val="28"/>
        </w:rPr>
        <w:t xml:space="preserve"> </w:t>
      </w:r>
    </w:p>
    <w:p w14:paraId="699CA2E2" w14:textId="69D6FD52" w:rsidR="00123C9B" w:rsidRDefault="00123C9B" w:rsidP="00123C9B">
      <w:pPr>
        <w:rPr>
          <w:i/>
          <w:iCs/>
        </w:rPr>
      </w:pPr>
      <w:r w:rsidRPr="000B0E12">
        <w:rPr>
          <w:i/>
          <w:iCs/>
          <w:highlight w:val="lightGray"/>
        </w:rPr>
        <w:t>(</w:t>
      </w:r>
      <w:r w:rsidR="00CE04EB" w:rsidRPr="000B0E12">
        <w:rPr>
          <w:i/>
          <w:iCs/>
          <w:highlight w:val="lightGray"/>
        </w:rPr>
        <w:t>A sample - t</w:t>
      </w:r>
      <w:r w:rsidRPr="000B0E12">
        <w:rPr>
          <w:i/>
          <w:iCs/>
          <w:highlight w:val="lightGray"/>
        </w:rPr>
        <w:t xml:space="preserve">o </w:t>
      </w:r>
      <w:r w:rsidR="00280B0F" w:rsidRPr="000B0E12">
        <w:rPr>
          <w:i/>
          <w:iCs/>
          <w:highlight w:val="lightGray"/>
        </w:rPr>
        <w:t xml:space="preserve">complete </w:t>
      </w:r>
      <w:r w:rsidR="00406476" w:rsidRPr="000B0E12">
        <w:rPr>
          <w:i/>
          <w:iCs/>
          <w:highlight w:val="lightGray"/>
        </w:rPr>
        <w:t>once times are set for training</w:t>
      </w:r>
      <w:r w:rsidR="00280B0F" w:rsidRPr="000B0E12">
        <w:rPr>
          <w:i/>
          <w:iCs/>
          <w:highlight w:val="lightGray"/>
        </w:rPr>
        <w:t xml:space="preserve"> and facilitators are selected</w:t>
      </w:r>
      <w:r w:rsidR="00406476" w:rsidRPr="00406476">
        <w:rPr>
          <w:i/>
          <w:iCs/>
        </w:rPr>
        <w:t xml:space="preserve">) </w:t>
      </w:r>
    </w:p>
    <w:tbl>
      <w:tblPr>
        <w:tblW w:w="52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75"/>
        <w:gridCol w:w="2250"/>
        <w:gridCol w:w="900"/>
        <w:gridCol w:w="1350"/>
        <w:gridCol w:w="4319"/>
      </w:tblGrid>
      <w:tr w:rsidR="00292926" w:rsidRPr="001D072A" w14:paraId="24A550A5" w14:textId="77777777" w:rsidTr="00CF6A23">
        <w:trPr>
          <w:trHeight w:val="432"/>
        </w:trPr>
        <w:tc>
          <w:tcPr>
            <w:tcW w:w="9894" w:type="dxa"/>
            <w:gridSpan w:val="5"/>
            <w:tcBorders>
              <w:bottom w:val="single" w:sz="4" w:space="0" w:color="auto"/>
            </w:tcBorders>
            <w:shd w:val="clear" w:color="auto" w:fill="002F6C" w:themeFill="accent5"/>
            <w:vAlign w:val="center"/>
          </w:tcPr>
          <w:p w14:paraId="259A1F09" w14:textId="1A5ECEF5" w:rsidR="00292926" w:rsidRDefault="00292926" w:rsidP="00CF6A23">
            <w:pPr>
              <w:tabs>
                <w:tab w:val="left" w:pos="1980"/>
                <w:tab w:val="right" w:pos="9360"/>
              </w:tabs>
              <w:jc w:val="center"/>
              <w:rPr>
                <w:rFonts w:asciiTheme="majorHAnsi" w:hAnsiTheme="majorHAnsi"/>
                <w:b/>
                <w:bCs/>
                <w:sz w:val="20"/>
                <w:szCs w:val="20"/>
              </w:rPr>
            </w:pPr>
            <w:r w:rsidRPr="0048130F">
              <w:rPr>
                <w:rFonts w:asciiTheme="majorHAnsi" w:hAnsiTheme="majorHAnsi"/>
                <w:b/>
                <w:bCs/>
                <w:sz w:val="20"/>
                <w:szCs w:val="20"/>
              </w:rPr>
              <w:t>HRH2030 Gender Competencies for Family Planning Providers Training</w:t>
            </w:r>
          </w:p>
        </w:tc>
      </w:tr>
      <w:tr w:rsidR="00292926" w:rsidRPr="001D072A" w14:paraId="7B4353F3" w14:textId="77777777" w:rsidTr="00CF6A23">
        <w:trPr>
          <w:trHeight w:val="432"/>
        </w:trPr>
        <w:tc>
          <w:tcPr>
            <w:tcW w:w="1075" w:type="dxa"/>
            <w:tcBorders>
              <w:bottom w:val="single" w:sz="4" w:space="0" w:color="auto"/>
            </w:tcBorders>
            <w:shd w:val="clear" w:color="auto" w:fill="002F6C" w:themeFill="accent5"/>
            <w:vAlign w:val="center"/>
          </w:tcPr>
          <w:p w14:paraId="7513A281" w14:textId="77777777" w:rsidR="00292926" w:rsidRPr="001D072A" w:rsidRDefault="00292926" w:rsidP="00CF6A23">
            <w:pPr>
              <w:tabs>
                <w:tab w:val="left" w:pos="1980"/>
                <w:tab w:val="right" w:pos="9360"/>
              </w:tabs>
              <w:jc w:val="center"/>
              <w:rPr>
                <w:rFonts w:asciiTheme="majorHAnsi" w:hAnsiTheme="majorHAnsi"/>
                <w:b/>
                <w:bCs/>
                <w:sz w:val="20"/>
                <w:szCs w:val="20"/>
              </w:rPr>
            </w:pPr>
            <w:r w:rsidRPr="001D072A">
              <w:rPr>
                <w:rFonts w:asciiTheme="majorHAnsi" w:hAnsiTheme="majorHAnsi"/>
                <w:b/>
                <w:bCs/>
                <w:sz w:val="20"/>
                <w:szCs w:val="20"/>
              </w:rPr>
              <w:t>Time</w:t>
            </w:r>
          </w:p>
        </w:tc>
        <w:tc>
          <w:tcPr>
            <w:tcW w:w="2250" w:type="dxa"/>
            <w:tcBorders>
              <w:bottom w:val="single" w:sz="4" w:space="0" w:color="auto"/>
            </w:tcBorders>
            <w:shd w:val="clear" w:color="auto" w:fill="002F6C" w:themeFill="accent5"/>
            <w:vAlign w:val="center"/>
          </w:tcPr>
          <w:p w14:paraId="0D4E2388" w14:textId="77777777" w:rsidR="00292926" w:rsidRPr="001D072A" w:rsidRDefault="00292926" w:rsidP="00CF6A23">
            <w:pPr>
              <w:tabs>
                <w:tab w:val="left" w:pos="1980"/>
                <w:tab w:val="right" w:pos="9360"/>
              </w:tabs>
              <w:jc w:val="center"/>
              <w:rPr>
                <w:rFonts w:asciiTheme="majorHAnsi" w:hAnsiTheme="majorHAnsi"/>
                <w:b/>
                <w:bCs/>
                <w:sz w:val="20"/>
                <w:szCs w:val="20"/>
              </w:rPr>
            </w:pPr>
            <w:r>
              <w:rPr>
                <w:rFonts w:asciiTheme="majorHAnsi" w:hAnsiTheme="majorHAnsi"/>
                <w:b/>
                <w:bCs/>
                <w:sz w:val="20"/>
                <w:szCs w:val="20"/>
              </w:rPr>
              <w:t xml:space="preserve">Session </w:t>
            </w:r>
          </w:p>
        </w:tc>
        <w:tc>
          <w:tcPr>
            <w:tcW w:w="900" w:type="dxa"/>
            <w:tcBorders>
              <w:bottom w:val="single" w:sz="4" w:space="0" w:color="auto"/>
            </w:tcBorders>
            <w:shd w:val="clear" w:color="auto" w:fill="002F6C" w:themeFill="accent5"/>
            <w:vAlign w:val="center"/>
          </w:tcPr>
          <w:p w14:paraId="09B5C4D8" w14:textId="77777777" w:rsidR="00292926" w:rsidRPr="001D072A" w:rsidRDefault="00292926" w:rsidP="00CF6A23">
            <w:pPr>
              <w:tabs>
                <w:tab w:val="left" w:pos="1980"/>
                <w:tab w:val="right" w:pos="9360"/>
              </w:tabs>
              <w:jc w:val="center"/>
              <w:rPr>
                <w:rFonts w:asciiTheme="majorHAnsi" w:hAnsiTheme="majorHAnsi"/>
                <w:b/>
                <w:bCs/>
                <w:sz w:val="20"/>
                <w:szCs w:val="20"/>
              </w:rPr>
            </w:pPr>
            <w:r>
              <w:rPr>
                <w:rFonts w:asciiTheme="majorHAnsi" w:hAnsiTheme="majorHAnsi"/>
                <w:b/>
                <w:bCs/>
                <w:sz w:val="20"/>
                <w:szCs w:val="20"/>
              </w:rPr>
              <w:t>Time</w:t>
            </w:r>
          </w:p>
        </w:tc>
        <w:tc>
          <w:tcPr>
            <w:tcW w:w="1350" w:type="dxa"/>
            <w:tcBorders>
              <w:bottom w:val="single" w:sz="4" w:space="0" w:color="auto"/>
            </w:tcBorders>
            <w:shd w:val="clear" w:color="auto" w:fill="002F6C" w:themeFill="accent5"/>
            <w:vAlign w:val="center"/>
          </w:tcPr>
          <w:p w14:paraId="1D4D3AEF" w14:textId="77777777" w:rsidR="00292926" w:rsidRPr="001D072A" w:rsidRDefault="00292926" w:rsidP="00CF6A23">
            <w:pPr>
              <w:tabs>
                <w:tab w:val="left" w:pos="1980"/>
                <w:tab w:val="right" w:pos="9360"/>
              </w:tabs>
              <w:jc w:val="center"/>
              <w:rPr>
                <w:rFonts w:asciiTheme="majorHAnsi" w:hAnsiTheme="majorHAnsi"/>
                <w:b/>
                <w:bCs/>
                <w:sz w:val="20"/>
                <w:szCs w:val="20"/>
              </w:rPr>
            </w:pPr>
            <w:r>
              <w:rPr>
                <w:rFonts w:asciiTheme="majorHAnsi" w:hAnsiTheme="majorHAnsi"/>
                <w:b/>
                <w:bCs/>
                <w:sz w:val="20"/>
                <w:szCs w:val="20"/>
              </w:rPr>
              <w:t>Facilitator</w:t>
            </w:r>
          </w:p>
        </w:tc>
        <w:tc>
          <w:tcPr>
            <w:tcW w:w="4319" w:type="dxa"/>
            <w:tcBorders>
              <w:bottom w:val="single" w:sz="4" w:space="0" w:color="auto"/>
            </w:tcBorders>
            <w:shd w:val="clear" w:color="auto" w:fill="002F6C" w:themeFill="accent5"/>
            <w:vAlign w:val="center"/>
          </w:tcPr>
          <w:p w14:paraId="36DA9999" w14:textId="77777777" w:rsidR="00292926" w:rsidRPr="001D072A" w:rsidRDefault="00292926" w:rsidP="00CF6A23">
            <w:pPr>
              <w:tabs>
                <w:tab w:val="left" w:pos="1980"/>
                <w:tab w:val="right" w:pos="9360"/>
              </w:tabs>
              <w:jc w:val="center"/>
              <w:rPr>
                <w:rFonts w:asciiTheme="majorHAnsi" w:hAnsiTheme="majorHAnsi"/>
                <w:b/>
                <w:bCs/>
                <w:sz w:val="20"/>
                <w:szCs w:val="20"/>
              </w:rPr>
            </w:pPr>
            <w:r>
              <w:rPr>
                <w:rFonts w:asciiTheme="majorHAnsi" w:hAnsiTheme="majorHAnsi"/>
                <w:b/>
                <w:bCs/>
                <w:sz w:val="20"/>
                <w:szCs w:val="20"/>
              </w:rPr>
              <w:t xml:space="preserve">Activity </w:t>
            </w:r>
          </w:p>
        </w:tc>
      </w:tr>
      <w:tr w:rsidR="00292926" w:rsidRPr="001D072A" w14:paraId="3712D4B5" w14:textId="77777777" w:rsidTr="00CF6A23">
        <w:trPr>
          <w:trHeight w:val="432"/>
        </w:trPr>
        <w:tc>
          <w:tcPr>
            <w:tcW w:w="1075" w:type="dxa"/>
            <w:tcBorders>
              <w:right w:val="nil"/>
            </w:tcBorders>
            <w:shd w:val="clear" w:color="auto" w:fill="A7C6ED" w:themeFill="accent6"/>
            <w:vAlign w:val="center"/>
          </w:tcPr>
          <w:p w14:paraId="60F89B85" w14:textId="77777777" w:rsidR="00292926" w:rsidRPr="001D072A" w:rsidRDefault="00292926" w:rsidP="00CF6A23">
            <w:pPr>
              <w:tabs>
                <w:tab w:val="left" w:pos="1980"/>
                <w:tab w:val="right" w:pos="9360"/>
              </w:tabs>
              <w:rPr>
                <w:rFonts w:asciiTheme="majorHAnsi" w:hAnsiTheme="majorHAnsi"/>
                <w:b/>
                <w:bCs/>
                <w:sz w:val="20"/>
                <w:szCs w:val="20"/>
              </w:rPr>
            </w:pPr>
            <w:r>
              <w:rPr>
                <w:rFonts w:asciiTheme="majorHAnsi" w:hAnsiTheme="majorHAnsi"/>
                <w:b/>
                <w:bCs/>
                <w:sz w:val="20"/>
                <w:szCs w:val="20"/>
              </w:rPr>
              <w:t>Day 1</w:t>
            </w:r>
          </w:p>
        </w:tc>
        <w:tc>
          <w:tcPr>
            <w:tcW w:w="2250" w:type="dxa"/>
            <w:tcBorders>
              <w:left w:val="nil"/>
              <w:right w:val="nil"/>
            </w:tcBorders>
            <w:shd w:val="clear" w:color="auto" w:fill="A7C6ED" w:themeFill="accent6"/>
            <w:vAlign w:val="center"/>
          </w:tcPr>
          <w:p w14:paraId="3C731C1A" w14:textId="77777777" w:rsidR="00292926" w:rsidRPr="001D072A" w:rsidRDefault="00292926" w:rsidP="00CF6A23">
            <w:pPr>
              <w:tabs>
                <w:tab w:val="left" w:pos="1980"/>
                <w:tab w:val="right" w:pos="9360"/>
              </w:tabs>
              <w:rPr>
                <w:rFonts w:asciiTheme="majorHAnsi" w:hAnsiTheme="majorHAnsi"/>
                <w:b/>
                <w:bCs/>
                <w:sz w:val="20"/>
                <w:szCs w:val="20"/>
              </w:rPr>
            </w:pPr>
          </w:p>
        </w:tc>
        <w:tc>
          <w:tcPr>
            <w:tcW w:w="900" w:type="dxa"/>
            <w:tcBorders>
              <w:left w:val="nil"/>
              <w:right w:val="nil"/>
            </w:tcBorders>
            <w:shd w:val="clear" w:color="auto" w:fill="A7C6ED" w:themeFill="accent6"/>
            <w:vAlign w:val="center"/>
          </w:tcPr>
          <w:p w14:paraId="2709E2AB" w14:textId="77777777" w:rsidR="00292926" w:rsidRPr="001D072A" w:rsidRDefault="00292926" w:rsidP="00CF6A23">
            <w:pPr>
              <w:tabs>
                <w:tab w:val="left" w:pos="1980"/>
                <w:tab w:val="right" w:pos="9360"/>
              </w:tabs>
              <w:rPr>
                <w:rFonts w:asciiTheme="majorHAnsi" w:hAnsiTheme="majorHAnsi"/>
                <w:b/>
                <w:sz w:val="20"/>
                <w:szCs w:val="20"/>
              </w:rPr>
            </w:pPr>
          </w:p>
        </w:tc>
        <w:tc>
          <w:tcPr>
            <w:tcW w:w="1350" w:type="dxa"/>
            <w:tcBorders>
              <w:left w:val="nil"/>
              <w:right w:val="nil"/>
            </w:tcBorders>
            <w:shd w:val="clear" w:color="auto" w:fill="A7C6ED" w:themeFill="accent6"/>
            <w:vAlign w:val="center"/>
          </w:tcPr>
          <w:p w14:paraId="41499010" w14:textId="77777777" w:rsidR="00292926" w:rsidRPr="001D072A" w:rsidRDefault="00292926" w:rsidP="00CF6A23">
            <w:pPr>
              <w:tabs>
                <w:tab w:val="left" w:pos="1980"/>
                <w:tab w:val="right" w:pos="9360"/>
              </w:tabs>
              <w:rPr>
                <w:rFonts w:asciiTheme="majorHAnsi" w:hAnsiTheme="majorHAnsi"/>
                <w:b/>
                <w:sz w:val="20"/>
                <w:szCs w:val="20"/>
              </w:rPr>
            </w:pPr>
          </w:p>
        </w:tc>
        <w:tc>
          <w:tcPr>
            <w:tcW w:w="4319" w:type="dxa"/>
            <w:tcBorders>
              <w:left w:val="nil"/>
            </w:tcBorders>
            <w:shd w:val="clear" w:color="auto" w:fill="A7C6ED" w:themeFill="accent6"/>
            <w:vAlign w:val="center"/>
          </w:tcPr>
          <w:p w14:paraId="3E289CC4" w14:textId="77777777" w:rsidR="00292926" w:rsidRPr="001D072A" w:rsidRDefault="00292926" w:rsidP="00CF6A23">
            <w:pPr>
              <w:tabs>
                <w:tab w:val="left" w:pos="1980"/>
                <w:tab w:val="right" w:pos="9360"/>
              </w:tabs>
              <w:rPr>
                <w:rFonts w:asciiTheme="majorHAnsi" w:hAnsiTheme="majorHAnsi"/>
                <w:b/>
                <w:sz w:val="20"/>
                <w:szCs w:val="20"/>
              </w:rPr>
            </w:pPr>
          </w:p>
        </w:tc>
      </w:tr>
      <w:tr w:rsidR="00292926" w:rsidRPr="001D072A" w14:paraId="38E5686B" w14:textId="77777777" w:rsidTr="00CF6A23">
        <w:trPr>
          <w:trHeight w:val="432"/>
        </w:trPr>
        <w:tc>
          <w:tcPr>
            <w:tcW w:w="1075" w:type="dxa"/>
            <w:shd w:val="clear" w:color="auto" w:fill="auto"/>
            <w:vAlign w:val="center"/>
          </w:tcPr>
          <w:p w14:paraId="687704DC"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39025559" w14:textId="77777777" w:rsidR="00292926" w:rsidRPr="001D072A" w:rsidRDefault="00292926" w:rsidP="00CF6A23">
            <w:pPr>
              <w:tabs>
                <w:tab w:val="left" w:pos="1980"/>
                <w:tab w:val="right" w:pos="9360"/>
              </w:tabs>
              <w:rPr>
                <w:rFonts w:asciiTheme="majorHAnsi" w:hAnsiTheme="majorHAnsi"/>
                <w:sz w:val="18"/>
                <w:szCs w:val="18"/>
              </w:rPr>
            </w:pPr>
            <w:r w:rsidRPr="006317EE">
              <w:rPr>
                <w:rFonts w:asciiTheme="majorHAnsi" w:hAnsiTheme="majorHAnsi"/>
                <w:sz w:val="18"/>
                <w:szCs w:val="18"/>
              </w:rPr>
              <w:t xml:space="preserve">Introduction </w:t>
            </w:r>
          </w:p>
        </w:tc>
        <w:tc>
          <w:tcPr>
            <w:tcW w:w="900" w:type="dxa"/>
            <w:shd w:val="clear" w:color="auto" w:fill="auto"/>
            <w:vAlign w:val="center"/>
          </w:tcPr>
          <w:p w14:paraId="2991009D" w14:textId="77777777" w:rsidR="00292926" w:rsidRPr="001D072A"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60 min</w:t>
            </w:r>
          </w:p>
        </w:tc>
        <w:tc>
          <w:tcPr>
            <w:tcW w:w="1350" w:type="dxa"/>
            <w:shd w:val="clear" w:color="auto" w:fill="auto"/>
            <w:vAlign w:val="center"/>
          </w:tcPr>
          <w:p w14:paraId="3AD1533D"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auto"/>
            <w:vAlign w:val="center"/>
          </w:tcPr>
          <w:p w14:paraId="0B731A96" w14:textId="77777777" w:rsidR="00292926" w:rsidRPr="00953E1E" w:rsidRDefault="00292926" w:rsidP="00CF6A23">
            <w:pPr>
              <w:pStyle w:val="ListParagraph"/>
              <w:spacing w:before="0" w:after="0"/>
              <w:ind w:left="260" w:hanging="274"/>
              <w:rPr>
                <w:sz w:val="18"/>
                <w:szCs w:val="16"/>
              </w:rPr>
            </w:pPr>
            <w:r w:rsidRPr="00953E1E">
              <w:rPr>
                <w:sz w:val="18"/>
                <w:szCs w:val="16"/>
              </w:rPr>
              <w:t>Introduction and Icebreaker</w:t>
            </w:r>
          </w:p>
          <w:p w14:paraId="59CFB4A6" w14:textId="77777777" w:rsidR="00292926" w:rsidRPr="00B66DAD" w:rsidRDefault="00292926" w:rsidP="00CF6A23">
            <w:pPr>
              <w:pStyle w:val="ListParagraph"/>
              <w:spacing w:before="0" w:after="0"/>
              <w:ind w:left="260" w:hanging="274"/>
              <w:rPr>
                <w:sz w:val="18"/>
                <w:szCs w:val="16"/>
              </w:rPr>
            </w:pPr>
            <w:r w:rsidRPr="00953E1E">
              <w:rPr>
                <w:sz w:val="18"/>
                <w:szCs w:val="16"/>
              </w:rPr>
              <w:t>Agenda &amp; Learning Objectives, Housekeeping</w:t>
            </w:r>
          </w:p>
          <w:p w14:paraId="10521B13" w14:textId="77777777" w:rsidR="00292926" w:rsidRPr="001D072A" w:rsidRDefault="00292926" w:rsidP="00CF6A23">
            <w:pPr>
              <w:pStyle w:val="ListParagraph"/>
              <w:spacing w:before="0" w:after="0"/>
              <w:ind w:left="260" w:hanging="274"/>
              <w:rPr>
                <w:rFonts w:asciiTheme="majorHAnsi" w:hAnsiTheme="majorHAnsi"/>
                <w:sz w:val="20"/>
              </w:rPr>
            </w:pPr>
            <w:r>
              <w:rPr>
                <w:sz w:val="18"/>
                <w:szCs w:val="16"/>
              </w:rPr>
              <w:t xml:space="preserve">Activity </w:t>
            </w:r>
          </w:p>
        </w:tc>
      </w:tr>
      <w:tr w:rsidR="00292926" w:rsidRPr="001D072A" w14:paraId="0A1B2410" w14:textId="77777777" w:rsidTr="00CF6A23">
        <w:trPr>
          <w:trHeight w:val="432"/>
        </w:trPr>
        <w:tc>
          <w:tcPr>
            <w:tcW w:w="1075" w:type="dxa"/>
            <w:shd w:val="clear" w:color="auto" w:fill="auto"/>
            <w:vAlign w:val="center"/>
          </w:tcPr>
          <w:p w14:paraId="53E39368" w14:textId="77777777" w:rsidR="00292926" w:rsidRPr="0048130F"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5C9AE202" w14:textId="0D8F7D44" w:rsidR="00292926" w:rsidRPr="0048130F" w:rsidRDefault="00292926" w:rsidP="00CF6A23">
            <w:pPr>
              <w:tabs>
                <w:tab w:val="left" w:pos="1980"/>
                <w:tab w:val="right" w:pos="9360"/>
              </w:tabs>
              <w:rPr>
                <w:rFonts w:asciiTheme="majorHAnsi" w:hAnsiTheme="majorHAnsi"/>
                <w:sz w:val="18"/>
                <w:szCs w:val="18"/>
              </w:rPr>
            </w:pPr>
            <w:r w:rsidRPr="0048130F">
              <w:rPr>
                <w:rFonts w:asciiTheme="majorHAnsi" w:hAnsiTheme="majorHAnsi"/>
                <w:sz w:val="18"/>
                <w:szCs w:val="18"/>
              </w:rPr>
              <w:t>What is Gender</w:t>
            </w:r>
            <w:r w:rsidR="00A424CD">
              <w:rPr>
                <w:rFonts w:asciiTheme="majorHAnsi" w:hAnsiTheme="majorHAnsi"/>
                <w:sz w:val="18"/>
                <w:szCs w:val="18"/>
              </w:rPr>
              <w:t>-</w:t>
            </w:r>
            <w:r w:rsidRPr="0048130F">
              <w:rPr>
                <w:rFonts w:asciiTheme="majorHAnsi" w:hAnsiTheme="majorHAnsi"/>
                <w:sz w:val="18"/>
                <w:szCs w:val="18"/>
              </w:rPr>
              <w:t xml:space="preserve">Competency? </w:t>
            </w:r>
          </w:p>
        </w:tc>
        <w:tc>
          <w:tcPr>
            <w:tcW w:w="900" w:type="dxa"/>
            <w:shd w:val="clear" w:color="auto" w:fill="auto"/>
            <w:vAlign w:val="center"/>
          </w:tcPr>
          <w:p w14:paraId="3CDD4FC7" w14:textId="77777777" w:rsidR="00292926" w:rsidRPr="001D072A"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9</w:t>
            </w:r>
            <w:r w:rsidRPr="00CD1355">
              <w:rPr>
                <w:rFonts w:asciiTheme="majorHAnsi" w:hAnsiTheme="majorHAnsi"/>
                <w:sz w:val="20"/>
                <w:szCs w:val="20"/>
              </w:rPr>
              <w:t>0 min</w:t>
            </w:r>
          </w:p>
        </w:tc>
        <w:tc>
          <w:tcPr>
            <w:tcW w:w="1350" w:type="dxa"/>
            <w:shd w:val="clear" w:color="auto" w:fill="auto"/>
            <w:vAlign w:val="center"/>
          </w:tcPr>
          <w:p w14:paraId="114A5219"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auto"/>
            <w:vAlign w:val="center"/>
          </w:tcPr>
          <w:p w14:paraId="6B3C4386" w14:textId="77777777" w:rsidR="00292926" w:rsidRPr="00F2447D" w:rsidRDefault="00292926" w:rsidP="00CF6A23">
            <w:pPr>
              <w:pStyle w:val="ListParagraph"/>
              <w:spacing w:before="0" w:after="0"/>
              <w:ind w:left="260" w:hanging="274"/>
              <w:rPr>
                <w:sz w:val="18"/>
                <w:szCs w:val="16"/>
              </w:rPr>
            </w:pPr>
            <w:r w:rsidRPr="00F2447D">
              <w:rPr>
                <w:sz w:val="18"/>
                <w:szCs w:val="16"/>
              </w:rPr>
              <w:t>Pre-</w:t>
            </w:r>
            <w:r>
              <w:rPr>
                <w:sz w:val="18"/>
                <w:szCs w:val="16"/>
              </w:rPr>
              <w:t xml:space="preserve">Training Knowledge Check </w:t>
            </w:r>
          </w:p>
          <w:p w14:paraId="01F75F99" w14:textId="77777777" w:rsidR="00292926" w:rsidRPr="001D072A" w:rsidRDefault="00292926" w:rsidP="00CF6A23">
            <w:pPr>
              <w:pStyle w:val="ListParagraph"/>
              <w:spacing w:before="0" w:after="0"/>
              <w:ind w:left="260" w:hanging="274"/>
              <w:rPr>
                <w:sz w:val="18"/>
                <w:szCs w:val="16"/>
              </w:rPr>
            </w:pPr>
            <w:r>
              <w:rPr>
                <w:sz w:val="18"/>
                <w:szCs w:val="16"/>
              </w:rPr>
              <w:t xml:space="preserve">Presentation </w:t>
            </w:r>
            <w:r w:rsidRPr="00F2447D">
              <w:rPr>
                <w:sz w:val="18"/>
                <w:szCs w:val="16"/>
              </w:rPr>
              <w:t xml:space="preserve"> </w:t>
            </w:r>
          </w:p>
        </w:tc>
      </w:tr>
      <w:tr w:rsidR="00292926" w:rsidRPr="001D072A" w14:paraId="081B8742" w14:textId="77777777" w:rsidTr="00CF6A23">
        <w:trPr>
          <w:trHeight w:val="143"/>
        </w:trPr>
        <w:tc>
          <w:tcPr>
            <w:tcW w:w="1075" w:type="dxa"/>
            <w:shd w:val="clear" w:color="auto" w:fill="C5C0BF" w:themeFill="accent4" w:themeFillTint="66"/>
            <w:vAlign w:val="center"/>
          </w:tcPr>
          <w:p w14:paraId="4E43251F"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C5C0BF" w:themeFill="accent4" w:themeFillTint="66"/>
            <w:vAlign w:val="center"/>
          </w:tcPr>
          <w:p w14:paraId="00F406A6" w14:textId="77777777" w:rsidR="00292926" w:rsidRPr="006317EE" w:rsidRDefault="00292926" w:rsidP="00CF6A23">
            <w:pPr>
              <w:tabs>
                <w:tab w:val="left" w:pos="1980"/>
                <w:tab w:val="right" w:pos="9360"/>
              </w:tabs>
              <w:rPr>
                <w:rFonts w:asciiTheme="majorHAnsi" w:hAnsiTheme="majorHAnsi"/>
                <w:sz w:val="18"/>
                <w:szCs w:val="18"/>
              </w:rPr>
            </w:pPr>
            <w:r w:rsidRPr="006317EE">
              <w:rPr>
                <w:rFonts w:asciiTheme="majorHAnsi" w:hAnsiTheme="majorHAnsi"/>
                <w:sz w:val="18"/>
                <w:szCs w:val="18"/>
              </w:rPr>
              <w:t>Break</w:t>
            </w:r>
          </w:p>
        </w:tc>
        <w:tc>
          <w:tcPr>
            <w:tcW w:w="900" w:type="dxa"/>
            <w:shd w:val="clear" w:color="auto" w:fill="C5C0BF" w:themeFill="accent4" w:themeFillTint="66"/>
            <w:vAlign w:val="center"/>
          </w:tcPr>
          <w:p w14:paraId="2CAFC42E" w14:textId="77777777" w:rsidR="00292926" w:rsidRPr="00CD1355" w:rsidRDefault="00292926" w:rsidP="00CF6A23">
            <w:pPr>
              <w:tabs>
                <w:tab w:val="left" w:pos="1980"/>
                <w:tab w:val="right" w:pos="9360"/>
              </w:tabs>
              <w:jc w:val="center"/>
              <w:rPr>
                <w:rFonts w:asciiTheme="majorHAnsi" w:hAnsiTheme="majorHAnsi"/>
                <w:sz w:val="20"/>
                <w:szCs w:val="20"/>
              </w:rPr>
            </w:pPr>
            <w:r w:rsidRPr="00CD1355">
              <w:rPr>
                <w:rFonts w:asciiTheme="majorHAnsi" w:hAnsiTheme="majorHAnsi"/>
                <w:sz w:val="20"/>
                <w:szCs w:val="20"/>
              </w:rPr>
              <w:t>15 min</w:t>
            </w:r>
          </w:p>
        </w:tc>
        <w:tc>
          <w:tcPr>
            <w:tcW w:w="1350" w:type="dxa"/>
            <w:shd w:val="clear" w:color="auto" w:fill="C5C0BF" w:themeFill="accent4" w:themeFillTint="66"/>
            <w:vAlign w:val="center"/>
          </w:tcPr>
          <w:p w14:paraId="6E05E330"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C5C0BF" w:themeFill="accent4" w:themeFillTint="66"/>
            <w:vAlign w:val="center"/>
          </w:tcPr>
          <w:p w14:paraId="72E9A2E8" w14:textId="77777777" w:rsidR="00292926" w:rsidRPr="00182394" w:rsidRDefault="00292926" w:rsidP="00CF6A23">
            <w:pPr>
              <w:rPr>
                <w:sz w:val="18"/>
                <w:szCs w:val="16"/>
              </w:rPr>
            </w:pPr>
          </w:p>
        </w:tc>
      </w:tr>
      <w:tr w:rsidR="00292926" w:rsidRPr="001D072A" w14:paraId="4B01951F" w14:textId="77777777" w:rsidTr="00CF6A23">
        <w:trPr>
          <w:trHeight w:val="432"/>
        </w:trPr>
        <w:tc>
          <w:tcPr>
            <w:tcW w:w="1075" w:type="dxa"/>
            <w:shd w:val="clear" w:color="auto" w:fill="auto"/>
            <w:vAlign w:val="center"/>
          </w:tcPr>
          <w:p w14:paraId="2320B4E3"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38C82E00" w14:textId="77777777" w:rsidR="00292926" w:rsidRPr="001D072A" w:rsidRDefault="00292926" w:rsidP="00CF6A23">
            <w:pPr>
              <w:tabs>
                <w:tab w:val="left" w:pos="1980"/>
                <w:tab w:val="right" w:pos="9360"/>
              </w:tabs>
              <w:rPr>
                <w:rFonts w:asciiTheme="majorHAnsi" w:hAnsiTheme="majorHAnsi"/>
                <w:sz w:val="18"/>
                <w:szCs w:val="18"/>
              </w:rPr>
            </w:pPr>
            <w:r w:rsidRPr="006317EE">
              <w:rPr>
                <w:rFonts w:asciiTheme="majorHAnsi" w:hAnsiTheme="majorHAnsi"/>
                <w:sz w:val="18"/>
                <w:szCs w:val="18"/>
              </w:rPr>
              <w:t>Domain 1</w:t>
            </w:r>
            <w:r>
              <w:rPr>
                <w:rFonts w:asciiTheme="majorHAnsi" w:hAnsiTheme="majorHAnsi"/>
                <w:sz w:val="18"/>
                <w:szCs w:val="18"/>
              </w:rPr>
              <w:t xml:space="preserve"> Introduction</w:t>
            </w:r>
            <w:r w:rsidRPr="006317EE">
              <w:rPr>
                <w:rFonts w:asciiTheme="majorHAnsi" w:hAnsiTheme="majorHAnsi"/>
                <w:sz w:val="18"/>
                <w:szCs w:val="18"/>
              </w:rPr>
              <w:t xml:space="preserve">: Using Gender-Sensitive Communication </w:t>
            </w:r>
          </w:p>
        </w:tc>
        <w:tc>
          <w:tcPr>
            <w:tcW w:w="900" w:type="dxa"/>
            <w:shd w:val="clear" w:color="auto" w:fill="auto"/>
            <w:vAlign w:val="center"/>
          </w:tcPr>
          <w:p w14:paraId="72997F0D" w14:textId="77777777" w:rsidR="00292926" w:rsidRPr="001D072A"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60</w:t>
            </w:r>
            <w:r w:rsidRPr="00CD1355">
              <w:rPr>
                <w:rFonts w:asciiTheme="majorHAnsi" w:hAnsiTheme="majorHAnsi"/>
                <w:sz w:val="20"/>
                <w:szCs w:val="20"/>
              </w:rPr>
              <w:t xml:space="preserve"> min</w:t>
            </w:r>
          </w:p>
        </w:tc>
        <w:tc>
          <w:tcPr>
            <w:tcW w:w="1350" w:type="dxa"/>
            <w:shd w:val="clear" w:color="auto" w:fill="auto"/>
            <w:vAlign w:val="center"/>
          </w:tcPr>
          <w:p w14:paraId="05AC19C0"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auto"/>
            <w:vAlign w:val="center"/>
          </w:tcPr>
          <w:p w14:paraId="36649053" w14:textId="5D6A9D67" w:rsidR="00292926" w:rsidRPr="001D072A" w:rsidRDefault="00292926" w:rsidP="00292926">
            <w:pPr>
              <w:pStyle w:val="ListParagraph"/>
              <w:spacing w:before="0" w:after="0"/>
              <w:ind w:left="260" w:hanging="274"/>
              <w:rPr>
                <w:sz w:val="18"/>
                <w:szCs w:val="16"/>
              </w:rPr>
            </w:pPr>
            <w:r>
              <w:rPr>
                <w:sz w:val="18"/>
                <w:szCs w:val="16"/>
              </w:rPr>
              <w:t xml:space="preserve">Presentation </w:t>
            </w:r>
          </w:p>
        </w:tc>
      </w:tr>
      <w:tr w:rsidR="00292926" w:rsidRPr="001D072A" w14:paraId="74CAA802" w14:textId="77777777" w:rsidTr="00CF6A23">
        <w:trPr>
          <w:trHeight w:val="53"/>
        </w:trPr>
        <w:tc>
          <w:tcPr>
            <w:tcW w:w="1075" w:type="dxa"/>
            <w:shd w:val="clear" w:color="auto" w:fill="C5C0BF" w:themeFill="accent4" w:themeFillTint="66"/>
            <w:vAlign w:val="center"/>
          </w:tcPr>
          <w:p w14:paraId="16C29F5B"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C5C0BF" w:themeFill="accent4" w:themeFillTint="66"/>
            <w:vAlign w:val="center"/>
          </w:tcPr>
          <w:p w14:paraId="43681869" w14:textId="77777777" w:rsidR="00292926" w:rsidRPr="006317EE" w:rsidRDefault="00292926" w:rsidP="00CF6A23">
            <w:pPr>
              <w:tabs>
                <w:tab w:val="left" w:pos="1980"/>
                <w:tab w:val="right" w:pos="9360"/>
              </w:tabs>
              <w:rPr>
                <w:rFonts w:asciiTheme="majorHAnsi" w:hAnsiTheme="majorHAnsi"/>
                <w:sz w:val="18"/>
                <w:szCs w:val="18"/>
              </w:rPr>
            </w:pPr>
            <w:r w:rsidRPr="006317EE">
              <w:rPr>
                <w:rFonts w:asciiTheme="majorHAnsi" w:hAnsiTheme="majorHAnsi"/>
                <w:sz w:val="18"/>
                <w:szCs w:val="18"/>
              </w:rPr>
              <w:t>Lunch</w:t>
            </w:r>
          </w:p>
        </w:tc>
        <w:tc>
          <w:tcPr>
            <w:tcW w:w="900" w:type="dxa"/>
            <w:shd w:val="clear" w:color="auto" w:fill="C5C0BF" w:themeFill="accent4" w:themeFillTint="66"/>
            <w:vAlign w:val="center"/>
          </w:tcPr>
          <w:p w14:paraId="0B7D5063" w14:textId="77777777" w:rsidR="00292926" w:rsidRPr="00CD1355"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60 min</w:t>
            </w:r>
          </w:p>
        </w:tc>
        <w:tc>
          <w:tcPr>
            <w:tcW w:w="1350" w:type="dxa"/>
            <w:shd w:val="clear" w:color="auto" w:fill="C5C0BF" w:themeFill="accent4" w:themeFillTint="66"/>
            <w:vAlign w:val="center"/>
          </w:tcPr>
          <w:p w14:paraId="61818A14"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C5C0BF" w:themeFill="accent4" w:themeFillTint="66"/>
            <w:vAlign w:val="center"/>
          </w:tcPr>
          <w:p w14:paraId="419B103C" w14:textId="77777777" w:rsidR="00292926" w:rsidRPr="00BC43C4" w:rsidRDefault="00292926" w:rsidP="00CF6A23">
            <w:pPr>
              <w:rPr>
                <w:sz w:val="18"/>
                <w:szCs w:val="16"/>
              </w:rPr>
            </w:pPr>
          </w:p>
        </w:tc>
      </w:tr>
      <w:tr w:rsidR="00292926" w:rsidRPr="001D072A" w14:paraId="25896F4F" w14:textId="77777777" w:rsidTr="00506930">
        <w:trPr>
          <w:trHeight w:val="53"/>
        </w:trPr>
        <w:tc>
          <w:tcPr>
            <w:tcW w:w="1075" w:type="dxa"/>
            <w:shd w:val="clear" w:color="auto" w:fill="auto"/>
            <w:vAlign w:val="center"/>
          </w:tcPr>
          <w:p w14:paraId="1D9C493E"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0FB29463" w14:textId="77777777" w:rsidR="00292926" w:rsidRPr="006317EE" w:rsidRDefault="00292926" w:rsidP="00CF6A23">
            <w:pPr>
              <w:tabs>
                <w:tab w:val="left" w:pos="1980"/>
                <w:tab w:val="right" w:pos="9360"/>
              </w:tabs>
              <w:rPr>
                <w:rFonts w:asciiTheme="majorHAnsi" w:hAnsiTheme="majorHAnsi"/>
                <w:sz w:val="18"/>
                <w:szCs w:val="18"/>
              </w:rPr>
            </w:pPr>
            <w:r>
              <w:rPr>
                <w:rFonts w:asciiTheme="majorHAnsi" w:hAnsiTheme="majorHAnsi"/>
                <w:sz w:val="18"/>
                <w:szCs w:val="18"/>
              </w:rPr>
              <w:t>Domain 1 Conclusion: Activity and knowledge check</w:t>
            </w:r>
          </w:p>
        </w:tc>
        <w:tc>
          <w:tcPr>
            <w:tcW w:w="900" w:type="dxa"/>
            <w:shd w:val="clear" w:color="auto" w:fill="auto"/>
            <w:vAlign w:val="center"/>
          </w:tcPr>
          <w:p w14:paraId="50F34AAB" w14:textId="77777777" w:rsidR="00292926"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60 min</w:t>
            </w:r>
          </w:p>
        </w:tc>
        <w:tc>
          <w:tcPr>
            <w:tcW w:w="1350" w:type="dxa"/>
            <w:shd w:val="clear" w:color="auto" w:fill="auto"/>
            <w:vAlign w:val="center"/>
          </w:tcPr>
          <w:p w14:paraId="20845E83"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auto"/>
            <w:vAlign w:val="center"/>
          </w:tcPr>
          <w:p w14:paraId="112A79A5" w14:textId="77777777" w:rsidR="00292926" w:rsidRPr="00CF6A23" w:rsidRDefault="00292926" w:rsidP="00292926">
            <w:pPr>
              <w:pStyle w:val="ListParagraph"/>
              <w:spacing w:before="0" w:after="0"/>
              <w:ind w:left="260" w:hanging="274"/>
              <w:rPr>
                <w:sz w:val="18"/>
                <w:szCs w:val="16"/>
              </w:rPr>
            </w:pPr>
            <w:r w:rsidRPr="00CF6A23">
              <w:rPr>
                <w:sz w:val="18"/>
                <w:szCs w:val="16"/>
              </w:rPr>
              <w:t>Activity</w:t>
            </w:r>
            <w:r>
              <w:rPr>
                <w:sz w:val="18"/>
                <w:szCs w:val="16"/>
              </w:rPr>
              <w:t xml:space="preserve"> </w:t>
            </w:r>
          </w:p>
        </w:tc>
      </w:tr>
      <w:tr w:rsidR="00292926" w:rsidRPr="001D072A" w14:paraId="0DBCAF44" w14:textId="77777777" w:rsidTr="00CF6A23">
        <w:trPr>
          <w:trHeight w:val="432"/>
        </w:trPr>
        <w:tc>
          <w:tcPr>
            <w:tcW w:w="1075" w:type="dxa"/>
            <w:shd w:val="clear" w:color="auto" w:fill="auto"/>
            <w:vAlign w:val="center"/>
          </w:tcPr>
          <w:p w14:paraId="247FDE4D"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587FF714" w14:textId="77777777" w:rsidR="00292926" w:rsidRPr="001D072A" w:rsidRDefault="00292926" w:rsidP="00CF6A23">
            <w:pPr>
              <w:tabs>
                <w:tab w:val="left" w:pos="1980"/>
                <w:tab w:val="right" w:pos="9360"/>
              </w:tabs>
              <w:rPr>
                <w:rFonts w:asciiTheme="majorHAnsi" w:hAnsiTheme="majorHAnsi"/>
                <w:sz w:val="18"/>
                <w:szCs w:val="18"/>
              </w:rPr>
            </w:pPr>
            <w:r w:rsidRPr="006317EE">
              <w:rPr>
                <w:rFonts w:asciiTheme="majorHAnsi" w:hAnsiTheme="majorHAnsi"/>
                <w:sz w:val="18"/>
                <w:szCs w:val="18"/>
              </w:rPr>
              <w:t>Domain 2</w:t>
            </w:r>
            <w:r>
              <w:rPr>
                <w:rFonts w:asciiTheme="majorHAnsi" w:hAnsiTheme="majorHAnsi"/>
                <w:sz w:val="18"/>
                <w:szCs w:val="18"/>
              </w:rPr>
              <w:t xml:space="preserve"> Introduction</w:t>
            </w:r>
            <w:r w:rsidRPr="006317EE">
              <w:rPr>
                <w:rFonts w:asciiTheme="majorHAnsi" w:hAnsiTheme="majorHAnsi"/>
                <w:sz w:val="18"/>
                <w:szCs w:val="18"/>
              </w:rPr>
              <w:t>: Promoting Individual Agency</w:t>
            </w:r>
          </w:p>
        </w:tc>
        <w:tc>
          <w:tcPr>
            <w:tcW w:w="900" w:type="dxa"/>
            <w:shd w:val="clear" w:color="auto" w:fill="auto"/>
            <w:vAlign w:val="center"/>
          </w:tcPr>
          <w:p w14:paraId="4036A291" w14:textId="77777777" w:rsidR="00292926" w:rsidRPr="001D072A"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3</w:t>
            </w:r>
            <w:r w:rsidRPr="00CD1355">
              <w:rPr>
                <w:rFonts w:asciiTheme="majorHAnsi" w:hAnsiTheme="majorHAnsi"/>
                <w:sz w:val="20"/>
                <w:szCs w:val="20"/>
              </w:rPr>
              <w:t>5 min</w:t>
            </w:r>
          </w:p>
        </w:tc>
        <w:tc>
          <w:tcPr>
            <w:tcW w:w="1350" w:type="dxa"/>
            <w:shd w:val="clear" w:color="auto" w:fill="auto"/>
            <w:vAlign w:val="center"/>
          </w:tcPr>
          <w:p w14:paraId="0B076886"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auto"/>
            <w:vAlign w:val="center"/>
          </w:tcPr>
          <w:p w14:paraId="364199F9" w14:textId="77777777" w:rsidR="00292926" w:rsidRPr="00CF6A23" w:rsidRDefault="00292926" w:rsidP="00292926">
            <w:pPr>
              <w:pStyle w:val="ListParagraph"/>
              <w:spacing w:before="0" w:after="0"/>
              <w:ind w:left="260" w:hanging="274"/>
              <w:rPr>
                <w:sz w:val="18"/>
                <w:szCs w:val="16"/>
              </w:rPr>
            </w:pPr>
            <w:r>
              <w:rPr>
                <w:sz w:val="18"/>
                <w:szCs w:val="16"/>
              </w:rPr>
              <w:t xml:space="preserve">Presentation </w:t>
            </w:r>
          </w:p>
        </w:tc>
      </w:tr>
      <w:tr w:rsidR="00292926" w:rsidRPr="001D072A" w14:paraId="4A5FA98B" w14:textId="77777777" w:rsidTr="00CF6A23">
        <w:trPr>
          <w:trHeight w:val="116"/>
        </w:trPr>
        <w:tc>
          <w:tcPr>
            <w:tcW w:w="1075" w:type="dxa"/>
            <w:shd w:val="clear" w:color="auto" w:fill="C5C0BF" w:themeFill="accent4" w:themeFillTint="66"/>
            <w:vAlign w:val="center"/>
          </w:tcPr>
          <w:p w14:paraId="1A9C73F6"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C5C0BF" w:themeFill="accent4" w:themeFillTint="66"/>
            <w:vAlign w:val="center"/>
          </w:tcPr>
          <w:p w14:paraId="7F1956F1" w14:textId="77777777" w:rsidR="00292926" w:rsidRPr="006317EE" w:rsidRDefault="00292926" w:rsidP="00CF6A23">
            <w:pPr>
              <w:tabs>
                <w:tab w:val="left" w:pos="1980"/>
                <w:tab w:val="right" w:pos="9360"/>
              </w:tabs>
              <w:rPr>
                <w:rFonts w:asciiTheme="majorHAnsi" w:hAnsiTheme="majorHAnsi"/>
                <w:sz w:val="18"/>
                <w:szCs w:val="18"/>
              </w:rPr>
            </w:pPr>
            <w:r w:rsidRPr="006317EE">
              <w:rPr>
                <w:rFonts w:asciiTheme="majorHAnsi" w:hAnsiTheme="majorHAnsi"/>
                <w:sz w:val="18"/>
                <w:szCs w:val="18"/>
              </w:rPr>
              <w:t>Break</w:t>
            </w:r>
          </w:p>
        </w:tc>
        <w:tc>
          <w:tcPr>
            <w:tcW w:w="900" w:type="dxa"/>
            <w:shd w:val="clear" w:color="auto" w:fill="C5C0BF" w:themeFill="accent4" w:themeFillTint="66"/>
            <w:vAlign w:val="center"/>
          </w:tcPr>
          <w:p w14:paraId="0A294CB2" w14:textId="77777777" w:rsidR="00292926" w:rsidRPr="00CD1355"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15 min</w:t>
            </w:r>
          </w:p>
        </w:tc>
        <w:tc>
          <w:tcPr>
            <w:tcW w:w="1350" w:type="dxa"/>
            <w:shd w:val="clear" w:color="auto" w:fill="C5C0BF" w:themeFill="accent4" w:themeFillTint="66"/>
            <w:vAlign w:val="center"/>
          </w:tcPr>
          <w:p w14:paraId="6D7006ED"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C5C0BF" w:themeFill="accent4" w:themeFillTint="66"/>
            <w:vAlign w:val="center"/>
          </w:tcPr>
          <w:p w14:paraId="7DC6B020" w14:textId="77777777" w:rsidR="00292926" w:rsidRPr="00BC43C4" w:rsidRDefault="00292926" w:rsidP="00CF6A23">
            <w:pPr>
              <w:rPr>
                <w:sz w:val="18"/>
                <w:szCs w:val="16"/>
              </w:rPr>
            </w:pPr>
          </w:p>
        </w:tc>
      </w:tr>
      <w:tr w:rsidR="00292926" w:rsidRPr="001D072A" w14:paraId="358BBD2B" w14:textId="77777777" w:rsidTr="00CF6A23">
        <w:trPr>
          <w:trHeight w:val="432"/>
        </w:trPr>
        <w:tc>
          <w:tcPr>
            <w:tcW w:w="1075" w:type="dxa"/>
            <w:shd w:val="clear" w:color="auto" w:fill="auto"/>
            <w:vAlign w:val="center"/>
          </w:tcPr>
          <w:p w14:paraId="52F82551"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14BC7CE1" w14:textId="77777777" w:rsidR="00292926" w:rsidRPr="006317EE" w:rsidRDefault="00292926" w:rsidP="00CF6A23">
            <w:pPr>
              <w:tabs>
                <w:tab w:val="left" w:pos="1980"/>
                <w:tab w:val="right" w:pos="9360"/>
              </w:tabs>
              <w:rPr>
                <w:rFonts w:asciiTheme="majorHAnsi" w:hAnsiTheme="majorHAnsi"/>
                <w:sz w:val="18"/>
                <w:szCs w:val="18"/>
              </w:rPr>
            </w:pPr>
            <w:r>
              <w:rPr>
                <w:rFonts w:asciiTheme="majorHAnsi" w:hAnsiTheme="majorHAnsi"/>
                <w:sz w:val="18"/>
                <w:szCs w:val="18"/>
              </w:rPr>
              <w:t>Domain 2 Conclusion: Activity and knowledge check</w:t>
            </w:r>
          </w:p>
        </w:tc>
        <w:tc>
          <w:tcPr>
            <w:tcW w:w="900" w:type="dxa"/>
            <w:shd w:val="clear" w:color="auto" w:fill="auto"/>
            <w:vAlign w:val="center"/>
          </w:tcPr>
          <w:p w14:paraId="1E0F7F29" w14:textId="77777777" w:rsidR="00292926" w:rsidRPr="00CD1355"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50 min</w:t>
            </w:r>
          </w:p>
        </w:tc>
        <w:tc>
          <w:tcPr>
            <w:tcW w:w="1350" w:type="dxa"/>
            <w:shd w:val="clear" w:color="auto" w:fill="auto"/>
            <w:vAlign w:val="center"/>
          </w:tcPr>
          <w:p w14:paraId="538DFCF1"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auto"/>
            <w:vAlign w:val="center"/>
          </w:tcPr>
          <w:p w14:paraId="092D9A79" w14:textId="77777777" w:rsidR="00292926" w:rsidRDefault="00292926" w:rsidP="00CF6A23">
            <w:pPr>
              <w:pStyle w:val="ListParagraph"/>
              <w:spacing w:before="0" w:after="0"/>
              <w:ind w:left="260" w:hanging="274"/>
              <w:rPr>
                <w:sz w:val="18"/>
                <w:szCs w:val="16"/>
              </w:rPr>
            </w:pPr>
            <w:r>
              <w:rPr>
                <w:sz w:val="18"/>
                <w:szCs w:val="16"/>
              </w:rPr>
              <w:t>Activity</w:t>
            </w:r>
          </w:p>
        </w:tc>
      </w:tr>
      <w:tr w:rsidR="00292926" w:rsidRPr="001D072A" w14:paraId="340F400C" w14:textId="77777777" w:rsidTr="00CF6A23">
        <w:trPr>
          <w:trHeight w:val="432"/>
        </w:trPr>
        <w:tc>
          <w:tcPr>
            <w:tcW w:w="1075" w:type="dxa"/>
            <w:shd w:val="clear" w:color="auto" w:fill="auto"/>
            <w:vAlign w:val="center"/>
          </w:tcPr>
          <w:p w14:paraId="4CE4F0B7"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05F36B02" w14:textId="77777777" w:rsidR="00292926" w:rsidRPr="001D072A" w:rsidRDefault="00292926" w:rsidP="00CF6A23">
            <w:pPr>
              <w:tabs>
                <w:tab w:val="left" w:pos="1980"/>
                <w:tab w:val="right" w:pos="9360"/>
              </w:tabs>
              <w:rPr>
                <w:rFonts w:asciiTheme="majorHAnsi" w:hAnsiTheme="majorHAnsi"/>
                <w:sz w:val="18"/>
                <w:szCs w:val="18"/>
              </w:rPr>
            </w:pPr>
            <w:r w:rsidRPr="006317EE">
              <w:rPr>
                <w:rFonts w:asciiTheme="majorHAnsi" w:hAnsiTheme="majorHAnsi"/>
                <w:sz w:val="18"/>
                <w:szCs w:val="18"/>
              </w:rPr>
              <w:t>Summary of Day 1</w:t>
            </w:r>
          </w:p>
        </w:tc>
        <w:tc>
          <w:tcPr>
            <w:tcW w:w="900" w:type="dxa"/>
            <w:shd w:val="clear" w:color="auto" w:fill="auto"/>
            <w:vAlign w:val="center"/>
          </w:tcPr>
          <w:p w14:paraId="665CECFD" w14:textId="77777777" w:rsidR="00292926" w:rsidRPr="001D072A"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30 min</w:t>
            </w:r>
          </w:p>
        </w:tc>
        <w:tc>
          <w:tcPr>
            <w:tcW w:w="1350" w:type="dxa"/>
            <w:shd w:val="clear" w:color="auto" w:fill="auto"/>
            <w:vAlign w:val="center"/>
          </w:tcPr>
          <w:p w14:paraId="15FC87C5" w14:textId="77777777" w:rsidR="00292926" w:rsidRPr="001D072A" w:rsidRDefault="00292926" w:rsidP="00CF6A23">
            <w:pPr>
              <w:tabs>
                <w:tab w:val="left" w:pos="1980"/>
                <w:tab w:val="right" w:pos="9360"/>
              </w:tabs>
              <w:jc w:val="center"/>
              <w:rPr>
                <w:rFonts w:asciiTheme="majorHAnsi" w:hAnsiTheme="majorHAnsi"/>
                <w:sz w:val="20"/>
                <w:szCs w:val="20"/>
              </w:rPr>
            </w:pPr>
          </w:p>
        </w:tc>
        <w:tc>
          <w:tcPr>
            <w:tcW w:w="4319" w:type="dxa"/>
            <w:shd w:val="clear" w:color="auto" w:fill="auto"/>
            <w:vAlign w:val="center"/>
          </w:tcPr>
          <w:p w14:paraId="13F14C96" w14:textId="77777777" w:rsidR="00292926" w:rsidRDefault="00292926" w:rsidP="00CF6A23">
            <w:pPr>
              <w:pStyle w:val="ListParagraph"/>
              <w:spacing w:before="0" w:after="0"/>
              <w:ind w:left="260" w:hanging="274"/>
              <w:rPr>
                <w:sz w:val="18"/>
                <w:szCs w:val="16"/>
              </w:rPr>
            </w:pPr>
            <w:r>
              <w:rPr>
                <w:sz w:val="18"/>
                <w:szCs w:val="16"/>
              </w:rPr>
              <w:t>Discussion</w:t>
            </w:r>
          </w:p>
          <w:p w14:paraId="2B13DCED" w14:textId="77777777" w:rsidR="00292926" w:rsidRPr="001D072A" w:rsidRDefault="00292926" w:rsidP="00CF6A23">
            <w:pPr>
              <w:pStyle w:val="ListParagraph"/>
              <w:spacing w:before="0" w:after="0"/>
              <w:ind w:left="260" w:hanging="274"/>
              <w:rPr>
                <w:sz w:val="18"/>
                <w:szCs w:val="16"/>
              </w:rPr>
            </w:pPr>
            <w:r>
              <w:rPr>
                <w:sz w:val="18"/>
                <w:szCs w:val="16"/>
              </w:rPr>
              <w:t>Evaluation</w:t>
            </w:r>
          </w:p>
        </w:tc>
      </w:tr>
      <w:tr w:rsidR="00292926" w:rsidRPr="001D072A" w14:paraId="60612C4B" w14:textId="77777777" w:rsidTr="00CF6A23">
        <w:trPr>
          <w:trHeight w:val="432"/>
        </w:trPr>
        <w:tc>
          <w:tcPr>
            <w:tcW w:w="1075" w:type="dxa"/>
            <w:tcBorders>
              <w:right w:val="nil"/>
            </w:tcBorders>
            <w:shd w:val="clear" w:color="auto" w:fill="A7C6ED" w:themeFill="accent6"/>
            <w:vAlign w:val="center"/>
          </w:tcPr>
          <w:p w14:paraId="4818DEEE" w14:textId="77777777" w:rsidR="00292926" w:rsidRPr="001D072A" w:rsidRDefault="00292926" w:rsidP="00CF6A23">
            <w:pPr>
              <w:tabs>
                <w:tab w:val="left" w:pos="1980"/>
                <w:tab w:val="right" w:pos="9360"/>
              </w:tabs>
              <w:rPr>
                <w:rFonts w:asciiTheme="majorHAnsi" w:hAnsiTheme="majorHAnsi"/>
                <w:b/>
                <w:bCs/>
                <w:sz w:val="20"/>
                <w:szCs w:val="20"/>
              </w:rPr>
            </w:pPr>
            <w:r>
              <w:rPr>
                <w:rFonts w:asciiTheme="majorHAnsi" w:hAnsiTheme="majorHAnsi"/>
                <w:b/>
                <w:bCs/>
                <w:sz w:val="20"/>
                <w:szCs w:val="20"/>
              </w:rPr>
              <w:t>Day 2</w:t>
            </w:r>
          </w:p>
        </w:tc>
        <w:tc>
          <w:tcPr>
            <w:tcW w:w="2250" w:type="dxa"/>
            <w:tcBorders>
              <w:left w:val="nil"/>
              <w:right w:val="nil"/>
            </w:tcBorders>
            <w:shd w:val="clear" w:color="auto" w:fill="A7C6ED" w:themeFill="accent6"/>
            <w:vAlign w:val="center"/>
          </w:tcPr>
          <w:p w14:paraId="7D2D30BE" w14:textId="77777777" w:rsidR="00292926" w:rsidRPr="001D072A" w:rsidRDefault="00292926" w:rsidP="00CF6A23">
            <w:pPr>
              <w:tabs>
                <w:tab w:val="left" w:pos="1980"/>
                <w:tab w:val="right" w:pos="9360"/>
              </w:tabs>
              <w:rPr>
                <w:rFonts w:asciiTheme="majorHAnsi" w:hAnsiTheme="majorHAnsi"/>
                <w:b/>
                <w:bCs/>
                <w:sz w:val="18"/>
                <w:szCs w:val="18"/>
              </w:rPr>
            </w:pPr>
          </w:p>
        </w:tc>
        <w:tc>
          <w:tcPr>
            <w:tcW w:w="900" w:type="dxa"/>
            <w:tcBorders>
              <w:left w:val="nil"/>
              <w:right w:val="nil"/>
            </w:tcBorders>
            <w:shd w:val="clear" w:color="auto" w:fill="A7C6ED" w:themeFill="accent6"/>
            <w:vAlign w:val="center"/>
          </w:tcPr>
          <w:p w14:paraId="49B3D286" w14:textId="77777777" w:rsidR="00292926" w:rsidRPr="001D072A" w:rsidRDefault="00292926" w:rsidP="00CF6A23">
            <w:pPr>
              <w:tabs>
                <w:tab w:val="left" w:pos="1980"/>
                <w:tab w:val="right" w:pos="9360"/>
              </w:tabs>
              <w:jc w:val="center"/>
              <w:rPr>
                <w:rFonts w:asciiTheme="majorHAnsi" w:hAnsiTheme="majorHAnsi"/>
                <w:b/>
                <w:sz w:val="20"/>
                <w:szCs w:val="20"/>
              </w:rPr>
            </w:pPr>
          </w:p>
        </w:tc>
        <w:tc>
          <w:tcPr>
            <w:tcW w:w="1350" w:type="dxa"/>
            <w:tcBorders>
              <w:left w:val="nil"/>
              <w:right w:val="nil"/>
            </w:tcBorders>
            <w:shd w:val="clear" w:color="auto" w:fill="A7C6ED" w:themeFill="accent6"/>
            <w:vAlign w:val="center"/>
          </w:tcPr>
          <w:p w14:paraId="12A02EEE" w14:textId="77777777" w:rsidR="00292926" w:rsidRPr="001D072A" w:rsidRDefault="00292926" w:rsidP="00CF6A23">
            <w:pPr>
              <w:tabs>
                <w:tab w:val="left" w:pos="1980"/>
                <w:tab w:val="right" w:pos="9360"/>
              </w:tabs>
              <w:jc w:val="center"/>
              <w:rPr>
                <w:rFonts w:asciiTheme="majorHAnsi" w:hAnsiTheme="majorHAnsi"/>
                <w:b/>
                <w:sz w:val="20"/>
                <w:szCs w:val="20"/>
              </w:rPr>
            </w:pPr>
          </w:p>
        </w:tc>
        <w:tc>
          <w:tcPr>
            <w:tcW w:w="4319" w:type="dxa"/>
            <w:tcBorders>
              <w:left w:val="nil"/>
            </w:tcBorders>
            <w:shd w:val="clear" w:color="auto" w:fill="A7C6ED" w:themeFill="accent6"/>
            <w:vAlign w:val="center"/>
          </w:tcPr>
          <w:p w14:paraId="2635288B" w14:textId="77777777" w:rsidR="00292926" w:rsidRPr="001D072A" w:rsidRDefault="00292926" w:rsidP="00CF6A23">
            <w:pPr>
              <w:tabs>
                <w:tab w:val="left" w:pos="1980"/>
                <w:tab w:val="right" w:pos="9360"/>
              </w:tabs>
              <w:rPr>
                <w:rFonts w:asciiTheme="majorHAnsi" w:hAnsiTheme="majorHAnsi"/>
                <w:b/>
                <w:sz w:val="20"/>
                <w:szCs w:val="20"/>
              </w:rPr>
            </w:pPr>
          </w:p>
        </w:tc>
      </w:tr>
      <w:tr w:rsidR="00292926" w:rsidRPr="001D072A" w14:paraId="6879A8C3" w14:textId="77777777" w:rsidTr="00CF6A23">
        <w:trPr>
          <w:trHeight w:val="432"/>
        </w:trPr>
        <w:tc>
          <w:tcPr>
            <w:tcW w:w="1075" w:type="dxa"/>
            <w:shd w:val="clear" w:color="auto" w:fill="auto"/>
            <w:vAlign w:val="center"/>
          </w:tcPr>
          <w:p w14:paraId="0AED243F" w14:textId="77777777" w:rsidR="00292926" w:rsidRPr="0086460E" w:rsidRDefault="00292926" w:rsidP="00CF6A23">
            <w:pPr>
              <w:tabs>
                <w:tab w:val="left" w:pos="1980"/>
                <w:tab w:val="right" w:pos="9360"/>
              </w:tabs>
              <w:rPr>
                <w:rFonts w:asciiTheme="majorHAnsi" w:hAnsiTheme="majorHAnsi"/>
                <w:sz w:val="18"/>
                <w:szCs w:val="18"/>
              </w:rPr>
            </w:pPr>
          </w:p>
        </w:tc>
        <w:tc>
          <w:tcPr>
            <w:tcW w:w="2250" w:type="dxa"/>
            <w:shd w:val="clear" w:color="auto" w:fill="auto"/>
            <w:vAlign w:val="center"/>
          </w:tcPr>
          <w:p w14:paraId="4694470C" w14:textId="77777777" w:rsidR="00292926" w:rsidRPr="0086460E" w:rsidRDefault="00292926" w:rsidP="00CF6A23">
            <w:pPr>
              <w:tabs>
                <w:tab w:val="left" w:pos="1980"/>
                <w:tab w:val="right" w:pos="9360"/>
              </w:tabs>
              <w:rPr>
                <w:rFonts w:asciiTheme="majorHAnsi" w:hAnsiTheme="majorHAnsi"/>
                <w:sz w:val="18"/>
                <w:szCs w:val="18"/>
              </w:rPr>
            </w:pPr>
            <w:r w:rsidRPr="0086460E">
              <w:rPr>
                <w:rFonts w:asciiTheme="majorHAnsi" w:hAnsiTheme="majorHAnsi"/>
                <w:sz w:val="18"/>
                <w:szCs w:val="18"/>
              </w:rPr>
              <w:t>Introduction of Day 2/ Recap Day 1</w:t>
            </w:r>
          </w:p>
        </w:tc>
        <w:tc>
          <w:tcPr>
            <w:tcW w:w="900" w:type="dxa"/>
            <w:shd w:val="clear" w:color="auto" w:fill="auto"/>
            <w:vAlign w:val="center"/>
          </w:tcPr>
          <w:p w14:paraId="4176801C" w14:textId="77777777" w:rsidR="00292926" w:rsidRPr="0086460E" w:rsidRDefault="00292926" w:rsidP="00CF6A23">
            <w:pPr>
              <w:tabs>
                <w:tab w:val="left" w:pos="1980"/>
                <w:tab w:val="right" w:pos="9360"/>
              </w:tabs>
              <w:jc w:val="center"/>
              <w:rPr>
                <w:rFonts w:asciiTheme="majorHAnsi" w:hAnsiTheme="majorHAnsi"/>
                <w:sz w:val="18"/>
                <w:szCs w:val="18"/>
              </w:rPr>
            </w:pPr>
            <w:r w:rsidRPr="0086460E">
              <w:rPr>
                <w:rFonts w:asciiTheme="majorHAnsi" w:hAnsiTheme="majorHAnsi"/>
                <w:sz w:val="18"/>
                <w:szCs w:val="18"/>
              </w:rPr>
              <w:t>15 min</w:t>
            </w:r>
          </w:p>
        </w:tc>
        <w:tc>
          <w:tcPr>
            <w:tcW w:w="1350" w:type="dxa"/>
            <w:shd w:val="clear" w:color="auto" w:fill="auto"/>
            <w:vAlign w:val="center"/>
          </w:tcPr>
          <w:p w14:paraId="7A1D8976" w14:textId="77777777" w:rsidR="00292926" w:rsidRPr="0086460E"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5A2F6528" w14:textId="77777777" w:rsidR="00292926" w:rsidRPr="0086460E" w:rsidRDefault="00292926" w:rsidP="00CF6A23">
            <w:pPr>
              <w:pStyle w:val="ListParagraph"/>
              <w:spacing w:before="0" w:after="0"/>
              <w:ind w:left="260" w:hanging="274"/>
              <w:rPr>
                <w:rFonts w:asciiTheme="majorHAnsi" w:hAnsiTheme="majorHAnsi"/>
                <w:sz w:val="18"/>
                <w:szCs w:val="18"/>
              </w:rPr>
            </w:pPr>
            <w:r w:rsidRPr="0086460E">
              <w:rPr>
                <w:rFonts w:asciiTheme="majorHAnsi" w:hAnsiTheme="majorHAnsi"/>
                <w:sz w:val="18"/>
                <w:szCs w:val="18"/>
              </w:rPr>
              <w:t>Overview of Day 2, Agenda, Housekeeping</w:t>
            </w:r>
          </w:p>
          <w:p w14:paraId="6748A1F2" w14:textId="77777777" w:rsidR="00292926" w:rsidRPr="0086460E" w:rsidRDefault="00292926" w:rsidP="00CF6A23">
            <w:pPr>
              <w:pStyle w:val="ListParagraph"/>
              <w:spacing w:before="0" w:after="0"/>
              <w:ind w:left="260" w:hanging="274"/>
              <w:rPr>
                <w:rFonts w:asciiTheme="majorHAnsi" w:hAnsiTheme="majorHAnsi"/>
                <w:b/>
                <w:bCs/>
                <w:sz w:val="18"/>
                <w:szCs w:val="18"/>
              </w:rPr>
            </w:pPr>
            <w:r w:rsidRPr="0086460E">
              <w:rPr>
                <w:rFonts w:asciiTheme="majorHAnsi" w:hAnsiTheme="majorHAnsi"/>
                <w:sz w:val="18"/>
                <w:szCs w:val="18"/>
              </w:rPr>
              <w:t>Questions</w:t>
            </w:r>
            <w:r w:rsidRPr="0086460E">
              <w:rPr>
                <w:rFonts w:asciiTheme="majorHAnsi" w:hAnsiTheme="majorHAnsi"/>
                <w:b/>
                <w:bCs/>
                <w:sz w:val="18"/>
                <w:szCs w:val="18"/>
              </w:rPr>
              <w:t xml:space="preserve"> </w:t>
            </w:r>
          </w:p>
        </w:tc>
      </w:tr>
      <w:tr w:rsidR="00292926" w:rsidRPr="001D072A" w14:paraId="3623BBDF" w14:textId="77777777" w:rsidTr="00CF6A23">
        <w:trPr>
          <w:trHeight w:val="432"/>
        </w:trPr>
        <w:tc>
          <w:tcPr>
            <w:tcW w:w="1075" w:type="dxa"/>
            <w:shd w:val="clear" w:color="auto" w:fill="auto"/>
            <w:vAlign w:val="center"/>
          </w:tcPr>
          <w:p w14:paraId="1E4C379B" w14:textId="77777777" w:rsidR="00292926" w:rsidRPr="0086460E" w:rsidRDefault="00292926" w:rsidP="00CF6A23">
            <w:pPr>
              <w:tabs>
                <w:tab w:val="left" w:pos="1980"/>
                <w:tab w:val="right" w:pos="9360"/>
              </w:tabs>
              <w:rPr>
                <w:rFonts w:asciiTheme="majorHAnsi" w:hAnsiTheme="majorHAnsi"/>
                <w:sz w:val="18"/>
                <w:szCs w:val="18"/>
              </w:rPr>
            </w:pPr>
          </w:p>
        </w:tc>
        <w:tc>
          <w:tcPr>
            <w:tcW w:w="2250" w:type="dxa"/>
            <w:shd w:val="clear" w:color="auto" w:fill="auto"/>
            <w:vAlign w:val="center"/>
          </w:tcPr>
          <w:p w14:paraId="6CFDE4F6" w14:textId="77777777" w:rsidR="00292926" w:rsidRPr="0086460E" w:rsidRDefault="00292926" w:rsidP="00CF6A23">
            <w:pPr>
              <w:tabs>
                <w:tab w:val="left" w:pos="1980"/>
                <w:tab w:val="right" w:pos="9360"/>
              </w:tabs>
              <w:rPr>
                <w:rFonts w:asciiTheme="majorHAnsi" w:hAnsiTheme="majorHAnsi"/>
                <w:sz w:val="18"/>
                <w:szCs w:val="18"/>
              </w:rPr>
            </w:pPr>
            <w:r w:rsidRPr="0086460E">
              <w:rPr>
                <w:rFonts w:asciiTheme="majorHAnsi" w:hAnsiTheme="majorHAnsi"/>
                <w:sz w:val="18"/>
                <w:szCs w:val="18"/>
              </w:rPr>
              <w:t xml:space="preserve">Domain 3 Introduction: Supporting Legal Rights and Status Related to Family Planning </w:t>
            </w:r>
          </w:p>
        </w:tc>
        <w:tc>
          <w:tcPr>
            <w:tcW w:w="900" w:type="dxa"/>
            <w:shd w:val="clear" w:color="auto" w:fill="auto"/>
            <w:vAlign w:val="center"/>
          </w:tcPr>
          <w:p w14:paraId="63459F49" w14:textId="77777777" w:rsidR="00292926" w:rsidRPr="0086460E" w:rsidRDefault="00292926" w:rsidP="00CF6A23">
            <w:pPr>
              <w:tabs>
                <w:tab w:val="left" w:pos="1980"/>
                <w:tab w:val="right" w:pos="9360"/>
              </w:tabs>
              <w:jc w:val="center"/>
              <w:rPr>
                <w:rFonts w:asciiTheme="majorHAnsi" w:hAnsiTheme="majorHAnsi"/>
                <w:sz w:val="18"/>
                <w:szCs w:val="18"/>
              </w:rPr>
            </w:pPr>
            <w:r w:rsidRPr="0086460E">
              <w:rPr>
                <w:rFonts w:asciiTheme="majorHAnsi" w:hAnsiTheme="majorHAnsi"/>
                <w:sz w:val="18"/>
                <w:szCs w:val="18"/>
              </w:rPr>
              <w:t>45 min</w:t>
            </w:r>
          </w:p>
        </w:tc>
        <w:tc>
          <w:tcPr>
            <w:tcW w:w="1350" w:type="dxa"/>
            <w:shd w:val="clear" w:color="auto" w:fill="auto"/>
            <w:vAlign w:val="center"/>
          </w:tcPr>
          <w:p w14:paraId="00FC9F58" w14:textId="77777777" w:rsidR="00292926" w:rsidRPr="0086460E"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7679B50D" w14:textId="77777777" w:rsidR="00292926" w:rsidRPr="0086460E" w:rsidRDefault="00292926" w:rsidP="00292926">
            <w:pPr>
              <w:pStyle w:val="ListParagraph"/>
              <w:spacing w:before="0" w:after="0"/>
              <w:ind w:left="260" w:hanging="274"/>
              <w:rPr>
                <w:rFonts w:asciiTheme="majorHAnsi" w:hAnsiTheme="majorHAnsi"/>
                <w:sz w:val="18"/>
                <w:szCs w:val="18"/>
              </w:rPr>
            </w:pPr>
            <w:r w:rsidRPr="0086460E">
              <w:rPr>
                <w:rFonts w:asciiTheme="majorHAnsi" w:hAnsiTheme="majorHAnsi"/>
                <w:sz w:val="18"/>
                <w:szCs w:val="18"/>
              </w:rPr>
              <w:t xml:space="preserve">Presentation </w:t>
            </w:r>
          </w:p>
        </w:tc>
      </w:tr>
      <w:tr w:rsidR="00292926" w:rsidRPr="001D072A" w14:paraId="54F204A3" w14:textId="77777777" w:rsidTr="00CF6A23">
        <w:trPr>
          <w:trHeight w:val="432"/>
        </w:trPr>
        <w:tc>
          <w:tcPr>
            <w:tcW w:w="1075" w:type="dxa"/>
            <w:shd w:val="clear" w:color="auto" w:fill="auto"/>
            <w:vAlign w:val="center"/>
          </w:tcPr>
          <w:p w14:paraId="13EB1AAE" w14:textId="77777777" w:rsidR="00292926" w:rsidRPr="0086460E" w:rsidRDefault="00292926" w:rsidP="00CF6A23">
            <w:pPr>
              <w:tabs>
                <w:tab w:val="left" w:pos="1980"/>
                <w:tab w:val="right" w:pos="9360"/>
              </w:tabs>
              <w:rPr>
                <w:rFonts w:asciiTheme="majorHAnsi" w:hAnsiTheme="majorHAnsi"/>
                <w:sz w:val="18"/>
                <w:szCs w:val="18"/>
              </w:rPr>
            </w:pPr>
          </w:p>
        </w:tc>
        <w:tc>
          <w:tcPr>
            <w:tcW w:w="2250" w:type="dxa"/>
            <w:shd w:val="clear" w:color="auto" w:fill="auto"/>
            <w:vAlign w:val="center"/>
          </w:tcPr>
          <w:p w14:paraId="3D6B2F52" w14:textId="77777777" w:rsidR="00292926" w:rsidRPr="0086460E" w:rsidRDefault="00292926" w:rsidP="00CF6A23">
            <w:pPr>
              <w:tabs>
                <w:tab w:val="left" w:pos="1980"/>
                <w:tab w:val="right" w:pos="9360"/>
              </w:tabs>
              <w:rPr>
                <w:rFonts w:asciiTheme="majorHAnsi" w:hAnsiTheme="majorHAnsi"/>
                <w:sz w:val="18"/>
                <w:szCs w:val="18"/>
              </w:rPr>
            </w:pPr>
            <w:r w:rsidRPr="0086460E">
              <w:rPr>
                <w:rFonts w:asciiTheme="majorHAnsi" w:hAnsiTheme="majorHAnsi"/>
                <w:sz w:val="18"/>
                <w:szCs w:val="18"/>
              </w:rPr>
              <w:t>Pause and Reflect: Review domains 1 - 3</w:t>
            </w:r>
          </w:p>
        </w:tc>
        <w:tc>
          <w:tcPr>
            <w:tcW w:w="900" w:type="dxa"/>
            <w:shd w:val="clear" w:color="auto" w:fill="auto"/>
            <w:vAlign w:val="center"/>
          </w:tcPr>
          <w:p w14:paraId="540339C6" w14:textId="000F3510" w:rsidR="00292926" w:rsidRPr="0086460E" w:rsidRDefault="00292926" w:rsidP="00CF6A23">
            <w:pPr>
              <w:tabs>
                <w:tab w:val="left" w:pos="1980"/>
                <w:tab w:val="right" w:pos="9360"/>
              </w:tabs>
              <w:jc w:val="center"/>
              <w:rPr>
                <w:rFonts w:asciiTheme="majorHAnsi" w:hAnsiTheme="majorHAnsi"/>
                <w:sz w:val="18"/>
                <w:szCs w:val="18"/>
              </w:rPr>
            </w:pPr>
            <w:r w:rsidRPr="0086460E">
              <w:rPr>
                <w:rFonts w:asciiTheme="majorHAnsi" w:hAnsiTheme="majorHAnsi"/>
                <w:sz w:val="18"/>
                <w:szCs w:val="18"/>
              </w:rPr>
              <w:t>35</w:t>
            </w:r>
            <w:r w:rsidR="000A4815" w:rsidRPr="0086460E">
              <w:rPr>
                <w:rFonts w:asciiTheme="majorHAnsi" w:hAnsiTheme="majorHAnsi"/>
                <w:sz w:val="18"/>
                <w:szCs w:val="18"/>
              </w:rPr>
              <w:t xml:space="preserve"> min</w:t>
            </w:r>
          </w:p>
        </w:tc>
        <w:tc>
          <w:tcPr>
            <w:tcW w:w="1350" w:type="dxa"/>
            <w:shd w:val="clear" w:color="auto" w:fill="auto"/>
            <w:vAlign w:val="center"/>
          </w:tcPr>
          <w:p w14:paraId="1ACC4ABB" w14:textId="77777777" w:rsidR="00292926" w:rsidRPr="0086460E"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2A5BADB2" w14:textId="77777777" w:rsidR="00292926" w:rsidRPr="0086460E" w:rsidRDefault="00292926" w:rsidP="00CF6A23">
            <w:pPr>
              <w:pStyle w:val="ListParagraph"/>
              <w:spacing w:before="0" w:after="0"/>
              <w:ind w:left="260" w:hanging="274"/>
              <w:rPr>
                <w:rFonts w:asciiTheme="majorHAnsi" w:hAnsiTheme="majorHAnsi"/>
                <w:sz w:val="18"/>
                <w:szCs w:val="18"/>
              </w:rPr>
            </w:pPr>
            <w:r w:rsidRPr="0086460E">
              <w:rPr>
                <w:rFonts w:asciiTheme="majorHAnsi" w:hAnsiTheme="majorHAnsi"/>
                <w:sz w:val="18"/>
                <w:szCs w:val="18"/>
              </w:rPr>
              <w:t>Presentation</w:t>
            </w:r>
          </w:p>
          <w:p w14:paraId="1A233D43" w14:textId="77777777" w:rsidR="00292926" w:rsidRPr="0086460E" w:rsidRDefault="00292926" w:rsidP="00CF6A23">
            <w:pPr>
              <w:pStyle w:val="ListParagraph"/>
              <w:spacing w:before="0" w:after="0"/>
              <w:ind w:left="260" w:hanging="274"/>
              <w:rPr>
                <w:rFonts w:asciiTheme="majorHAnsi" w:hAnsiTheme="majorHAnsi"/>
                <w:sz w:val="18"/>
                <w:szCs w:val="18"/>
              </w:rPr>
            </w:pPr>
            <w:r w:rsidRPr="0086460E">
              <w:rPr>
                <w:rFonts w:asciiTheme="majorHAnsi" w:hAnsiTheme="majorHAnsi"/>
                <w:sz w:val="18"/>
                <w:szCs w:val="18"/>
              </w:rPr>
              <w:t xml:space="preserve">Activity </w:t>
            </w:r>
          </w:p>
        </w:tc>
      </w:tr>
      <w:tr w:rsidR="00292926" w:rsidRPr="001D072A" w14:paraId="53D42021" w14:textId="77777777" w:rsidTr="0086460E">
        <w:trPr>
          <w:trHeight w:val="432"/>
        </w:trPr>
        <w:tc>
          <w:tcPr>
            <w:tcW w:w="1075" w:type="dxa"/>
            <w:shd w:val="clear" w:color="auto" w:fill="C4C0BC"/>
            <w:vAlign w:val="center"/>
          </w:tcPr>
          <w:p w14:paraId="63A8BE20" w14:textId="77777777" w:rsidR="00292926" w:rsidRPr="0086460E" w:rsidRDefault="00292926" w:rsidP="00CF6A23">
            <w:pPr>
              <w:tabs>
                <w:tab w:val="left" w:pos="1980"/>
                <w:tab w:val="right" w:pos="9360"/>
              </w:tabs>
              <w:rPr>
                <w:rFonts w:asciiTheme="majorHAnsi" w:hAnsiTheme="majorHAnsi"/>
                <w:sz w:val="18"/>
                <w:szCs w:val="18"/>
              </w:rPr>
            </w:pPr>
          </w:p>
        </w:tc>
        <w:tc>
          <w:tcPr>
            <w:tcW w:w="2250" w:type="dxa"/>
            <w:shd w:val="clear" w:color="auto" w:fill="C4C0BC"/>
            <w:vAlign w:val="center"/>
          </w:tcPr>
          <w:p w14:paraId="5B92B474" w14:textId="77777777" w:rsidR="00292926" w:rsidRPr="0086460E" w:rsidRDefault="00292926" w:rsidP="00CF6A23">
            <w:pPr>
              <w:tabs>
                <w:tab w:val="left" w:pos="1980"/>
                <w:tab w:val="right" w:pos="9360"/>
              </w:tabs>
              <w:rPr>
                <w:rFonts w:asciiTheme="majorHAnsi" w:hAnsiTheme="majorHAnsi"/>
                <w:sz w:val="18"/>
                <w:szCs w:val="18"/>
              </w:rPr>
            </w:pPr>
            <w:r w:rsidRPr="0086460E">
              <w:rPr>
                <w:rFonts w:asciiTheme="majorHAnsi" w:hAnsiTheme="majorHAnsi"/>
                <w:sz w:val="18"/>
                <w:szCs w:val="18"/>
              </w:rPr>
              <w:t>Break</w:t>
            </w:r>
          </w:p>
        </w:tc>
        <w:tc>
          <w:tcPr>
            <w:tcW w:w="900" w:type="dxa"/>
            <w:shd w:val="clear" w:color="auto" w:fill="C4C0BC"/>
            <w:vAlign w:val="center"/>
          </w:tcPr>
          <w:p w14:paraId="2621B663" w14:textId="77777777" w:rsidR="00292926" w:rsidRPr="0086460E" w:rsidRDefault="00292926" w:rsidP="00CF6A23">
            <w:pPr>
              <w:tabs>
                <w:tab w:val="left" w:pos="1980"/>
                <w:tab w:val="right" w:pos="9360"/>
              </w:tabs>
              <w:jc w:val="center"/>
              <w:rPr>
                <w:rFonts w:asciiTheme="majorHAnsi" w:hAnsiTheme="majorHAnsi"/>
                <w:sz w:val="18"/>
                <w:szCs w:val="18"/>
              </w:rPr>
            </w:pPr>
            <w:r w:rsidRPr="0086460E">
              <w:rPr>
                <w:rFonts w:asciiTheme="majorHAnsi" w:hAnsiTheme="majorHAnsi"/>
                <w:sz w:val="18"/>
                <w:szCs w:val="18"/>
              </w:rPr>
              <w:t>15 min</w:t>
            </w:r>
          </w:p>
        </w:tc>
        <w:tc>
          <w:tcPr>
            <w:tcW w:w="1350" w:type="dxa"/>
            <w:shd w:val="clear" w:color="auto" w:fill="C4C0BC"/>
            <w:vAlign w:val="center"/>
          </w:tcPr>
          <w:p w14:paraId="765EAB2F" w14:textId="77777777" w:rsidR="00292926" w:rsidRPr="0086460E" w:rsidRDefault="00292926" w:rsidP="00CF6A23">
            <w:pPr>
              <w:tabs>
                <w:tab w:val="left" w:pos="1980"/>
                <w:tab w:val="right" w:pos="9360"/>
              </w:tabs>
              <w:jc w:val="center"/>
              <w:rPr>
                <w:rFonts w:asciiTheme="majorHAnsi" w:hAnsiTheme="majorHAnsi"/>
                <w:sz w:val="18"/>
                <w:szCs w:val="18"/>
              </w:rPr>
            </w:pPr>
          </w:p>
        </w:tc>
        <w:tc>
          <w:tcPr>
            <w:tcW w:w="4319" w:type="dxa"/>
            <w:shd w:val="clear" w:color="auto" w:fill="C4C0BC"/>
            <w:vAlign w:val="center"/>
          </w:tcPr>
          <w:p w14:paraId="28DA2542" w14:textId="77777777" w:rsidR="00292926" w:rsidRPr="0086460E" w:rsidRDefault="00292926" w:rsidP="0086460E">
            <w:pPr>
              <w:pStyle w:val="ListParagraph"/>
              <w:numPr>
                <w:ilvl w:val="0"/>
                <w:numId w:val="0"/>
              </w:numPr>
              <w:ind w:left="260"/>
              <w:rPr>
                <w:rFonts w:asciiTheme="majorHAnsi" w:hAnsiTheme="majorHAnsi"/>
                <w:sz w:val="18"/>
                <w:szCs w:val="18"/>
              </w:rPr>
            </w:pPr>
          </w:p>
        </w:tc>
      </w:tr>
      <w:tr w:rsidR="00292926" w:rsidRPr="001D072A" w14:paraId="64474C61" w14:textId="77777777" w:rsidTr="00CF6A23">
        <w:trPr>
          <w:trHeight w:val="432"/>
        </w:trPr>
        <w:tc>
          <w:tcPr>
            <w:tcW w:w="1075" w:type="dxa"/>
            <w:shd w:val="clear" w:color="auto" w:fill="auto"/>
            <w:vAlign w:val="center"/>
          </w:tcPr>
          <w:p w14:paraId="0BE172F3" w14:textId="77777777" w:rsidR="00292926" w:rsidRPr="0086460E" w:rsidRDefault="00292926" w:rsidP="00CF6A23">
            <w:pPr>
              <w:tabs>
                <w:tab w:val="left" w:pos="1980"/>
                <w:tab w:val="right" w:pos="9360"/>
              </w:tabs>
              <w:rPr>
                <w:rFonts w:asciiTheme="majorHAnsi" w:hAnsiTheme="majorHAnsi"/>
                <w:sz w:val="18"/>
                <w:szCs w:val="18"/>
              </w:rPr>
            </w:pPr>
          </w:p>
        </w:tc>
        <w:tc>
          <w:tcPr>
            <w:tcW w:w="2250" w:type="dxa"/>
            <w:shd w:val="clear" w:color="auto" w:fill="auto"/>
            <w:vAlign w:val="center"/>
          </w:tcPr>
          <w:p w14:paraId="63038966" w14:textId="77777777" w:rsidR="00292926" w:rsidRPr="0086460E" w:rsidRDefault="00292926" w:rsidP="00CF6A23">
            <w:pPr>
              <w:tabs>
                <w:tab w:val="left" w:pos="1980"/>
                <w:tab w:val="right" w:pos="9360"/>
              </w:tabs>
              <w:rPr>
                <w:rFonts w:asciiTheme="majorHAnsi" w:hAnsiTheme="majorHAnsi"/>
                <w:sz w:val="18"/>
                <w:szCs w:val="18"/>
              </w:rPr>
            </w:pPr>
            <w:r w:rsidRPr="0086460E">
              <w:rPr>
                <w:rFonts w:asciiTheme="majorHAnsi" w:hAnsiTheme="majorHAnsi"/>
                <w:sz w:val="18"/>
                <w:szCs w:val="18"/>
              </w:rPr>
              <w:t xml:space="preserve">Domain 4 Introduction: Engaging Men and Boys as Partners and Users </w:t>
            </w:r>
          </w:p>
        </w:tc>
        <w:tc>
          <w:tcPr>
            <w:tcW w:w="900" w:type="dxa"/>
            <w:shd w:val="clear" w:color="auto" w:fill="auto"/>
            <w:vAlign w:val="center"/>
          </w:tcPr>
          <w:p w14:paraId="19BB05F1" w14:textId="77777777" w:rsidR="00292926" w:rsidRPr="0086460E" w:rsidRDefault="00292926" w:rsidP="00CF6A23">
            <w:pPr>
              <w:tabs>
                <w:tab w:val="left" w:pos="1980"/>
                <w:tab w:val="right" w:pos="9360"/>
              </w:tabs>
              <w:jc w:val="center"/>
              <w:rPr>
                <w:rFonts w:asciiTheme="majorHAnsi" w:hAnsiTheme="majorHAnsi"/>
                <w:sz w:val="18"/>
                <w:szCs w:val="18"/>
              </w:rPr>
            </w:pPr>
            <w:r w:rsidRPr="0086460E">
              <w:rPr>
                <w:rFonts w:asciiTheme="majorHAnsi" w:hAnsiTheme="majorHAnsi"/>
                <w:sz w:val="18"/>
                <w:szCs w:val="18"/>
              </w:rPr>
              <w:t>45 min</w:t>
            </w:r>
          </w:p>
        </w:tc>
        <w:tc>
          <w:tcPr>
            <w:tcW w:w="1350" w:type="dxa"/>
            <w:shd w:val="clear" w:color="auto" w:fill="auto"/>
            <w:vAlign w:val="center"/>
          </w:tcPr>
          <w:p w14:paraId="36DFBA01" w14:textId="77777777" w:rsidR="00292926" w:rsidRPr="0086460E"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3FEF8ED5" w14:textId="77777777" w:rsidR="00292926" w:rsidRPr="0086460E" w:rsidRDefault="00292926" w:rsidP="00292926">
            <w:pPr>
              <w:pStyle w:val="ListParagraph"/>
              <w:spacing w:before="0" w:after="0"/>
              <w:ind w:left="260" w:hanging="274"/>
              <w:rPr>
                <w:rFonts w:asciiTheme="majorHAnsi" w:hAnsiTheme="majorHAnsi"/>
                <w:sz w:val="18"/>
                <w:szCs w:val="18"/>
              </w:rPr>
            </w:pPr>
            <w:r w:rsidRPr="0086460E">
              <w:rPr>
                <w:rFonts w:asciiTheme="majorHAnsi" w:hAnsiTheme="majorHAnsi"/>
                <w:sz w:val="18"/>
                <w:szCs w:val="18"/>
              </w:rPr>
              <w:t xml:space="preserve">Presentation </w:t>
            </w:r>
          </w:p>
        </w:tc>
      </w:tr>
      <w:tr w:rsidR="00292926" w:rsidRPr="001D072A" w14:paraId="1ED1323A" w14:textId="77777777" w:rsidTr="00CF6A23">
        <w:trPr>
          <w:trHeight w:val="432"/>
        </w:trPr>
        <w:tc>
          <w:tcPr>
            <w:tcW w:w="1075" w:type="dxa"/>
            <w:shd w:val="clear" w:color="auto" w:fill="auto"/>
            <w:vAlign w:val="center"/>
          </w:tcPr>
          <w:p w14:paraId="1E4A1EA0" w14:textId="77777777" w:rsidR="00292926" w:rsidRPr="0086460E" w:rsidRDefault="00292926" w:rsidP="00CF6A23">
            <w:pPr>
              <w:tabs>
                <w:tab w:val="left" w:pos="1980"/>
                <w:tab w:val="right" w:pos="9360"/>
              </w:tabs>
              <w:rPr>
                <w:rFonts w:asciiTheme="majorHAnsi" w:hAnsiTheme="majorHAnsi"/>
                <w:sz w:val="18"/>
                <w:szCs w:val="18"/>
              </w:rPr>
            </w:pPr>
          </w:p>
        </w:tc>
        <w:tc>
          <w:tcPr>
            <w:tcW w:w="2250" w:type="dxa"/>
            <w:shd w:val="clear" w:color="auto" w:fill="auto"/>
            <w:vAlign w:val="center"/>
          </w:tcPr>
          <w:p w14:paraId="1C859D7E" w14:textId="77777777" w:rsidR="00292926" w:rsidRPr="0086460E" w:rsidRDefault="00292926" w:rsidP="00CF6A23">
            <w:pPr>
              <w:tabs>
                <w:tab w:val="left" w:pos="1980"/>
                <w:tab w:val="right" w:pos="9360"/>
              </w:tabs>
              <w:rPr>
                <w:rFonts w:asciiTheme="majorHAnsi" w:hAnsiTheme="majorHAnsi"/>
                <w:sz w:val="18"/>
                <w:szCs w:val="18"/>
              </w:rPr>
            </w:pPr>
            <w:r w:rsidRPr="0086460E">
              <w:rPr>
                <w:rFonts w:asciiTheme="majorHAnsi" w:hAnsiTheme="majorHAnsi"/>
                <w:sz w:val="18"/>
                <w:szCs w:val="18"/>
              </w:rPr>
              <w:t>Domain 4 Conclusion: Activity and knowledge check</w:t>
            </w:r>
          </w:p>
        </w:tc>
        <w:tc>
          <w:tcPr>
            <w:tcW w:w="900" w:type="dxa"/>
            <w:shd w:val="clear" w:color="auto" w:fill="auto"/>
            <w:vAlign w:val="center"/>
          </w:tcPr>
          <w:p w14:paraId="4CF7BB8C" w14:textId="77777777" w:rsidR="00292926" w:rsidRPr="0086460E" w:rsidRDefault="00292926" w:rsidP="00CF6A23">
            <w:pPr>
              <w:tabs>
                <w:tab w:val="left" w:pos="1980"/>
                <w:tab w:val="right" w:pos="9360"/>
              </w:tabs>
              <w:jc w:val="center"/>
              <w:rPr>
                <w:rFonts w:asciiTheme="majorHAnsi" w:hAnsiTheme="majorHAnsi"/>
                <w:sz w:val="18"/>
                <w:szCs w:val="18"/>
              </w:rPr>
            </w:pPr>
            <w:r w:rsidRPr="0086460E">
              <w:rPr>
                <w:rFonts w:asciiTheme="majorHAnsi" w:hAnsiTheme="majorHAnsi"/>
                <w:sz w:val="18"/>
                <w:szCs w:val="18"/>
              </w:rPr>
              <w:t>55 min</w:t>
            </w:r>
          </w:p>
        </w:tc>
        <w:tc>
          <w:tcPr>
            <w:tcW w:w="1350" w:type="dxa"/>
            <w:shd w:val="clear" w:color="auto" w:fill="auto"/>
            <w:vAlign w:val="center"/>
          </w:tcPr>
          <w:p w14:paraId="56E2BC5B" w14:textId="77777777" w:rsidR="00292926" w:rsidRPr="0086460E"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5360C85F" w14:textId="77777777" w:rsidR="00292926" w:rsidRPr="0086460E" w:rsidRDefault="00292926" w:rsidP="00CF6A23">
            <w:pPr>
              <w:pStyle w:val="ListParagraph"/>
              <w:spacing w:before="0" w:after="0"/>
              <w:ind w:left="260" w:hanging="274"/>
              <w:rPr>
                <w:rFonts w:asciiTheme="majorHAnsi" w:hAnsiTheme="majorHAnsi"/>
                <w:sz w:val="18"/>
                <w:szCs w:val="18"/>
              </w:rPr>
            </w:pPr>
            <w:r w:rsidRPr="0086460E">
              <w:rPr>
                <w:rFonts w:asciiTheme="majorHAnsi" w:hAnsiTheme="majorHAnsi"/>
                <w:sz w:val="18"/>
                <w:szCs w:val="18"/>
              </w:rPr>
              <w:t>Presentation</w:t>
            </w:r>
          </w:p>
          <w:p w14:paraId="42F3D222" w14:textId="77777777" w:rsidR="00292926" w:rsidRPr="0086460E" w:rsidRDefault="00292926" w:rsidP="00CF6A23">
            <w:pPr>
              <w:pStyle w:val="ListParagraph"/>
              <w:spacing w:before="0" w:after="0"/>
              <w:ind w:left="260" w:hanging="274"/>
              <w:rPr>
                <w:rFonts w:asciiTheme="majorHAnsi" w:hAnsiTheme="majorHAnsi"/>
                <w:sz w:val="18"/>
                <w:szCs w:val="18"/>
              </w:rPr>
            </w:pPr>
            <w:r w:rsidRPr="0086460E">
              <w:rPr>
                <w:rFonts w:asciiTheme="majorHAnsi" w:hAnsiTheme="majorHAnsi"/>
                <w:sz w:val="18"/>
                <w:szCs w:val="18"/>
              </w:rPr>
              <w:t>Activity</w:t>
            </w:r>
          </w:p>
        </w:tc>
      </w:tr>
      <w:tr w:rsidR="00292926" w:rsidRPr="001D072A" w14:paraId="0ED6E47E" w14:textId="77777777" w:rsidTr="00CF6A23">
        <w:trPr>
          <w:trHeight w:val="432"/>
        </w:trPr>
        <w:tc>
          <w:tcPr>
            <w:tcW w:w="1075" w:type="dxa"/>
            <w:shd w:val="clear" w:color="auto" w:fill="auto"/>
            <w:vAlign w:val="center"/>
          </w:tcPr>
          <w:p w14:paraId="5A80A6AC" w14:textId="77777777" w:rsidR="00292926" w:rsidRPr="0086460E" w:rsidRDefault="00292926" w:rsidP="00CF6A23">
            <w:pPr>
              <w:tabs>
                <w:tab w:val="left" w:pos="1980"/>
                <w:tab w:val="right" w:pos="9360"/>
              </w:tabs>
              <w:rPr>
                <w:rFonts w:asciiTheme="majorHAnsi" w:hAnsiTheme="majorHAnsi"/>
                <w:sz w:val="18"/>
                <w:szCs w:val="18"/>
              </w:rPr>
            </w:pPr>
          </w:p>
        </w:tc>
        <w:tc>
          <w:tcPr>
            <w:tcW w:w="2250" w:type="dxa"/>
            <w:shd w:val="clear" w:color="auto" w:fill="auto"/>
            <w:vAlign w:val="center"/>
          </w:tcPr>
          <w:p w14:paraId="1486F8E4" w14:textId="77777777" w:rsidR="00292926" w:rsidRPr="0086460E" w:rsidRDefault="00292926" w:rsidP="00CF6A23">
            <w:pPr>
              <w:tabs>
                <w:tab w:val="left" w:pos="1980"/>
                <w:tab w:val="right" w:pos="9360"/>
              </w:tabs>
              <w:rPr>
                <w:rFonts w:asciiTheme="majorHAnsi" w:hAnsiTheme="majorHAnsi"/>
                <w:sz w:val="18"/>
                <w:szCs w:val="18"/>
              </w:rPr>
            </w:pPr>
            <w:r w:rsidRPr="0086460E">
              <w:rPr>
                <w:rFonts w:asciiTheme="majorHAnsi" w:hAnsiTheme="majorHAnsi"/>
                <w:sz w:val="18"/>
                <w:szCs w:val="18"/>
              </w:rPr>
              <w:t xml:space="preserve">Domains 5 Introduction: Facilitating Positive Couples’ Communication and Decision-Making </w:t>
            </w:r>
          </w:p>
        </w:tc>
        <w:tc>
          <w:tcPr>
            <w:tcW w:w="900" w:type="dxa"/>
            <w:shd w:val="clear" w:color="auto" w:fill="auto"/>
            <w:vAlign w:val="center"/>
          </w:tcPr>
          <w:p w14:paraId="19070598" w14:textId="77777777" w:rsidR="00292926" w:rsidRPr="0086460E" w:rsidRDefault="00292926" w:rsidP="00CF6A23">
            <w:pPr>
              <w:tabs>
                <w:tab w:val="left" w:pos="1980"/>
                <w:tab w:val="right" w:pos="9360"/>
              </w:tabs>
              <w:jc w:val="center"/>
              <w:rPr>
                <w:rFonts w:asciiTheme="majorHAnsi" w:hAnsiTheme="majorHAnsi"/>
                <w:sz w:val="18"/>
                <w:szCs w:val="18"/>
              </w:rPr>
            </w:pPr>
            <w:r w:rsidRPr="0086460E">
              <w:rPr>
                <w:rFonts w:asciiTheme="majorHAnsi" w:hAnsiTheme="majorHAnsi"/>
                <w:sz w:val="18"/>
                <w:szCs w:val="18"/>
              </w:rPr>
              <w:t>35 min</w:t>
            </w:r>
          </w:p>
        </w:tc>
        <w:tc>
          <w:tcPr>
            <w:tcW w:w="1350" w:type="dxa"/>
            <w:shd w:val="clear" w:color="auto" w:fill="auto"/>
            <w:vAlign w:val="center"/>
          </w:tcPr>
          <w:p w14:paraId="3D6E45A0" w14:textId="77777777" w:rsidR="00292926" w:rsidRPr="0086460E"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4A71E7D0" w14:textId="77777777" w:rsidR="00292926" w:rsidRPr="0086460E" w:rsidRDefault="00292926" w:rsidP="00292926">
            <w:pPr>
              <w:pStyle w:val="ListParagraph"/>
              <w:spacing w:before="0" w:after="0"/>
              <w:ind w:left="260" w:hanging="274"/>
              <w:rPr>
                <w:rFonts w:asciiTheme="majorHAnsi" w:hAnsiTheme="majorHAnsi"/>
                <w:sz w:val="18"/>
                <w:szCs w:val="18"/>
              </w:rPr>
            </w:pPr>
            <w:r w:rsidRPr="0086460E">
              <w:rPr>
                <w:rFonts w:asciiTheme="majorHAnsi" w:hAnsiTheme="majorHAnsi"/>
                <w:sz w:val="18"/>
                <w:szCs w:val="18"/>
              </w:rPr>
              <w:t xml:space="preserve">Presentation </w:t>
            </w:r>
          </w:p>
        </w:tc>
      </w:tr>
      <w:tr w:rsidR="00292926" w:rsidRPr="001D072A" w14:paraId="49C3D9BF" w14:textId="77777777" w:rsidTr="00CF6A23">
        <w:trPr>
          <w:trHeight w:val="143"/>
        </w:trPr>
        <w:tc>
          <w:tcPr>
            <w:tcW w:w="1075" w:type="dxa"/>
            <w:shd w:val="clear" w:color="auto" w:fill="C5C0BF" w:themeFill="accent4" w:themeFillTint="66"/>
            <w:vAlign w:val="center"/>
          </w:tcPr>
          <w:p w14:paraId="650865A7" w14:textId="77777777" w:rsidR="00292926" w:rsidRPr="0086460E" w:rsidRDefault="00292926" w:rsidP="00CF6A23">
            <w:pPr>
              <w:tabs>
                <w:tab w:val="left" w:pos="1980"/>
                <w:tab w:val="right" w:pos="9360"/>
              </w:tabs>
              <w:rPr>
                <w:rFonts w:asciiTheme="majorHAnsi" w:hAnsiTheme="majorHAnsi"/>
                <w:sz w:val="18"/>
                <w:szCs w:val="18"/>
              </w:rPr>
            </w:pPr>
          </w:p>
        </w:tc>
        <w:tc>
          <w:tcPr>
            <w:tcW w:w="2250" w:type="dxa"/>
            <w:shd w:val="clear" w:color="auto" w:fill="C5C0BF" w:themeFill="accent4" w:themeFillTint="66"/>
            <w:vAlign w:val="center"/>
          </w:tcPr>
          <w:p w14:paraId="0E309422" w14:textId="77777777" w:rsidR="00292926" w:rsidRPr="0086460E" w:rsidRDefault="00292926" w:rsidP="00CF6A23">
            <w:pPr>
              <w:tabs>
                <w:tab w:val="left" w:pos="1980"/>
                <w:tab w:val="right" w:pos="9360"/>
              </w:tabs>
              <w:rPr>
                <w:rFonts w:asciiTheme="majorHAnsi" w:hAnsiTheme="majorHAnsi"/>
                <w:sz w:val="18"/>
                <w:szCs w:val="18"/>
              </w:rPr>
            </w:pPr>
            <w:r w:rsidRPr="0086460E">
              <w:rPr>
                <w:rFonts w:asciiTheme="majorHAnsi" w:hAnsiTheme="majorHAnsi"/>
                <w:sz w:val="18"/>
                <w:szCs w:val="18"/>
              </w:rPr>
              <w:t>Lunch</w:t>
            </w:r>
          </w:p>
        </w:tc>
        <w:tc>
          <w:tcPr>
            <w:tcW w:w="900" w:type="dxa"/>
            <w:shd w:val="clear" w:color="auto" w:fill="C5C0BF" w:themeFill="accent4" w:themeFillTint="66"/>
            <w:vAlign w:val="center"/>
          </w:tcPr>
          <w:p w14:paraId="78AF955E" w14:textId="77777777" w:rsidR="00292926" w:rsidRPr="0086460E" w:rsidRDefault="00292926" w:rsidP="00CF6A23">
            <w:pPr>
              <w:tabs>
                <w:tab w:val="left" w:pos="1980"/>
                <w:tab w:val="right" w:pos="9360"/>
              </w:tabs>
              <w:jc w:val="center"/>
              <w:rPr>
                <w:rFonts w:asciiTheme="majorHAnsi" w:hAnsiTheme="majorHAnsi"/>
                <w:sz w:val="18"/>
                <w:szCs w:val="18"/>
              </w:rPr>
            </w:pPr>
            <w:r w:rsidRPr="0086460E">
              <w:rPr>
                <w:rFonts w:asciiTheme="majorHAnsi" w:hAnsiTheme="majorHAnsi"/>
                <w:sz w:val="18"/>
                <w:szCs w:val="18"/>
              </w:rPr>
              <w:t>60 min</w:t>
            </w:r>
          </w:p>
        </w:tc>
        <w:tc>
          <w:tcPr>
            <w:tcW w:w="1350" w:type="dxa"/>
            <w:shd w:val="clear" w:color="auto" w:fill="C5C0BF" w:themeFill="accent4" w:themeFillTint="66"/>
            <w:vAlign w:val="center"/>
          </w:tcPr>
          <w:p w14:paraId="0302401F" w14:textId="77777777" w:rsidR="00292926" w:rsidRPr="0086460E" w:rsidRDefault="00292926" w:rsidP="00CF6A23">
            <w:pPr>
              <w:tabs>
                <w:tab w:val="left" w:pos="1980"/>
                <w:tab w:val="right" w:pos="9360"/>
              </w:tabs>
              <w:jc w:val="center"/>
              <w:rPr>
                <w:rFonts w:asciiTheme="majorHAnsi" w:hAnsiTheme="majorHAnsi"/>
                <w:sz w:val="18"/>
                <w:szCs w:val="18"/>
              </w:rPr>
            </w:pPr>
          </w:p>
        </w:tc>
        <w:tc>
          <w:tcPr>
            <w:tcW w:w="4319" w:type="dxa"/>
            <w:shd w:val="clear" w:color="auto" w:fill="C5C0BF" w:themeFill="accent4" w:themeFillTint="66"/>
            <w:vAlign w:val="center"/>
          </w:tcPr>
          <w:p w14:paraId="08629A3D" w14:textId="77777777" w:rsidR="00292926" w:rsidRPr="0086460E" w:rsidRDefault="00292926" w:rsidP="00CF6A23">
            <w:pPr>
              <w:rPr>
                <w:rFonts w:asciiTheme="majorHAnsi" w:hAnsiTheme="majorHAnsi"/>
                <w:sz w:val="18"/>
                <w:szCs w:val="18"/>
              </w:rPr>
            </w:pPr>
          </w:p>
        </w:tc>
      </w:tr>
      <w:tr w:rsidR="00292926" w:rsidRPr="001D072A" w14:paraId="1EE074CC" w14:textId="77777777" w:rsidTr="00CF6A23">
        <w:trPr>
          <w:trHeight w:val="432"/>
        </w:trPr>
        <w:tc>
          <w:tcPr>
            <w:tcW w:w="1075" w:type="dxa"/>
            <w:shd w:val="clear" w:color="auto" w:fill="auto"/>
            <w:vAlign w:val="center"/>
          </w:tcPr>
          <w:p w14:paraId="79855F12"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0C9D3FA3" w14:textId="77777777" w:rsidR="00292926" w:rsidRPr="00C54308" w:rsidRDefault="00292926" w:rsidP="00CF6A23">
            <w:pPr>
              <w:tabs>
                <w:tab w:val="left" w:pos="1980"/>
                <w:tab w:val="right" w:pos="9360"/>
              </w:tabs>
              <w:rPr>
                <w:rFonts w:asciiTheme="majorHAnsi" w:hAnsiTheme="majorHAnsi"/>
                <w:sz w:val="18"/>
                <w:szCs w:val="18"/>
              </w:rPr>
            </w:pPr>
            <w:r>
              <w:rPr>
                <w:rFonts w:asciiTheme="majorHAnsi" w:hAnsiTheme="majorHAnsi"/>
                <w:sz w:val="18"/>
                <w:szCs w:val="18"/>
              </w:rPr>
              <w:t>Domain 5 Conclusion: Activity and knowledge check</w:t>
            </w:r>
          </w:p>
        </w:tc>
        <w:tc>
          <w:tcPr>
            <w:tcW w:w="900" w:type="dxa"/>
            <w:shd w:val="clear" w:color="auto" w:fill="auto"/>
            <w:vAlign w:val="center"/>
          </w:tcPr>
          <w:p w14:paraId="079EFAB4" w14:textId="77777777" w:rsidR="00292926" w:rsidRPr="002D6981" w:rsidRDefault="00292926" w:rsidP="00CF6A23">
            <w:pPr>
              <w:tabs>
                <w:tab w:val="left" w:pos="1980"/>
                <w:tab w:val="right" w:pos="9360"/>
              </w:tabs>
              <w:jc w:val="center"/>
              <w:rPr>
                <w:rFonts w:asciiTheme="majorHAnsi" w:hAnsiTheme="majorHAnsi"/>
                <w:sz w:val="20"/>
                <w:szCs w:val="20"/>
              </w:rPr>
            </w:pPr>
            <w:r>
              <w:rPr>
                <w:rFonts w:asciiTheme="majorHAnsi" w:hAnsiTheme="majorHAnsi"/>
                <w:sz w:val="20"/>
                <w:szCs w:val="20"/>
              </w:rPr>
              <w:t>60 min</w:t>
            </w:r>
          </w:p>
        </w:tc>
        <w:tc>
          <w:tcPr>
            <w:tcW w:w="1350" w:type="dxa"/>
            <w:shd w:val="clear" w:color="auto" w:fill="auto"/>
            <w:vAlign w:val="center"/>
          </w:tcPr>
          <w:p w14:paraId="79047E7D"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3C757CF8" w14:textId="77777777" w:rsidR="00292926" w:rsidRDefault="00292926" w:rsidP="00CF6A23">
            <w:pPr>
              <w:pStyle w:val="ListParagraph"/>
              <w:spacing w:before="0" w:after="0"/>
              <w:ind w:left="260" w:hanging="274"/>
              <w:rPr>
                <w:sz w:val="18"/>
                <w:szCs w:val="18"/>
              </w:rPr>
            </w:pPr>
            <w:r>
              <w:rPr>
                <w:sz w:val="18"/>
                <w:szCs w:val="18"/>
              </w:rPr>
              <w:t>Presentation</w:t>
            </w:r>
          </w:p>
          <w:p w14:paraId="0247FDCE" w14:textId="77777777" w:rsidR="00292926" w:rsidRPr="002D6981" w:rsidRDefault="00292926" w:rsidP="00CF6A23">
            <w:pPr>
              <w:pStyle w:val="ListParagraph"/>
              <w:spacing w:before="0" w:after="0"/>
              <w:ind w:left="260" w:hanging="274"/>
              <w:rPr>
                <w:sz w:val="18"/>
                <w:szCs w:val="18"/>
              </w:rPr>
            </w:pPr>
            <w:r>
              <w:rPr>
                <w:sz w:val="18"/>
                <w:szCs w:val="18"/>
              </w:rPr>
              <w:t>Activity</w:t>
            </w:r>
          </w:p>
        </w:tc>
      </w:tr>
      <w:tr w:rsidR="00292926" w:rsidRPr="001D072A" w14:paraId="03550BE8" w14:textId="77777777" w:rsidTr="00CF6A23">
        <w:trPr>
          <w:trHeight w:val="98"/>
        </w:trPr>
        <w:tc>
          <w:tcPr>
            <w:tcW w:w="1075" w:type="dxa"/>
            <w:shd w:val="clear" w:color="auto" w:fill="C5C0BF" w:themeFill="accent4" w:themeFillTint="66"/>
            <w:vAlign w:val="center"/>
          </w:tcPr>
          <w:p w14:paraId="23ED68FD"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C5C0BF" w:themeFill="accent4" w:themeFillTint="66"/>
            <w:vAlign w:val="center"/>
          </w:tcPr>
          <w:p w14:paraId="65E18933" w14:textId="77777777" w:rsidR="00292926" w:rsidRPr="00C54308" w:rsidRDefault="00292926" w:rsidP="00CF6A23">
            <w:pPr>
              <w:tabs>
                <w:tab w:val="left" w:pos="1980"/>
                <w:tab w:val="right" w:pos="9360"/>
              </w:tabs>
              <w:rPr>
                <w:rFonts w:asciiTheme="majorHAnsi" w:hAnsiTheme="majorHAnsi"/>
                <w:sz w:val="18"/>
                <w:szCs w:val="18"/>
              </w:rPr>
            </w:pPr>
            <w:r w:rsidRPr="00C54308">
              <w:rPr>
                <w:rFonts w:asciiTheme="majorHAnsi" w:hAnsiTheme="majorHAnsi"/>
                <w:sz w:val="18"/>
                <w:szCs w:val="18"/>
              </w:rPr>
              <w:t>Break</w:t>
            </w:r>
          </w:p>
        </w:tc>
        <w:tc>
          <w:tcPr>
            <w:tcW w:w="900" w:type="dxa"/>
            <w:shd w:val="clear" w:color="auto" w:fill="C5C0BF" w:themeFill="accent4" w:themeFillTint="66"/>
            <w:vAlign w:val="center"/>
          </w:tcPr>
          <w:p w14:paraId="18595AD2" w14:textId="77777777" w:rsidR="00292926" w:rsidRPr="00C54308" w:rsidRDefault="00292926" w:rsidP="00CF6A23">
            <w:pPr>
              <w:tabs>
                <w:tab w:val="left" w:pos="1980"/>
                <w:tab w:val="right" w:pos="9360"/>
              </w:tabs>
              <w:jc w:val="center"/>
              <w:rPr>
                <w:rFonts w:asciiTheme="majorHAnsi" w:hAnsiTheme="majorHAnsi"/>
                <w:sz w:val="18"/>
                <w:szCs w:val="18"/>
              </w:rPr>
            </w:pPr>
            <w:r w:rsidRPr="00C54308">
              <w:rPr>
                <w:rFonts w:asciiTheme="majorHAnsi" w:hAnsiTheme="majorHAnsi"/>
                <w:sz w:val="18"/>
                <w:szCs w:val="18"/>
              </w:rPr>
              <w:t>15 min</w:t>
            </w:r>
          </w:p>
        </w:tc>
        <w:tc>
          <w:tcPr>
            <w:tcW w:w="1350" w:type="dxa"/>
            <w:shd w:val="clear" w:color="auto" w:fill="C5C0BF" w:themeFill="accent4" w:themeFillTint="66"/>
            <w:vAlign w:val="center"/>
          </w:tcPr>
          <w:p w14:paraId="36FDF658"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C5C0BF" w:themeFill="accent4" w:themeFillTint="66"/>
            <w:vAlign w:val="center"/>
          </w:tcPr>
          <w:p w14:paraId="47E04F75" w14:textId="77777777" w:rsidR="00292926" w:rsidRPr="002D6981" w:rsidRDefault="00292926" w:rsidP="00CF6A23">
            <w:pPr>
              <w:rPr>
                <w:sz w:val="18"/>
                <w:szCs w:val="18"/>
              </w:rPr>
            </w:pPr>
          </w:p>
        </w:tc>
      </w:tr>
      <w:tr w:rsidR="00292926" w:rsidRPr="001D072A" w14:paraId="377F38B4" w14:textId="77777777" w:rsidTr="0086460E">
        <w:trPr>
          <w:trHeight w:val="98"/>
        </w:trPr>
        <w:tc>
          <w:tcPr>
            <w:tcW w:w="1075" w:type="dxa"/>
            <w:shd w:val="clear" w:color="auto" w:fill="auto"/>
            <w:vAlign w:val="center"/>
          </w:tcPr>
          <w:p w14:paraId="70B672EF"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226428C0" w14:textId="77777777" w:rsidR="00292926" w:rsidRPr="00C54308" w:rsidRDefault="00292926" w:rsidP="00CF6A23">
            <w:pPr>
              <w:tabs>
                <w:tab w:val="left" w:pos="1980"/>
                <w:tab w:val="right" w:pos="9360"/>
              </w:tabs>
              <w:rPr>
                <w:rFonts w:asciiTheme="majorHAnsi" w:hAnsiTheme="majorHAnsi"/>
                <w:sz w:val="18"/>
                <w:szCs w:val="18"/>
              </w:rPr>
            </w:pPr>
            <w:r w:rsidRPr="00C54308">
              <w:rPr>
                <w:rFonts w:asciiTheme="majorHAnsi" w:hAnsiTheme="majorHAnsi"/>
                <w:sz w:val="18"/>
                <w:szCs w:val="18"/>
              </w:rPr>
              <w:t>Domain 6</w:t>
            </w:r>
            <w:r>
              <w:rPr>
                <w:rFonts w:asciiTheme="majorHAnsi" w:hAnsiTheme="majorHAnsi"/>
                <w:sz w:val="18"/>
                <w:szCs w:val="18"/>
              </w:rPr>
              <w:t xml:space="preserve"> Introduction</w:t>
            </w:r>
            <w:r w:rsidRPr="00C54308">
              <w:rPr>
                <w:rFonts w:asciiTheme="majorHAnsi" w:hAnsiTheme="majorHAnsi"/>
                <w:sz w:val="18"/>
                <w:szCs w:val="18"/>
              </w:rPr>
              <w:t>: Addressing Gender-Based Violence &amp; Putting it All Together</w:t>
            </w:r>
          </w:p>
        </w:tc>
        <w:tc>
          <w:tcPr>
            <w:tcW w:w="900" w:type="dxa"/>
            <w:shd w:val="clear" w:color="auto" w:fill="auto"/>
            <w:vAlign w:val="center"/>
          </w:tcPr>
          <w:p w14:paraId="777C03C5" w14:textId="77777777" w:rsidR="00292926" w:rsidRPr="00C54308" w:rsidRDefault="00292926" w:rsidP="00CF6A23">
            <w:pPr>
              <w:tabs>
                <w:tab w:val="left" w:pos="1980"/>
                <w:tab w:val="right" w:pos="9360"/>
              </w:tabs>
              <w:jc w:val="center"/>
              <w:rPr>
                <w:rFonts w:asciiTheme="majorHAnsi" w:hAnsiTheme="majorHAnsi"/>
                <w:sz w:val="18"/>
                <w:szCs w:val="18"/>
              </w:rPr>
            </w:pPr>
            <w:r>
              <w:rPr>
                <w:rFonts w:asciiTheme="majorHAnsi" w:hAnsiTheme="majorHAnsi"/>
                <w:sz w:val="20"/>
                <w:szCs w:val="20"/>
              </w:rPr>
              <w:t>4</w:t>
            </w:r>
            <w:r w:rsidRPr="002D6981">
              <w:rPr>
                <w:rFonts w:asciiTheme="majorHAnsi" w:hAnsiTheme="majorHAnsi"/>
                <w:sz w:val="20"/>
                <w:szCs w:val="20"/>
              </w:rPr>
              <w:t>0 min</w:t>
            </w:r>
          </w:p>
        </w:tc>
        <w:tc>
          <w:tcPr>
            <w:tcW w:w="1350" w:type="dxa"/>
            <w:shd w:val="clear" w:color="auto" w:fill="auto"/>
            <w:vAlign w:val="center"/>
          </w:tcPr>
          <w:p w14:paraId="6BA99B58"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64B965B2" w14:textId="77777777" w:rsidR="00292926" w:rsidRPr="002D6981" w:rsidRDefault="00292926" w:rsidP="00292926">
            <w:pPr>
              <w:pStyle w:val="ListParagraph"/>
              <w:spacing w:before="0" w:after="0"/>
              <w:ind w:left="260" w:hanging="274"/>
              <w:rPr>
                <w:sz w:val="18"/>
                <w:szCs w:val="18"/>
              </w:rPr>
            </w:pPr>
            <w:r w:rsidRPr="002D6981">
              <w:rPr>
                <w:sz w:val="18"/>
                <w:szCs w:val="18"/>
              </w:rPr>
              <w:t xml:space="preserve">Presentation </w:t>
            </w:r>
          </w:p>
        </w:tc>
      </w:tr>
      <w:tr w:rsidR="00292926" w:rsidRPr="001D072A" w14:paraId="43FB58C2" w14:textId="77777777" w:rsidTr="00CF6A23">
        <w:trPr>
          <w:trHeight w:val="432"/>
        </w:trPr>
        <w:tc>
          <w:tcPr>
            <w:tcW w:w="1075" w:type="dxa"/>
            <w:shd w:val="clear" w:color="auto" w:fill="auto"/>
            <w:vAlign w:val="center"/>
          </w:tcPr>
          <w:p w14:paraId="26AF1F78"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2756FC69" w14:textId="77777777" w:rsidR="00292926" w:rsidRPr="00C54308" w:rsidRDefault="00292926" w:rsidP="00CF6A23">
            <w:pPr>
              <w:tabs>
                <w:tab w:val="left" w:pos="1980"/>
                <w:tab w:val="right" w:pos="9360"/>
              </w:tabs>
              <w:rPr>
                <w:rFonts w:asciiTheme="majorHAnsi" w:hAnsiTheme="majorHAnsi"/>
                <w:sz w:val="18"/>
                <w:szCs w:val="18"/>
              </w:rPr>
            </w:pPr>
            <w:r>
              <w:rPr>
                <w:rFonts w:asciiTheme="majorHAnsi" w:hAnsiTheme="majorHAnsi"/>
                <w:sz w:val="18"/>
                <w:szCs w:val="18"/>
              </w:rPr>
              <w:t>Domain 6 Conclusion: Activity and resources</w:t>
            </w:r>
          </w:p>
        </w:tc>
        <w:tc>
          <w:tcPr>
            <w:tcW w:w="900" w:type="dxa"/>
            <w:shd w:val="clear" w:color="auto" w:fill="auto"/>
            <w:vAlign w:val="center"/>
          </w:tcPr>
          <w:p w14:paraId="4F1E1C5D" w14:textId="77777777" w:rsidR="00292926" w:rsidRPr="00C54308" w:rsidRDefault="00292926" w:rsidP="00CF6A23">
            <w:pPr>
              <w:tabs>
                <w:tab w:val="left" w:pos="1980"/>
                <w:tab w:val="right" w:pos="9360"/>
              </w:tabs>
              <w:jc w:val="center"/>
              <w:rPr>
                <w:rFonts w:asciiTheme="majorHAnsi" w:hAnsiTheme="majorHAnsi"/>
                <w:sz w:val="18"/>
                <w:szCs w:val="18"/>
              </w:rPr>
            </w:pPr>
            <w:r>
              <w:rPr>
                <w:rFonts w:asciiTheme="majorHAnsi" w:hAnsiTheme="majorHAnsi"/>
                <w:sz w:val="18"/>
                <w:szCs w:val="18"/>
              </w:rPr>
              <w:t>40 min</w:t>
            </w:r>
          </w:p>
        </w:tc>
        <w:tc>
          <w:tcPr>
            <w:tcW w:w="1350" w:type="dxa"/>
            <w:shd w:val="clear" w:color="auto" w:fill="auto"/>
            <w:vAlign w:val="center"/>
          </w:tcPr>
          <w:p w14:paraId="5132FBEB"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2BF741EF" w14:textId="77777777" w:rsidR="00292926" w:rsidRDefault="00292926" w:rsidP="00CF6A23">
            <w:pPr>
              <w:pStyle w:val="ListParagraph"/>
              <w:spacing w:before="0" w:after="0"/>
              <w:ind w:left="260" w:hanging="274"/>
              <w:rPr>
                <w:sz w:val="18"/>
                <w:szCs w:val="18"/>
              </w:rPr>
            </w:pPr>
            <w:r>
              <w:rPr>
                <w:sz w:val="18"/>
                <w:szCs w:val="18"/>
              </w:rPr>
              <w:t>Presentation</w:t>
            </w:r>
          </w:p>
          <w:p w14:paraId="47A94650" w14:textId="77777777" w:rsidR="00292926" w:rsidRPr="002D6981" w:rsidRDefault="00292926" w:rsidP="00CF6A23">
            <w:pPr>
              <w:pStyle w:val="ListParagraph"/>
              <w:spacing w:before="0" w:after="0"/>
              <w:ind w:left="260" w:hanging="274"/>
              <w:rPr>
                <w:sz w:val="18"/>
                <w:szCs w:val="18"/>
              </w:rPr>
            </w:pPr>
            <w:r>
              <w:rPr>
                <w:sz w:val="18"/>
                <w:szCs w:val="18"/>
              </w:rPr>
              <w:t>Activity</w:t>
            </w:r>
          </w:p>
        </w:tc>
      </w:tr>
      <w:tr w:rsidR="00292926" w:rsidRPr="001D072A" w14:paraId="1FB20526" w14:textId="77777777" w:rsidTr="00CF6A23">
        <w:trPr>
          <w:trHeight w:val="432"/>
        </w:trPr>
        <w:tc>
          <w:tcPr>
            <w:tcW w:w="1075" w:type="dxa"/>
            <w:shd w:val="clear" w:color="auto" w:fill="auto"/>
            <w:vAlign w:val="center"/>
          </w:tcPr>
          <w:p w14:paraId="1C88E152"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4A38CE45" w14:textId="77777777" w:rsidR="00292926" w:rsidRPr="00C54308" w:rsidRDefault="00292926" w:rsidP="00CF6A23">
            <w:pPr>
              <w:tabs>
                <w:tab w:val="left" w:pos="1980"/>
                <w:tab w:val="right" w:pos="9360"/>
              </w:tabs>
              <w:rPr>
                <w:rFonts w:asciiTheme="majorHAnsi" w:hAnsiTheme="majorHAnsi"/>
                <w:sz w:val="18"/>
                <w:szCs w:val="18"/>
              </w:rPr>
            </w:pPr>
            <w:r>
              <w:rPr>
                <w:rFonts w:asciiTheme="majorHAnsi" w:hAnsiTheme="majorHAnsi"/>
                <w:sz w:val="18"/>
                <w:szCs w:val="18"/>
              </w:rPr>
              <w:t>Summary of Day 2</w:t>
            </w:r>
          </w:p>
        </w:tc>
        <w:tc>
          <w:tcPr>
            <w:tcW w:w="900" w:type="dxa"/>
            <w:shd w:val="clear" w:color="auto" w:fill="auto"/>
            <w:vAlign w:val="center"/>
          </w:tcPr>
          <w:p w14:paraId="004E11D9" w14:textId="77777777" w:rsidR="00292926" w:rsidRPr="00C54308" w:rsidRDefault="00292926" w:rsidP="00CF6A23">
            <w:pPr>
              <w:tabs>
                <w:tab w:val="left" w:pos="1980"/>
                <w:tab w:val="right" w:pos="9360"/>
              </w:tabs>
              <w:jc w:val="center"/>
              <w:rPr>
                <w:rFonts w:asciiTheme="majorHAnsi" w:hAnsiTheme="majorHAnsi"/>
                <w:sz w:val="18"/>
                <w:szCs w:val="18"/>
              </w:rPr>
            </w:pPr>
            <w:r>
              <w:rPr>
                <w:rFonts w:asciiTheme="majorHAnsi" w:hAnsiTheme="majorHAnsi"/>
                <w:sz w:val="18"/>
                <w:szCs w:val="18"/>
              </w:rPr>
              <w:t>20 min</w:t>
            </w:r>
          </w:p>
        </w:tc>
        <w:tc>
          <w:tcPr>
            <w:tcW w:w="1350" w:type="dxa"/>
            <w:shd w:val="clear" w:color="auto" w:fill="auto"/>
            <w:vAlign w:val="center"/>
          </w:tcPr>
          <w:p w14:paraId="4E0F7112"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4171A512" w14:textId="77777777" w:rsidR="00292926" w:rsidRDefault="00292926" w:rsidP="00CF6A23">
            <w:pPr>
              <w:pStyle w:val="ListParagraph"/>
              <w:spacing w:before="0" w:after="0"/>
              <w:ind w:left="260" w:hanging="274"/>
              <w:rPr>
                <w:sz w:val="18"/>
                <w:szCs w:val="18"/>
              </w:rPr>
            </w:pPr>
            <w:r>
              <w:rPr>
                <w:sz w:val="18"/>
                <w:szCs w:val="18"/>
              </w:rPr>
              <w:t>Discussion</w:t>
            </w:r>
          </w:p>
          <w:p w14:paraId="3FD66A1F" w14:textId="77777777" w:rsidR="00292926" w:rsidRPr="002D6981" w:rsidRDefault="00292926" w:rsidP="00CF6A23">
            <w:pPr>
              <w:pStyle w:val="ListParagraph"/>
              <w:spacing w:before="0" w:after="0"/>
              <w:ind w:left="260" w:hanging="274"/>
              <w:rPr>
                <w:sz w:val="18"/>
                <w:szCs w:val="18"/>
              </w:rPr>
            </w:pPr>
            <w:r>
              <w:rPr>
                <w:sz w:val="18"/>
                <w:szCs w:val="18"/>
              </w:rPr>
              <w:t>Evaluation</w:t>
            </w:r>
          </w:p>
        </w:tc>
      </w:tr>
      <w:tr w:rsidR="00292926" w:rsidRPr="001D072A" w14:paraId="3AA7F262" w14:textId="77777777" w:rsidTr="00CF6A23">
        <w:trPr>
          <w:trHeight w:val="432"/>
        </w:trPr>
        <w:tc>
          <w:tcPr>
            <w:tcW w:w="9894" w:type="dxa"/>
            <w:gridSpan w:val="5"/>
            <w:shd w:val="clear" w:color="auto" w:fill="A7C6ED"/>
            <w:vAlign w:val="center"/>
          </w:tcPr>
          <w:p w14:paraId="0B7C4D23" w14:textId="77777777" w:rsidR="00292926" w:rsidRPr="00184152" w:rsidRDefault="00292926" w:rsidP="00CF6A23">
            <w:pPr>
              <w:rPr>
                <w:b/>
                <w:bCs/>
                <w:sz w:val="18"/>
                <w:szCs w:val="18"/>
              </w:rPr>
            </w:pPr>
            <w:r>
              <w:rPr>
                <w:b/>
                <w:bCs/>
                <w:sz w:val="18"/>
                <w:szCs w:val="18"/>
              </w:rPr>
              <w:t>Day 3 (half day)</w:t>
            </w:r>
          </w:p>
        </w:tc>
      </w:tr>
      <w:tr w:rsidR="00292926" w:rsidRPr="001D072A" w14:paraId="398DDEDC" w14:textId="77777777" w:rsidTr="00CF6A23">
        <w:trPr>
          <w:trHeight w:val="432"/>
        </w:trPr>
        <w:tc>
          <w:tcPr>
            <w:tcW w:w="1075" w:type="dxa"/>
            <w:shd w:val="clear" w:color="auto" w:fill="auto"/>
            <w:vAlign w:val="center"/>
          </w:tcPr>
          <w:p w14:paraId="580A7C0E"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254618DA" w14:textId="77777777" w:rsidR="00292926" w:rsidRPr="00C54308" w:rsidRDefault="00292926" w:rsidP="00CF6A23">
            <w:pPr>
              <w:tabs>
                <w:tab w:val="left" w:pos="1980"/>
                <w:tab w:val="right" w:pos="9360"/>
              </w:tabs>
              <w:rPr>
                <w:rFonts w:asciiTheme="majorHAnsi" w:hAnsiTheme="majorHAnsi"/>
                <w:sz w:val="18"/>
                <w:szCs w:val="18"/>
              </w:rPr>
            </w:pPr>
            <w:r>
              <w:rPr>
                <w:rFonts w:asciiTheme="majorHAnsi" w:hAnsiTheme="majorHAnsi"/>
                <w:sz w:val="18"/>
                <w:szCs w:val="18"/>
              </w:rPr>
              <w:t>Introduction to Day 3 and Recap</w:t>
            </w:r>
          </w:p>
        </w:tc>
        <w:tc>
          <w:tcPr>
            <w:tcW w:w="900" w:type="dxa"/>
            <w:shd w:val="clear" w:color="auto" w:fill="auto"/>
            <w:vAlign w:val="center"/>
          </w:tcPr>
          <w:p w14:paraId="0D342F07" w14:textId="77777777" w:rsidR="00292926" w:rsidRPr="00C54308" w:rsidRDefault="00292926" w:rsidP="00CF6A23">
            <w:pPr>
              <w:tabs>
                <w:tab w:val="left" w:pos="1980"/>
                <w:tab w:val="right" w:pos="9360"/>
              </w:tabs>
              <w:jc w:val="center"/>
              <w:rPr>
                <w:rFonts w:asciiTheme="majorHAnsi" w:hAnsiTheme="majorHAnsi"/>
                <w:sz w:val="18"/>
                <w:szCs w:val="18"/>
              </w:rPr>
            </w:pPr>
            <w:r>
              <w:rPr>
                <w:rFonts w:asciiTheme="majorHAnsi" w:hAnsiTheme="majorHAnsi"/>
                <w:sz w:val="18"/>
                <w:szCs w:val="18"/>
              </w:rPr>
              <w:t>15 min</w:t>
            </w:r>
          </w:p>
        </w:tc>
        <w:tc>
          <w:tcPr>
            <w:tcW w:w="1350" w:type="dxa"/>
            <w:shd w:val="clear" w:color="auto" w:fill="auto"/>
            <w:vAlign w:val="center"/>
          </w:tcPr>
          <w:p w14:paraId="25FCCC21"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6E2FC462" w14:textId="77777777" w:rsidR="00292926" w:rsidRPr="002D6981" w:rsidRDefault="00292926" w:rsidP="00CF6A23">
            <w:pPr>
              <w:pStyle w:val="ListParagraph"/>
              <w:spacing w:before="0" w:after="0"/>
              <w:ind w:left="260" w:hanging="274"/>
              <w:rPr>
                <w:sz w:val="18"/>
                <w:szCs w:val="18"/>
              </w:rPr>
            </w:pPr>
            <w:r>
              <w:rPr>
                <w:sz w:val="18"/>
                <w:szCs w:val="18"/>
              </w:rPr>
              <w:t>Presentation</w:t>
            </w:r>
          </w:p>
        </w:tc>
      </w:tr>
      <w:tr w:rsidR="00292926" w:rsidRPr="001D072A" w14:paraId="22D86014" w14:textId="77777777" w:rsidTr="00CF6A23">
        <w:trPr>
          <w:trHeight w:val="432"/>
        </w:trPr>
        <w:tc>
          <w:tcPr>
            <w:tcW w:w="1075" w:type="dxa"/>
            <w:shd w:val="clear" w:color="auto" w:fill="auto"/>
            <w:vAlign w:val="center"/>
          </w:tcPr>
          <w:p w14:paraId="12AB701F"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55F912B4" w14:textId="77777777" w:rsidR="00292926" w:rsidRPr="00C54308" w:rsidRDefault="00292926" w:rsidP="00CF6A23">
            <w:pPr>
              <w:tabs>
                <w:tab w:val="left" w:pos="1980"/>
                <w:tab w:val="right" w:pos="9360"/>
              </w:tabs>
              <w:rPr>
                <w:rFonts w:asciiTheme="majorHAnsi" w:hAnsiTheme="majorHAnsi"/>
                <w:sz w:val="18"/>
                <w:szCs w:val="18"/>
              </w:rPr>
            </w:pPr>
            <w:r>
              <w:rPr>
                <w:rFonts w:asciiTheme="majorHAnsi" w:hAnsiTheme="majorHAnsi"/>
                <w:sz w:val="18"/>
                <w:szCs w:val="18"/>
              </w:rPr>
              <w:t>Pause and Reflect: Review Domains 4 – 6</w:t>
            </w:r>
          </w:p>
        </w:tc>
        <w:tc>
          <w:tcPr>
            <w:tcW w:w="900" w:type="dxa"/>
            <w:shd w:val="clear" w:color="auto" w:fill="auto"/>
            <w:vAlign w:val="center"/>
          </w:tcPr>
          <w:p w14:paraId="4F4F5B22" w14:textId="77777777" w:rsidR="00292926" w:rsidRPr="00C54308" w:rsidRDefault="00292926" w:rsidP="00CF6A23">
            <w:pPr>
              <w:tabs>
                <w:tab w:val="left" w:pos="1980"/>
                <w:tab w:val="right" w:pos="9360"/>
              </w:tabs>
              <w:jc w:val="center"/>
              <w:rPr>
                <w:rFonts w:asciiTheme="majorHAnsi" w:hAnsiTheme="majorHAnsi"/>
                <w:sz w:val="18"/>
                <w:szCs w:val="18"/>
              </w:rPr>
            </w:pPr>
            <w:r>
              <w:rPr>
                <w:rFonts w:asciiTheme="majorHAnsi" w:hAnsiTheme="majorHAnsi"/>
                <w:sz w:val="18"/>
                <w:szCs w:val="18"/>
              </w:rPr>
              <w:t>40 min</w:t>
            </w:r>
          </w:p>
        </w:tc>
        <w:tc>
          <w:tcPr>
            <w:tcW w:w="1350" w:type="dxa"/>
            <w:shd w:val="clear" w:color="auto" w:fill="auto"/>
            <w:vAlign w:val="center"/>
          </w:tcPr>
          <w:p w14:paraId="3267F5BA"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594ABA42" w14:textId="77777777" w:rsidR="00292926" w:rsidRPr="002D6981" w:rsidRDefault="00292926" w:rsidP="00CF6A23">
            <w:pPr>
              <w:pStyle w:val="ListParagraph"/>
              <w:spacing w:before="0" w:after="0"/>
              <w:ind w:left="260" w:hanging="274"/>
              <w:rPr>
                <w:sz w:val="18"/>
                <w:szCs w:val="18"/>
              </w:rPr>
            </w:pPr>
            <w:r>
              <w:rPr>
                <w:sz w:val="18"/>
                <w:szCs w:val="18"/>
              </w:rPr>
              <w:t>Activity</w:t>
            </w:r>
          </w:p>
        </w:tc>
      </w:tr>
      <w:tr w:rsidR="00292926" w:rsidRPr="001D072A" w14:paraId="2E206C58" w14:textId="77777777" w:rsidTr="0086460E">
        <w:trPr>
          <w:trHeight w:val="432"/>
        </w:trPr>
        <w:tc>
          <w:tcPr>
            <w:tcW w:w="1075" w:type="dxa"/>
            <w:shd w:val="clear" w:color="auto" w:fill="C4C0BC"/>
            <w:vAlign w:val="center"/>
          </w:tcPr>
          <w:p w14:paraId="61EA9A88"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C4C0BC"/>
            <w:vAlign w:val="center"/>
          </w:tcPr>
          <w:p w14:paraId="00374740" w14:textId="77777777" w:rsidR="00292926" w:rsidRDefault="00292926" w:rsidP="00CF6A23">
            <w:pPr>
              <w:tabs>
                <w:tab w:val="left" w:pos="1980"/>
                <w:tab w:val="right" w:pos="9360"/>
              </w:tabs>
              <w:rPr>
                <w:rFonts w:asciiTheme="majorHAnsi" w:hAnsiTheme="majorHAnsi"/>
                <w:sz w:val="18"/>
                <w:szCs w:val="18"/>
              </w:rPr>
            </w:pPr>
            <w:r>
              <w:rPr>
                <w:rFonts w:asciiTheme="majorHAnsi" w:hAnsiTheme="majorHAnsi"/>
                <w:sz w:val="18"/>
                <w:szCs w:val="18"/>
              </w:rPr>
              <w:t>Break</w:t>
            </w:r>
          </w:p>
        </w:tc>
        <w:tc>
          <w:tcPr>
            <w:tcW w:w="900" w:type="dxa"/>
            <w:shd w:val="clear" w:color="auto" w:fill="C4C0BC"/>
            <w:vAlign w:val="center"/>
          </w:tcPr>
          <w:p w14:paraId="63B50EAE" w14:textId="77777777" w:rsidR="00292926" w:rsidRDefault="00292926" w:rsidP="00CF6A23">
            <w:pPr>
              <w:tabs>
                <w:tab w:val="left" w:pos="1980"/>
                <w:tab w:val="right" w:pos="9360"/>
              </w:tabs>
              <w:jc w:val="center"/>
              <w:rPr>
                <w:rFonts w:asciiTheme="majorHAnsi" w:hAnsiTheme="majorHAnsi"/>
                <w:sz w:val="18"/>
                <w:szCs w:val="18"/>
              </w:rPr>
            </w:pPr>
            <w:r>
              <w:rPr>
                <w:rFonts w:asciiTheme="majorHAnsi" w:hAnsiTheme="majorHAnsi"/>
                <w:sz w:val="18"/>
                <w:szCs w:val="18"/>
              </w:rPr>
              <w:t>15 min</w:t>
            </w:r>
          </w:p>
        </w:tc>
        <w:tc>
          <w:tcPr>
            <w:tcW w:w="1350" w:type="dxa"/>
            <w:shd w:val="clear" w:color="auto" w:fill="C4C0BC"/>
            <w:vAlign w:val="center"/>
          </w:tcPr>
          <w:p w14:paraId="34011E67"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C4C0BC"/>
            <w:vAlign w:val="center"/>
          </w:tcPr>
          <w:p w14:paraId="29F81A94" w14:textId="77777777" w:rsidR="00292926" w:rsidRPr="00CF6A23" w:rsidRDefault="00292926" w:rsidP="00CF6A23">
            <w:pPr>
              <w:rPr>
                <w:sz w:val="18"/>
                <w:szCs w:val="18"/>
              </w:rPr>
            </w:pPr>
          </w:p>
        </w:tc>
      </w:tr>
      <w:tr w:rsidR="00292926" w:rsidRPr="001D072A" w14:paraId="62CA6CBB" w14:textId="77777777" w:rsidTr="00CF6A23">
        <w:trPr>
          <w:trHeight w:val="432"/>
        </w:trPr>
        <w:tc>
          <w:tcPr>
            <w:tcW w:w="1075" w:type="dxa"/>
            <w:shd w:val="clear" w:color="auto" w:fill="auto"/>
            <w:vAlign w:val="center"/>
          </w:tcPr>
          <w:p w14:paraId="2CE937DF"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0A113FEE" w14:textId="54C54C94" w:rsidR="00292926" w:rsidRDefault="00292926" w:rsidP="00CF6A23">
            <w:pPr>
              <w:tabs>
                <w:tab w:val="left" w:pos="1980"/>
                <w:tab w:val="right" w:pos="9360"/>
              </w:tabs>
              <w:rPr>
                <w:rFonts w:asciiTheme="majorHAnsi" w:hAnsiTheme="majorHAnsi"/>
                <w:sz w:val="18"/>
                <w:szCs w:val="18"/>
              </w:rPr>
            </w:pPr>
            <w:r w:rsidRPr="00C54308">
              <w:rPr>
                <w:rFonts w:asciiTheme="majorHAnsi" w:hAnsiTheme="majorHAnsi"/>
                <w:sz w:val="18"/>
                <w:szCs w:val="18"/>
              </w:rPr>
              <w:t>Visioning: Gender</w:t>
            </w:r>
            <w:r w:rsidR="00A424CD">
              <w:rPr>
                <w:rFonts w:asciiTheme="majorHAnsi" w:hAnsiTheme="majorHAnsi"/>
                <w:sz w:val="18"/>
                <w:szCs w:val="18"/>
              </w:rPr>
              <w:t>-</w:t>
            </w:r>
            <w:r w:rsidRPr="00C54308">
              <w:rPr>
                <w:rFonts w:asciiTheme="majorHAnsi" w:hAnsiTheme="majorHAnsi"/>
                <w:sz w:val="18"/>
                <w:szCs w:val="18"/>
              </w:rPr>
              <w:t>Competency Across the Health System</w:t>
            </w:r>
          </w:p>
        </w:tc>
        <w:tc>
          <w:tcPr>
            <w:tcW w:w="900" w:type="dxa"/>
            <w:shd w:val="clear" w:color="auto" w:fill="auto"/>
            <w:vAlign w:val="center"/>
          </w:tcPr>
          <w:p w14:paraId="52CE3FBD" w14:textId="77777777" w:rsidR="00292926" w:rsidRDefault="00292926" w:rsidP="00CF6A23">
            <w:pPr>
              <w:tabs>
                <w:tab w:val="left" w:pos="1980"/>
                <w:tab w:val="right" w:pos="9360"/>
              </w:tabs>
              <w:jc w:val="center"/>
              <w:rPr>
                <w:rFonts w:asciiTheme="majorHAnsi" w:hAnsiTheme="majorHAnsi"/>
                <w:sz w:val="18"/>
                <w:szCs w:val="18"/>
              </w:rPr>
            </w:pPr>
            <w:r w:rsidRPr="00C54308">
              <w:rPr>
                <w:rFonts w:asciiTheme="majorHAnsi" w:hAnsiTheme="majorHAnsi"/>
                <w:sz w:val="18"/>
                <w:szCs w:val="18"/>
              </w:rPr>
              <w:t>6</w:t>
            </w:r>
            <w:r>
              <w:rPr>
                <w:rFonts w:asciiTheme="majorHAnsi" w:hAnsiTheme="majorHAnsi"/>
                <w:sz w:val="18"/>
                <w:szCs w:val="18"/>
              </w:rPr>
              <w:t>5</w:t>
            </w:r>
            <w:r w:rsidRPr="00C54308">
              <w:rPr>
                <w:rFonts w:asciiTheme="majorHAnsi" w:hAnsiTheme="majorHAnsi"/>
                <w:sz w:val="18"/>
                <w:szCs w:val="18"/>
              </w:rPr>
              <w:t xml:space="preserve"> min</w:t>
            </w:r>
          </w:p>
        </w:tc>
        <w:tc>
          <w:tcPr>
            <w:tcW w:w="1350" w:type="dxa"/>
            <w:shd w:val="clear" w:color="auto" w:fill="auto"/>
            <w:vAlign w:val="center"/>
          </w:tcPr>
          <w:p w14:paraId="4D700AEE"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5E601B0F" w14:textId="77777777" w:rsidR="00292926" w:rsidRDefault="00292926" w:rsidP="00CF6A23">
            <w:pPr>
              <w:pStyle w:val="ListParagraph"/>
              <w:spacing w:before="0" w:after="0"/>
              <w:ind w:left="260" w:hanging="274"/>
              <w:rPr>
                <w:sz w:val="18"/>
                <w:szCs w:val="18"/>
              </w:rPr>
            </w:pPr>
            <w:r w:rsidRPr="002D6981">
              <w:rPr>
                <w:sz w:val="18"/>
                <w:szCs w:val="18"/>
              </w:rPr>
              <w:t xml:space="preserve">Presentation </w:t>
            </w:r>
          </w:p>
          <w:p w14:paraId="27FAFD0C" w14:textId="77777777" w:rsidR="00292926" w:rsidRPr="00CF6A23" w:rsidRDefault="00292926" w:rsidP="00292926">
            <w:pPr>
              <w:pStyle w:val="ListParagraph"/>
              <w:spacing w:before="0" w:after="0"/>
              <w:ind w:left="260" w:hanging="274"/>
              <w:rPr>
                <w:sz w:val="18"/>
                <w:szCs w:val="18"/>
              </w:rPr>
            </w:pPr>
            <w:r w:rsidRPr="00CF6A23">
              <w:rPr>
                <w:sz w:val="18"/>
                <w:szCs w:val="18"/>
              </w:rPr>
              <w:t>Activity</w:t>
            </w:r>
          </w:p>
        </w:tc>
      </w:tr>
      <w:tr w:rsidR="00292926" w:rsidRPr="001D072A" w14:paraId="5E866942" w14:textId="77777777" w:rsidTr="00CF6A23">
        <w:trPr>
          <w:trHeight w:val="432"/>
        </w:trPr>
        <w:tc>
          <w:tcPr>
            <w:tcW w:w="1075" w:type="dxa"/>
            <w:shd w:val="clear" w:color="auto" w:fill="auto"/>
            <w:vAlign w:val="center"/>
          </w:tcPr>
          <w:p w14:paraId="0ABA24B1" w14:textId="77777777" w:rsidR="00292926" w:rsidRPr="001D072A" w:rsidRDefault="00292926" w:rsidP="00CF6A23">
            <w:pPr>
              <w:tabs>
                <w:tab w:val="left" w:pos="1980"/>
                <w:tab w:val="right" w:pos="9360"/>
              </w:tabs>
              <w:rPr>
                <w:rFonts w:asciiTheme="majorHAnsi" w:hAnsiTheme="majorHAnsi"/>
                <w:sz w:val="20"/>
                <w:szCs w:val="20"/>
              </w:rPr>
            </w:pPr>
          </w:p>
        </w:tc>
        <w:tc>
          <w:tcPr>
            <w:tcW w:w="2250" w:type="dxa"/>
            <w:shd w:val="clear" w:color="auto" w:fill="auto"/>
            <w:vAlign w:val="center"/>
          </w:tcPr>
          <w:p w14:paraId="221E5D37" w14:textId="77777777" w:rsidR="00292926" w:rsidRDefault="00292926" w:rsidP="00CF6A23">
            <w:pPr>
              <w:tabs>
                <w:tab w:val="left" w:pos="1980"/>
                <w:tab w:val="right" w:pos="9360"/>
              </w:tabs>
              <w:rPr>
                <w:rFonts w:asciiTheme="majorHAnsi" w:hAnsiTheme="majorHAnsi"/>
                <w:sz w:val="18"/>
                <w:szCs w:val="18"/>
              </w:rPr>
            </w:pPr>
            <w:r>
              <w:rPr>
                <w:rFonts w:asciiTheme="majorHAnsi" w:hAnsiTheme="majorHAnsi"/>
                <w:sz w:val="18"/>
                <w:szCs w:val="18"/>
              </w:rPr>
              <w:t>Summary and Evaluation</w:t>
            </w:r>
          </w:p>
        </w:tc>
        <w:tc>
          <w:tcPr>
            <w:tcW w:w="900" w:type="dxa"/>
            <w:shd w:val="clear" w:color="auto" w:fill="auto"/>
            <w:vAlign w:val="center"/>
          </w:tcPr>
          <w:p w14:paraId="01EAC254" w14:textId="77777777" w:rsidR="00292926" w:rsidRDefault="00292926" w:rsidP="00CF6A23">
            <w:pPr>
              <w:tabs>
                <w:tab w:val="left" w:pos="1980"/>
                <w:tab w:val="right" w:pos="9360"/>
              </w:tabs>
              <w:jc w:val="center"/>
              <w:rPr>
                <w:rFonts w:asciiTheme="majorHAnsi" w:hAnsiTheme="majorHAnsi"/>
                <w:sz w:val="18"/>
                <w:szCs w:val="18"/>
              </w:rPr>
            </w:pPr>
            <w:r>
              <w:rPr>
                <w:rFonts w:asciiTheme="majorHAnsi" w:hAnsiTheme="majorHAnsi"/>
                <w:sz w:val="18"/>
                <w:szCs w:val="18"/>
              </w:rPr>
              <w:t>45 min</w:t>
            </w:r>
          </w:p>
        </w:tc>
        <w:tc>
          <w:tcPr>
            <w:tcW w:w="1350" w:type="dxa"/>
            <w:shd w:val="clear" w:color="auto" w:fill="auto"/>
            <w:vAlign w:val="center"/>
          </w:tcPr>
          <w:p w14:paraId="262DBE99" w14:textId="77777777" w:rsidR="00292926" w:rsidRPr="00C54308" w:rsidRDefault="00292926" w:rsidP="00CF6A23">
            <w:pPr>
              <w:tabs>
                <w:tab w:val="left" w:pos="1980"/>
                <w:tab w:val="right" w:pos="9360"/>
              </w:tabs>
              <w:jc w:val="center"/>
              <w:rPr>
                <w:rFonts w:asciiTheme="majorHAnsi" w:hAnsiTheme="majorHAnsi"/>
                <w:sz w:val="18"/>
                <w:szCs w:val="18"/>
              </w:rPr>
            </w:pPr>
          </w:p>
        </w:tc>
        <w:tc>
          <w:tcPr>
            <w:tcW w:w="4319" w:type="dxa"/>
            <w:shd w:val="clear" w:color="auto" w:fill="auto"/>
            <w:vAlign w:val="center"/>
          </w:tcPr>
          <w:p w14:paraId="43F5C242" w14:textId="77777777" w:rsidR="00292926" w:rsidRDefault="00292926" w:rsidP="00CF6A23">
            <w:pPr>
              <w:pStyle w:val="ListParagraph"/>
              <w:spacing w:before="0" w:after="0"/>
              <w:ind w:left="260" w:hanging="274"/>
              <w:rPr>
                <w:sz w:val="18"/>
                <w:szCs w:val="18"/>
              </w:rPr>
            </w:pPr>
            <w:r>
              <w:rPr>
                <w:sz w:val="18"/>
                <w:szCs w:val="18"/>
              </w:rPr>
              <w:t>Discussion</w:t>
            </w:r>
          </w:p>
          <w:p w14:paraId="462A442E" w14:textId="77777777" w:rsidR="00292926" w:rsidRPr="00CF6A23" w:rsidRDefault="00292926" w:rsidP="00292926">
            <w:pPr>
              <w:pStyle w:val="ListParagraph"/>
              <w:spacing w:before="0" w:after="0"/>
              <w:ind w:left="260" w:hanging="274"/>
              <w:rPr>
                <w:sz w:val="18"/>
                <w:szCs w:val="18"/>
              </w:rPr>
            </w:pPr>
            <w:r>
              <w:rPr>
                <w:sz w:val="18"/>
                <w:szCs w:val="18"/>
              </w:rPr>
              <w:t>Evaluation</w:t>
            </w:r>
          </w:p>
        </w:tc>
      </w:tr>
    </w:tbl>
    <w:p w14:paraId="690AFA65" w14:textId="77777777" w:rsidR="00292926" w:rsidRPr="00292926" w:rsidRDefault="00292926" w:rsidP="00123C9B"/>
    <w:p w14:paraId="6D06B586" w14:textId="1611743E" w:rsidR="00406476" w:rsidRPr="00123C9B" w:rsidRDefault="00406476" w:rsidP="00123C9B"/>
    <w:p w14:paraId="6E8F207F" w14:textId="3965CB18" w:rsidR="004F2F42" w:rsidRDefault="004F2F42">
      <w:pPr>
        <w:spacing w:after="200" w:line="276" w:lineRule="auto"/>
        <w:rPr>
          <w:b/>
          <w:bCs/>
        </w:rPr>
      </w:pPr>
      <w:r>
        <w:rPr>
          <w:b/>
          <w:bCs/>
        </w:rPr>
        <w:br w:type="page"/>
      </w:r>
    </w:p>
    <w:p w14:paraId="5663B60C" w14:textId="7CC87DC5" w:rsidR="0048130F" w:rsidRDefault="0048130F" w:rsidP="0048130F">
      <w:pPr>
        <w:pStyle w:val="Title"/>
      </w:pPr>
      <w:r w:rsidRPr="00B760B3">
        <w:lastRenderedPageBreak/>
        <w:t>HRH2030 Gender Competencies for Family Planning Providers Training</w:t>
      </w:r>
    </w:p>
    <w:p w14:paraId="4D295AD1" w14:textId="58625AB9" w:rsidR="00303EDA" w:rsidRPr="00C01DA1" w:rsidRDefault="00303EDA" w:rsidP="00C01DA1">
      <w:pPr>
        <w:pStyle w:val="Title"/>
        <w:rPr>
          <w:color w:val="002F6C" w:themeColor="accent5"/>
          <w:spacing w:val="0"/>
          <w:kern w:val="0"/>
          <w:szCs w:val="28"/>
        </w:rPr>
      </w:pPr>
      <w:r w:rsidRPr="00C01DA1">
        <w:t>F</w:t>
      </w:r>
      <w:r w:rsidRPr="00C01DA1">
        <w:rPr>
          <w:color w:val="002F6C" w:themeColor="accent5"/>
          <w:spacing w:val="0"/>
          <w:kern w:val="0"/>
          <w:szCs w:val="28"/>
        </w:rPr>
        <w:t>acilitator Guide</w:t>
      </w:r>
    </w:p>
    <w:p w14:paraId="18BE258B" w14:textId="7DD245F0" w:rsidR="00B3453C" w:rsidRPr="00B3453C" w:rsidRDefault="00B3453C" w:rsidP="00B3453C"/>
    <w:tbl>
      <w:tblPr>
        <w:tblW w:w="52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5"/>
        <w:gridCol w:w="7919"/>
      </w:tblGrid>
      <w:tr w:rsidR="00A01177" w:rsidRPr="00274C87" w14:paraId="2A67DEDF" w14:textId="77777777" w:rsidTr="00193071">
        <w:trPr>
          <w:trHeight w:val="170"/>
        </w:trPr>
        <w:tc>
          <w:tcPr>
            <w:tcW w:w="9894" w:type="dxa"/>
            <w:gridSpan w:val="2"/>
            <w:tcBorders>
              <w:bottom w:val="single" w:sz="4" w:space="0" w:color="auto"/>
            </w:tcBorders>
            <w:shd w:val="clear" w:color="auto" w:fill="002F6C"/>
            <w:vAlign w:val="center"/>
          </w:tcPr>
          <w:p w14:paraId="30438C3D" w14:textId="777F1D95" w:rsidR="00A01177" w:rsidRPr="00274C87" w:rsidRDefault="00A01177" w:rsidP="00DF5D4C">
            <w:pPr>
              <w:pStyle w:val="Heading1"/>
              <w:numPr>
                <w:ilvl w:val="0"/>
                <w:numId w:val="0"/>
              </w:numPr>
              <w:ind w:left="720"/>
              <w:jc w:val="center"/>
              <w:rPr>
                <w:rFonts w:asciiTheme="majorHAnsi" w:hAnsiTheme="majorHAnsi"/>
                <w:b w:val="0"/>
                <w:bCs/>
                <w:szCs w:val="22"/>
              </w:rPr>
            </w:pPr>
            <w:bookmarkStart w:id="10" w:name="_Toc38446972"/>
            <w:bookmarkStart w:id="11" w:name="_Toc86674584"/>
            <w:r w:rsidRPr="00DD211E">
              <w:rPr>
                <w:color w:val="FFFFFF" w:themeColor="background1"/>
                <w:sz w:val="28"/>
                <w:szCs w:val="28"/>
              </w:rPr>
              <w:t>Day One</w:t>
            </w:r>
            <w:bookmarkEnd w:id="10"/>
            <w:bookmarkEnd w:id="11"/>
          </w:p>
        </w:tc>
      </w:tr>
      <w:tr w:rsidR="00925B86" w:rsidRPr="00274C87" w14:paraId="0F0B207A" w14:textId="77777777" w:rsidTr="00B330C0">
        <w:trPr>
          <w:trHeight w:val="432"/>
        </w:trPr>
        <w:tc>
          <w:tcPr>
            <w:tcW w:w="1975" w:type="dxa"/>
            <w:tcBorders>
              <w:right w:val="single" w:sz="4" w:space="0" w:color="auto"/>
            </w:tcBorders>
            <w:shd w:val="clear" w:color="auto" w:fill="A7C6ED" w:themeFill="accent6"/>
            <w:vAlign w:val="center"/>
          </w:tcPr>
          <w:p w14:paraId="283B26BC" w14:textId="3F60494B" w:rsidR="00925B86" w:rsidRPr="006D30B8" w:rsidRDefault="00925B86" w:rsidP="00B330C0">
            <w:pPr>
              <w:tabs>
                <w:tab w:val="left" w:pos="1980"/>
                <w:tab w:val="right" w:pos="9360"/>
              </w:tabs>
              <w:rPr>
                <w:rFonts w:asciiTheme="majorHAnsi" w:hAnsiTheme="majorHAnsi"/>
                <w:b/>
                <w:bCs/>
                <w:szCs w:val="22"/>
              </w:rPr>
            </w:pPr>
            <w:bookmarkStart w:id="12" w:name="_Hlk30748948"/>
            <w:r w:rsidRPr="001A70C8">
              <w:rPr>
                <w:rFonts w:asciiTheme="majorHAnsi" w:hAnsiTheme="majorHAnsi"/>
                <w:b/>
                <w:bCs/>
                <w:color w:val="002060"/>
                <w:szCs w:val="22"/>
              </w:rPr>
              <w:t>8:00-</w:t>
            </w:r>
            <w:r w:rsidR="006D30B8" w:rsidRPr="001A70C8">
              <w:rPr>
                <w:rFonts w:asciiTheme="majorHAnsi" w:hAnsiTheme="majorHAnsi"/>
                <w:b/>
                <w:bCs/>
                <w:color w:val="002060"/>
                <w:szCs w:val="22"/>
              </w:rPr>
              <w:t>9:00</w:t>
            </w:r>
            <w:r w:rsidR="00F5430B">
              <w:rPr>
                <w:rFonts w:asciiTheme="majorHAnsi" w:hAnsiTheme="majorHAnsi"/>
                <w:b/>
                <w:bCs/>
                <w:color w:val="002060"/>
                <w:szCs w:val="22"/>
              </w:rPr>
              <w:t xml:space="preserve"> </w:t>
            </w:r>
            <w:r w:rsidR="006D30B8" w:rsidRPr="001A70C8">
              <w:rPr>
                <w:rFonts w:asciiTheme="majorHAnsi" w:hAnsiTheme="majorHAnsi"/>
                <w:b/>
                <w:bCs/>
                <w:color w:val="002060"/>
                <w:szCs w:val="22"/>
              </w:rPr>
              <w:t>AM</w:t>
            </w:r>
          </w:p>
        </w:tc>
        <w:tc>
          <w:tcPr>
            <w:tcW w:w="7919" w:type="dxa"/>
            <w:tcBorders>
              <w:left w:val="single" w:sz="4" w:space="0" w:color="auto"/>
            </w:tcBorders>
            <w:shd w:val="clear" w:color="auto" w:fill="A7C6ED" w:themeFill="accent6"/>
            <w:vAlign w:val="center"/>
          </w:tcPr>
          <w:p w14:paraId="57A9255C" w14:textId="0459927F" w:rsidR="00925B86" w:rsidRPr="00274C87" w:rsidRDefault="00925B86" w:rsidP="00B330C0">
            <w:pPr>
              <w:tabs>
                <w:tab w:val="left" w:pos="1980"/>
                <w:tab w:val="right" w:pos="9360"/>
              </w:tabs>
              <w:rPr>
                <w:rFonts w:asciiTheme="majorHAnsi" w:hAnsiTheme="majorHAnsi"/>
                <w:b/>
                <w:szCs w:val="22"/>
              </w:rPr>
            </w:pPr>
            <w:r w:rsidRPr="00274C87">
              <w:rPr>
                <w:rFonts w:asciiTheme="majorHAnsi" w:hAnsiTheme="majorHAnsi"/>
                <w:b/>
                <w:bCs/>
                <w:szCs w:val="22"/>
              </w:rPr>
              <w:t xml:space="preserve">Introduction </w:t>
            </w:r>
            <w:r w:rsidR="00E16209" w:rsidRPr="00E16209">
              <w:rPr>
                <w:rFonts w:asciiTheme="majorHAnsi" w:hAnsiTheme="majorHAnsi"/>
                <w:b/>
                <w:bCs/>
                <w:color w:val="00B050"/>
                <w:szCs w:val="22"/>
              </w:rPr>
              <w:t>(</w:t>
            </w:r>
            <w:r w:rsidR="005653D4">
              <w:rPr>
                <w:rFonts w:asciiTheme="majorHAnsi" w:hAnsiTheme="majorHAnsi"/>
                <w:b/>
                <w:bCs/>
                <w:color w:val="00B050"/>
                <w:szCs w:val="22"/>
              </w:rPr>
              <w:t>60 min</w:t>
            </w:r>
            <w:r w:rsidR="00F5430B">
              <w:rPr>
                <w:rFonts w:asciiTheme="majorHAnsi" w:hAnsiTheme="majorHAnsi"/>
                <w:b/>
                <w:bCs/>
                <w:color w:val="00B050"/>
                <w:szCs w:val="22"/>
              </w:rPr>
              <w:t>utes</w:t>
            </w:r>
            <w:r w:rsidR="00E16209" w:rsidRPr="00E16209">
              <w:rPr>
                <w:rFonts w:asciiTheme="majorHAnsi" w:hAnsiTheme="majorHAnsi"/>
                <w:b/>
                <w:bCs/>
                <w:color w:val="00B050"/>
                <w:szCs w:val="22"/>
              </w:rPr>
              <w:t xml:space="preserve">) </w:t>
            </w:r>
          </w:p>
        </w:tc>
      </w:tr>
      <w:tr w:rsidR="006F6A2E" w:rsidRPr="00274C87" w14:paraId="06EEF040" w14:textId="77777777" w:rsidTr="004E5431">
        <w:trPr>
          <w:trHeight w:val="432"/>
        </w:trPr>
        <w:tc>
          <w:tcPr>
            <w:tcW w:w="9894" w:type="dxa"/>
            <w:gridSpan w:val="2"/>
            <w:shd w:val="clear" w:color="auto" w:fill="FFFFFF" w:themeFill="background2"/>
            <w:vAlign w:val="center"/>
          </w:tcPr>
          <w:p w14:paraId="47F9692F" w14:textId="42161BBC" w:rsidR="006F6A2E" w:rsidRDefault="006F6A2E" w:rsidP="00B330C0">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6532CFD0" w14:textId="4C8E994A" w:rsidR="006F6A2E" w:rsidRPr="00567B5C" w:rsidRDefault="00567B5C" w:rsidP="00567B5C">
            <w:pPr>
              <w:pStyle w:val="ListParagraph"/>
              <w:spacing w:before="0" w:after="0"/>
              <w:ind w:left="260" w:hanging="274"/>
              <w:rPr>
                <w:i/>
                <w:iCs/>
              </w:rPr>
            </w:pPr>
            <w:r w:rsidRPr="00567B5C">
              <w:rPr>
                <w:i/>
                <w:iCs/>
              </w:rPr>
              <w:t xml:space="preserve">PPT slides, projector </w:t>
            </w:r>
          </w:p>
          <w:p w14:paraId="5F8BFCBC" w14:textId="3017B06B" w:rsidR="00717FDC" w:rsidRDefault="00A66AC6" w:rsidP="00717FDC">
            <w:pPr>
              <w:pStyle w:val="ListParagraph"/>
              <w:spacing w:before="0" w:after="0"/>
              <w:ind w:left="260" w:hanging="274"/>
              <w:rPr>
                <w:i/>
                <w:iCs/>
              </w:rPr>
            </w:pPr>
            <w:hyperlink w:anchor="_Agenda_1" w:history="1">
              <w:r w:rsidR="00567B5C" w:rsidRPr="00567B5C">
                <w:rPr>
                  <w:rStyle w:val="Hyperlink"/>
                  <w:i/>
                  <w:iCs/>
                </w:rPr>
                <w:t>Agenda</w:t>
              </w:r>
            </w:hyperlink>
            <w:r w:rsidR="00567B5C" w:rsidRPr="00567B5C">
              <w:rPr>
                <w:i/>
                <w:iCs/>
              </w:rPr>
              <w:t xml:space="preserve">, printed, </w:t>
            </w:r>
            <w:r w:rsidR="00601FD0">
              <w:rPr>
                <w:i/>
                <w:iCs/>
              </w:rPr>
              <w:t>One</w:t>
            </w:r>
            <w:r w:rsidR="00567B5C" w:rsidRPr="00567B5C">
              <w:rPr>
                <w:i/>
                <w:iCs/>
              </w:rPr>
              <w:t xml:space="preserve"> per participant </w:t>
            </w:r>
          </w:p>
          <w:p w14:paraId="5D2C9104" w14:textId="4CAF2639" w:rsidR="00670394" w:rsidRDefault="00670394" w:rsidP="00717FDC">
            <w:pPr>
              <w:pStyle w:val="ListParagraph"/>
              <w:spacing w:before="0" w:after="0"/>
              <w:ind w:left="260" w:hanging="274"/>
              <w:rPr>
                <w:i/>
                <w:iCs/>
              </w:rPr>
            </w:pPr>
            <w:r>
              <w:rPr>
                <w:i/>
                <w:iCs/>
              </w:rPr>
              <w:t xml:space="preserve">Name tents </w:t>
            </w:r>
          </w:p>
          <w:p w14:paraId="156E2799" w14:textId="17D7CCDE" w:rsidR="00294FCC" w:rsidRPr="00C95112" w:rsidRDefault="00F465C7" w:rsidP="00294FCC">
            <w:pPr>
              <w:pStyle w:val="ListParagraph"/>
              <w:spacing w:before="0" w:after="0"/>
              <w:ind w:left="260" w:hanging="274"/>
              <w:rPr>
                <w:i/>
                <w:iCs/>
              </w:rPr>
            </w:pPr>
            <w:r>
              <w:rPr>
                <w:i/>
                <w:iCs/>
              </w:rPr>
              <w:t xml:space="preserve"> </w:t>
            </w:r>
            <w:hyperlink w:anchor="_Pre_and_posttest:" w:history="1">
              <w:r w:rsidR="00C95112" w:rsidRPr="00C95112">
                <w:rPr>
                  <w:rStyle w:val="Hyperlink"/>
                  <w:i/>
                  <w:iCs/>
                </w:rPr>
                <w:t>Pre-Training Knowledge Check</w:t>
              </w:r>
            </w:hyperlink>
            <w:r w:rsidR="00294FCC" w:rsidRPr="00C95112">
              <w:rPr>
                <w:i/>
                <w:iCs/>
              </w:rPr>
              <w:t xml:space="preserve">, </w:t>
            </w:r>
            <w:r w:rsidR="00601FD0">
              <w:rPr>
                <w:i/>
                <w:iCs/>
              </w:rPr>
              <w:t>One</w:t>
            </w:r>
            <w:r w:rsidR="00294FCC" w:rsidRPr="00C95112">
              <w:rPr>
                <w:i/>
                <w:iCs/>
              </w:rPr>
              <w:t xml:space="preserve"> copy printed, cut up before session </w:t>
            </w:r>
          </w:p>
          <w:p w14:paraId="003EDE9D" w14:textId="3FDD49C7" w:rsidR="00E042C6" w:rsidRPr="00294FCC" w:rsidRDefault="00E042C6" w:rsidP="00294FCC">
            <w:pPr>
              <w:rPr>
                <w:i/>
                <w:iCs/>
              </w:rPr>
            </w:pPr>
          </w:p>
        </w:tc>
      </w:tr>
      <w:tr w:rsidR="00B519CD" w:rsidRPr="00274C87" w14:paraId="5BAA35DB" w14:textId="77777777" w:rsidTr="00B330C0">
        <w:tc>
          <w:tcPr>
            <w:tcW w:w="1975" w:type="dxa"/>
            <w:shd w:val="clear" w:color="auto" w:fill="auto"/>
            <w:vAlign w:val="center"/>
          </w:tcPr>
          <w:p w14:paraId="1F11CA84" w14:textId="447A3C1E" w:rsidR="00B0094B" w:rsidRDefault="00B0094B" w:rsidP="00B330C0">
            <w:pPr>
              <w:tabs>
                <w:tab w:val="left" w:pos="1980"/>
                <w:tab w:val="right" w:pos="9360"/>
              </w:tabs>
              <w:rPr>
                <w:rFonts w:asciiTheme="majorHAnsi" w:hAnsiTheme="majorHAnsi"/>
                <w:b/>
                <w:bCs/>
                <w:szCs w:val="22"/>
              </w:rPr>
            </w:pPr>
          </w:p>
          <w:p w14:paraId="65F89486" w14:textId="764701B1" w:rsidR="00B0094B" w:rsidRDefault="00B0094B" w:rsidP="00B330C0">
            <w:pPr>
              <w:tabs>
                <w:tab w:val="left" w:pos="1980"/>
                <w:tab w:val="right" w:pos="9360"/>
              </w:tabs>
              <w:rPr>
                <w:rFonts w:asciiTheme="majorHAnsi" w:hAnsiTheme="majorHAnsi"/>
                <w:b/>
                <w:bCs/>
                <w:szCs w:val="22"/>
              </w:rPr>
            </w:pPr>
          </w:p>
          <w:p w14:paraId="601931B3" w14:textId="7286C902" w:rsidR="006479A2" w:rsidRDefault="000B3590" w:rsidP="00B330C0">
            <w:pPr>
              <w:tabs>
                <w:tab w:val="left" w:pos="1980"/>
                <w:tab w:val="right" w:pos="9360"/>
              </w:tabs>
              <w:rPr>
                <w:noProof/>
              </w:rPr>
            </w:pPr>
            <w:bookmarkStart w:id="13" w:name="_Hlk86648922"/>
            <w:bookmarkEnd w:id="13"/>
            <w:r>
              <w:rPr>
                <w:noProof/>
              </w:rPr>
              <w:drawing>
                <wp:inline distT="0" distB="0" distL="0" distR="0" wp14:anchorId="3655AB99" wp14:editId="41A8769A">
                  <wp:extent cx="1075690" cy="604520"/>
                  <wp:effectExtent l="0" t="0" r="0" b="508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75690" cy="604520"/>
                          </a:xfrm>
                          <a:prstGeom prst="rect">
                            <a:avLst/>
                          </a:prstGeom>
                          <a:noFill/>
                          <a:ln>
                            <a:noFill/>
                          </a:ln>
                        </pic:spPr>
                      </pic:pic>
                    </a:graphicData>
                  </a:graphic>
                </wp:inline>
              </w:drawing>
            </w:r>
          </w:p>
          <w:p w14:paraId="478E26FF" w14:textId="1E4F6E7E" w:rsidR="006479A2" w:rsidRDefault="000B3590" w:rsidP="00B330C0">
            <w:pPr>
              <w:tabs>
                <w:tab w:val="left" w:pos="1980"/>
                <w:tab w:val="right" w:pos="9360"/>
              </w:tabs>
              <w:rPr>
                <w:noProof/>
              </w:rPr>
            </w:pPr>
            <w:r>
              <w:rPr>
                <w:noProof/>
              </w:rPr>
              <mc:AlternateContent>
                <mc:Choice Requires="wps">
                  <w:drawing>
                    <wp:anchor distT="0" distB="0" distL="114300" distR="114300" simplePos="0" relativeHeight="251631616" behindDoc="0" locked="0" layoutInCell="1" allowOverlap="1" wp14:anchorId="65D913CF" wp14:editId="042B1AE9">
                      <wp:simplePos x="0" y="0"/>
                      <wp:positionH relativeFrom="column">
                        <wp:posOffset>31750</wp:posOffset>
                      </wp:positionH>
                      <wp:positionV relativeFrom="paragraph">
                        <wp:posOffset>59690</wp:posOffset>
                      </wp:positionV>
                      <wp:extent cx="1075690" cy="635"/>
                      <wp:effectExtent l="0" t="0" r="0" b="0"/>
                      <wp:wrapNone/>
                      <wp:docPr id="324549666" name="Text Box 324549666"/>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3E77C626" w14:textId="76882D4B" w:rsidR="00730E2B" w:rsidRPr="00205C46" w:rsidRDefault="00730E2B" w:rsidP="005439F1">
                                  <w:pPr>
                                    <w:pStyle w:val="Caption"/>
                                    <w:rPr>
                                      <w:rFonts w:asciiTheme="majorHAnsi" w:hAnsiTheme="majorHAnsi"/>
                                      <w:b/>
                                      <w:bCs/>
                                      <w:noProof/>
                                    </w:rPr>
                                  </w:pPr>
                                  <w:r>
                                    <w:t xml:space="preserve">Slide </w:t>
                                  </w:r>
                                  <w:r w:rsidR="00A66AC6">
                                    <w:fldChar w:fldCharType="begin"/>
                                  </w:r>
                                  <w:r w:rsidR="00A66AC6">
                                    <w:instrText xml:space="preserve"> SEQ Slide \* ARABIC </w:instrText>
                                  </w:r>
                                  <w:r w:rsidR="00A66AC6">
                                    <w:fldChar w:fldCharType="separate"/>
                                  </w:r>
                                  <w:r>
                                    <w:rPr>
                                      <w:noProof/>
                                    </w:rPr>
                                    <w:t>1</w:t>
                                  </w:r>
                                  <w:r w:rsidR="00A66AC6">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5D913CF" id="_x0000_t202" coordsize="21600,21600" o:spt="202" path="m,l,21600r21600,l21600,xe">
                      <v:stroke joinstyle="miter"/>
                      <v:path gradientshapeok="t" o:connecttype="rect"/>
                    </v:shapetype>
                    <v:shape id="Text Box 324549666" o:spid="_x0000_s1026" type="#_x0000_t202" style="position:absolute;margin-left:2.5pt;margin-top:4.7pt;width:84.7pt;height:.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Tb8MwIAAG0EAAAOAAAAZHJzL2Uyb0RvYy54bWysVFFv2yAQfp+0/4B4X5ykjbdGcaosVaZJ&#10;VVspmfpMMI6RgGNAYme/fge2k63b07QXfHB3H9z33Xlx32pFTsJ5Caagk9GYEmE4lNIcCvptt/nw&#10;iRIfmCmZAiMKehae3i/fv1s0di6mUIMqhSMIYvy8sQWtQ7DzLPO8Fpr5EVhh0FmB0yzg1h2y0rEG&#10;0bXKpuNxnjXgSuuAC+/x9KFz0mXCryrBw3NVeRGIKii+LaTVpXUf12y5YPODY7aWvH8G+4dXaCYN&#10;XnqBemCBkaOTf0BpyR14qMKIg86gqiQXqQasZjJ+U822ZlakWpAcby80+f8Hy59OL47IsqA309vZ&#10;7V2e55QYplGqnWgD+QwtuXqQrcb6OSZtLaaFFt2oemQxnns8jCS0ldPxi+UR9CPv5wvXEZTHpPHH&#10;WX6HLo6+/GYWMbJrqnU+fBGgSTQK6lDIxC87PfrQhQ4h8SYPSpYbqVTcRMdaOXJiKHpTyyB68N+i&#10;lImxBmJWBxhPsmsd0Qrtvu2L20N5xpoddD3kLd9IvOiR+fDCHDYN1oKDEJ5xqRQ0BYXeoqQG9+Nv&#10;5zEetUQvJQ02YUH99yNzghL11aDKsWMHww3GfjDMUa8BS5zgiFmeTExwQQ1m5UC/4nys4i3oYobj&#10;XQUNg7kO3SjgfHGxWqUg7EvLwqPZWh6hB0J37StztpcjoIpPMLQnm79RpYtNutjVMSDFSbJIaMdi&#10;zzP2dBK9n784NL/uU9T1L7H8CQAA//8DAFBLAwQUAAYACAAAACEAEI5Xg9wAAAAFAQAADwAAAGRy&#10;cy9kb3ducmV2LnhtbEyPwU7DMBBE70j8g7VIXBB1gLRAiFNVFRzgUhF64ebG2zgQryPbacPfsz3B&#10;bUazmnlbLifXiwOG2HlScDPLQCA13nTUKth+vFw/gIhJk9G9J1TwgxGW1flZqQvjj/SOhzq1gkso&#10;FlqBTWkopIyNRafjzA9InO19cDqxDa00QR+53PXyNssW0umOeMHqAdcWm+96dAo2+efGXo3757dV&#10;fhdet+N68dXWSl1eTKsnEAmn9HcMJ3xGh4qZdn4kE0WvYM6fJAWPOYhTep+z2LGfg6xK+Z+++gUA&#10;AP//AwBQSwECLQAUAAYACAAAACEAtoM4kv4AAADhAQAAEwAAAAAAAAAAAAAAAAAAAAAAW0NvbnRl&#10;bnRfVHlwZXNdLnhtbFBLAQItABQABgAIAAAAIQA4/SH/1gAAAJQBAAALAAAAAAAAAAAAAAAAAC8B&#10;AABfcmVscy8ucmVsc1BLAQItABQABgAIAAAAIQAVrTb8MwIAAG0EAAAOAAAAAAAAAAAAAAAAAC4C&#10;AABkcnMvZTJvRG9jLnhtbFBLAQItABQABgAIAAAAIQAQjleD3AAAAAUBAAAPAAAAAAAAAAAAAAAA&#10;AI0EAABkcnMvZG93bnJldi54bWxQSwUGAAAAAAQABADzAAAAlgUAAAAA&#10;" stroked="f">
                      <v:textbox style="mso-fit-shape-to-text:t" inset="0,0,0,0">
                        <w:txbxContent>
                          <w:p w14:paraId="3E77C626" w14:textId="76882D4B" w:rsidR="00730E2B" w:rsidRPr="00205C46" w:rsidRDefault="00730E2B" w:rsidP="005439F1">
                            <w:pPr>
                              <w:pStyle w:val="Caption"/>
                              <w:rPr>
                                <w:rFonts w:asciiTheme="majorHAnsi" w:hAnsiTheme="majorHAnsi"/>
                                <w:b/>
                                <w:bCs/>
                                <w:noProof/>
                              </w:rPr>
                            </w:pPr>
                            <w:r>
                              <w:t xml:space="preserve">Slide </w:t>
                            </w:r>
                            <w:r w:rsidR="00A66AC6">
                              <w:fldChar w:fldCharType="begin"/>
                            </w:r>
                            <w:r w:rsidR="00A66AC6">
                              <w:instrText xml:space="preserve"> SEQ Slide \* ARABIC </w:instrText>
                            </w:r>
                            <w:r w:rsidR="00A66AC6">
                              <w:fldChar w:fldCharType="separate"/>
                            </w:r>
                            <w:r>
                              <w:rPr>
                                <w:noProof/>
                              </w:rPr>
                              <w:t>1</w:t>
                            </w:r>
                            <w:r w:rsidR="00A66AC6">
                              <w:rPr>
                                <w:noProof/>
                              </w:rPr>
                              <w:fldChar w:fldCharType="end"/>
                            </w:r>
                          </w:p>
                        </w:txbxContent>
                      </v:textbox>
                    </v:shape>
                  </w:pict>
                </mc:Fallback>
              </mc:AlternateContent>
            </w:r>
          </w:p>
          <w:p w14:paraId="1D1C9ECB" w14:textId="649B5B09" w:rsidR="006479A2" w:rsidRDefault="006479A2" w:rsidP="00B330C0">
            <w:pPr>
              <w:tabs>
                <w:tab w:val="left" w:pos="1980"/>
                <w:tab w:val="right" w:pos="9360"/>
              </w:tabs>
              <w:rPr>
                <w:noProof/>
              </w:rPr>
            </w:pPr>
          </w:p>
          <w:p w14:paraId="21EC9536" w14:textId="6DAB0D61" w:rsidR="006479A2" w:rsidRDefault="006479A2" w:rsidP="00B330C0">
            <w:pPr>
              <w:tabs>
                <w:tab w:val="left" w:pos="1980"/>
                <w:tab w:val="right" w:pos="9360"/>
              </w:tabs>
              <w:rPr>
                <w:noProof/>
              </w:rPr>
            </w:pPr>
          </w:p>
          <w:p w14:paraId="16F22071" w14:textId="77777777" w:rsidR="000B3590" w:rsidRDefault="000B3590" w:rsidP="00B330C0">
            <w:pPr>
              <w:tabs>
                <w:tab w:val="left" w:pos="1980"/>
                <w:tab w:val="right" w:pos="9360"/>
              </w:tabs>
              <w:rPr>
                <w:noProof/>
              </w:rPr>
            </w:pPr>
          </w:p>
          <w:p w14:paraId="38E9AAEF" w14:textId="5F9164B4" w:rsidR="00B519CD" w:rsidRPr="00314938" w:rsidRDefault="00EC7A9C" w:rsidP="00B330C0">
            <w:pPr>
              <w:tabs>
                <w:tab w:val="left" w:pos="1980"/>
                <w:tab w:val="right" w:pos="9360"/>
              </w:tabs>
              <w:rPr>
                <w:rFonts w:asciiTheme="majorHAnsi" w:hAnsiTheme="majorHAnsi"/>
                <w:b/>
                <w:bCs/>
                <w:szCs w:val="22"/>
              </w:rPr>
            </w:pPr>
            <w:r>
              <w:rPr>
                <w:noProof/>
              </w:rPr>
              <w:drawing>
                <wp:inline distT="0" distB="0" distL="0" distR="0" wp14:anchorId="67D13C6F" wp14:editId="3BFCAE5E">
                  <wp:extent cx="1168400" cy="656934"/>
                  <wp:effectExtent l="0" t="0" r="0" b="0"/>
                  <wp:docPr id="324549634" name="Graphic 32454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178671" cy="662709"/>
                          </a:xfrm>
                          <a:prstGeom prst="rect">
                            <a:avLst/>
                          </a:prstGeom>
                        </pic:spPr>
                      </pic:pic>
                    </a:graphicData>
                  </a:graphic>
                </wp:inline>
              </w:drawing>
            </w:r>
            <w:r w:rsidR="00A46119">
              <w:rPr>
                <w:noProof/>
              </w:rPr>
              <mc:AlternateContent>
                <mc:Choice Requires="wps">
                  <w:drawing>
                    <wp:anchor distT="0" distB="0" distL="114300" distR="114300" simplePos="0" relativeHeight="251634688" behindDoc="0" locked="0" layoutInCell="1" allowOverlap="1" wp14:anchorId="4D72FE2F" wp14:editId="444385D8">
                      <wp:simplePos x="0" y="0"/>
                      <wp:positionH relativeFrom="column">
                        <wp:posOffset>35560</wp:posOffset>
                      </wp:positionH>
                      <wp:positionV relativeFrom="paragraph">
                        <wp:posOffset>829310</wp:posOffset>
                      </wp:positionV>
                      <wp:extent cx="1075690" cy="635"/>
                      <wp:effectExtent l="0" t="0" r="0" b="6985"/>
                      <wp:wrapNone/>
                      <wp:docPr id="324549670" name="Text Box 324549670"/>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54566E3B" w14:textId="4916640E" w:rsidR="00730E2B" w:rsidRPr="00205C46" w:rsidRDefault="00730E2B" w:rsidP="005069F3">
                                  <w:pPr>
                                    <w:pStyle w:val="Caption"/>
                                    <w:rPr>
                                      <w:rFonts w:asciiTheme="majorHAnsi" w:hAnsiTheme="majorHAnsi"/>
                                      <w:b/>
                                      <w:bCs/>
                                      <w:noProof/>
                                    </w:rPr>
                                  </w:pPr>
                                  <w:r>
                                    <w:t xml:space="preserve">Slide </w:t>
                                  </w:r>
                                  <w:r w:rsidR="00A66AC6">
                                    <w:fldChar w:fldCharType="begin"/>
                                  </w:r>
                                  <w:r w:rsidR="00A66AC6">
                                    <w:instrText xml:space="preserve"> SEQ Slide \* ARABIC </w:instrText>
                                  </w:r>
                                  <w:r w:rsidR="00A66AC6">
                                    <w:fldChar w:fldCharType="separate"/>
                                  </w:r>
                                  <w:r>
                                    <w:rPr>
                                      <w:noProof/>
                                    </w:rPr>
                                    <w:t>2</w:t>
                                  </w:r>
                                  <w:r w:rsidR="00A66AC6">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72FE2F" id="Text Box 324549670" o:spid="_x0000_s1027" type="#_x0000_t202" style="position:absolute;margin-left:2.8pt;margin-top:65.3pt;width:84.7pt;height:.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QVcNQIAAHQEAAAOAAAAZHJzL2Uyb0RvYy54bWysVFFv2jAQfp+0/2D5fQRooW1EqBgV0yTU&#10;VoKpz8ZxiCXb59mGhP36nR0CW7enaS/O2Xf32fd9d5k9tlqRo3BeginoaDCkRBgOpTT7gn7brj7d&#10;U+IDMyVTYERBT8LTx/nHD7PG5mIMNahSOIIgxueNLWgdgs2zzPNaaOYHYIVBZwVOs4Bbt89KxxpE&#10;1yobD4fTrAFXWgdceI+nT52TzhN+VQkeXqrKi0BUQfFtIa0urbu4ZvMZy/eO2Vry8zPYP7xCM2nw&#10;0gvUEwuMHJz8A0pL7sBDFQYcdAZVJblINWA1o+G7ajY1syLVguR4e6HJ/z9Y/nx8dUSWBb0Z305u&#10;H6Z3yJJhGqXaijaQz9CSqwfZaqzPMWljMS206EbVI4vx3ONhJKGtnI5fLI+gHxFPF64jKI9Jw7vJ&#10;9AFdHH3Tm0nEyK6p1vnwRYAm0SioQyETv+y49qEL7UPiTR6ULFdSqbiJjqVy5MhQ9KaWQZzBf4tS&#10;JsYaiFkdYDzJrnVEK7S7NrFzqXEH5QlLd9C1krd8JfG+NfPhlTnsHSwJ5yG84FIpaAoKZ4uSGtyP&#10;v53HeJQUvZQ02IsF9d8PzAlK1FeDYiNk6A3XG7veMAe9BKx0hJNmeTIxwQXVm5UD/YZjsoi3oIsZ&#10;jncVNPTmMnQTgWPGxWKRgrA9LQtrs7E8Qve8bts35uxZlYBiPkPfpSx/J04Xm+Sxi0NAppNykdeO&#10;xTPd2NpJ+/MYxtn5dZ+irj+L+U8AAAD//wMAUEsDBBQABgAIAAAAIQC9qnDw3QAAAAkBAAAPAAAA&#10;ZHJzL2Rvd25yZXYueG1sTE89T8MwEN2R+A/WIbGg1oG2KQpxqqqCAZaK0KWbG1/jQHyOYqcN/54r&#10;C2z3PvTuvXw1ulacsA+NJwX30wQEUuVNQ7WC3cfL5BFEiJqMbj2hgm8MsCqur3KdGX+mdzyVsRYc&#10;QiHTCmyMXSZlqCw6Haa+Q2Lt6HunI8O+lqbXZw53rXxIklQ63RB/sLrDjcXqqxycgu18v7V3w/H5&#10;bT2f9a+7YZN+1qVStzfj+glExDH+meFSn6tDwZ0OfiATRKtgkbKR6VnCx0VfLnjb4ZdZgixy+X9B&#10;8QMAAP//AwBQSwECLQAUAAYACAAAACEAtoM4kv4AAADhAQAAEwAAAAAAAAAAAAAAAAAAAAAAW0Nv&#10;bnRlbnRfVHlwZXNdLnhtbFBLAQItABQABgAIAAAAIQA4/SH/1gAAAJQBAAALAAAAAAAAAAAAAAAA&#10;AC8BAABfcmVscy8ucmVsc1BLAQItABQABgAIAAAAIQDjJQVcNQIAAHQEAAAOAAAAAAAAAAAAAAAA&#10;AC4CAABkcnMvZTJvRG9jLnhtbFBLAQItABQABgAIAAAAIQC9qnDw3QAAAAkBAAAPAAAAAAAAAAAA&#10;AAAAAI8EAABkcnMvZG93bnJldi54bWxQSwUGAAAAAAQABADzAAAAmQUAAAAA&#10;" stroked="f">
                      <v:textbox style="mso-fit-shape-to-text:t" inset="0,0,0,0">
                        <w:txbxContent>
                          <w:p w14:paraId="54566E3B" w14:textId="4916640E" w:rsidR="00730E2B" w:rsidRPr="00205C46" w:rsidRDefault="00730E2B" w:rsidP="005069F3">
                            <w:pPr>
                              <w:pStyle w:val="Caption"/>
                              <w:rPr>
                                <w:rFonts w:asciiTheme="majorHAnsi" w:hAnsiTheme="majorHAnsi"/>
                                <w:b/>
                                <w:bCs/>
                                <w:noProof/>
                              </w:rPr>
                            </w:pPr>
                            <w:r>
                              <w:t xml:space="preserve">Slide </w:t>
                            </w:r>
                            <w:r w:rsidR="00A66AC6">
                              <w:fldChar w:fldCharType="begin"/>
                            </w:r>
                            <w:r w:rsidR="00A66AC6">
                              <w:instrText xml:space="preserve"> SEQ Slide \* ARABIC </w:instrText>
                            </w:r>
                            <w:r w:rsidR="00A66AC6">
                              <w:fldChar w:fldCharType="separate"/>
                            </w:r>
                            <w:r>
                              <w:rPr>
                                <w:noProof/>
                              </w:rPr>
                              <w:t>2</w:t>
                            </w:r>
                            <w:r w:rsidR="00A66AC6">
                              <w:rPr>
                                <w:noProof/>
                              </w:rPr>
                              <w:fldChar w:fldCharType="end"/>
                            </w:r>
                          </w:p>
                        </w:txbxContent>
                      </v:textbox>
                    </v:shape>
                  </w:pict>
                </mc:Fallback>
              </mc:AlternateContent>
            </w:r>
            <w:r w:rsidR="00AE32EF">
              <w:rPr>
                <w:noProof/>
              </w:rPr>
              <mc:AlternateContent>
                <mc:Choice Requires="wps">
                  <w:drawing>
                    <wp:anchor distT="0" distB="0" distL="114300" distR="114300" simplePos="0" relativeHeight="251633664" behindDoc="0" locked="0" layoutInCell="1" allowOverlap="1" wp14:anchorId="3AA2C692" wp14:editId="764C39F7">
                      <wp:simplePos x="0" y="0"/>
                      <wp:positionH relativeFrom="column">
                        <wp:posOffset>635</wp:posOffset>
                      </wp:positionH>
                      <wp:positionV relativeFrom="paragraph">
                        <wp:posOffset>2761615</wp:posOffset>
                      </wp:positionV>
                      <wp:extent cx="1075690" cy="635"/>
                      <wp:effectExtent l="0" t="0" r="0" b="6985"/>
                      <wp:wrapNone/>
                      <wp:docPr id="324549669" name="Text Box 324549669"/>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45E80584" w14:textId="088B0504" w:rsidR="00730E2B" w:rsidRPr="00205C46" w:rsidRDefault="00730E2B" w:rsidP="005069F3">
                                  <w:pPr>
                                    <w:pStyle w:val="Caption"/>
                                    <w:rPr>
                                      <w:rFonts w:asciiTheme="majorHAnsi" w:hAnsiTheme="majorHAnsi"/>
                                      <w:b/>
                                      <w:bCs/>
                                      <w:noProof/>
                                    </w:rPr>
                                  </w:pPr>
                                  <w:r>
                                    <w:rPr>
                                      <w:noProof/>
                                    </w:rPr>
                                    <w:drawing>
                                      <wp:inline distT="0" distB="0" distL="0" distR="0" wp14:anchorId="584C147D" wp14:editId="1383EE06">
                                        <wp:extent cx="1075690" cy="604808"/>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75690" cy="604808"/>
                                                </a:xfrm>
                                                <a:prstGeom prst="rect">
                                                  <a:avLst/>
                                                </a:prstGeom>
                                                <a:noFill/>
                                                <a:ln>
                                                  <a:noFill/>
                                                </a:ln>
                                              </pic:spPr>
                                            </pic:pic>
                                          </a:graphicData>
                                        </a:graphic>
                                      </wp:inline>
                                    </w:drawing>
                                  </w:r>
                                  <w:r>
                                    <w:t xml:space="preserve">Slide </w:t>
                                  </w:r>
                                  <w:r w:rsidR="00A66AC6">
                                    <w:fldChar w:fldCharType="begin"/>
                                  </w:r>
                                  <w:r w:rsidR="00A66AC6">
                                    <w:instrText xml:space="preserve"> SEQ Slide \* ARABIC </w:instrText>
                                  </w:r>
                                  <w:r w:rsidR="00A66AC6">
                                    <w:fldChar w:fldCharType="separate"/>
                                  </w:r>
                                  <w:r>
                                    <w:rPr>
                                      <w:noProof/>
                                    </w:rPr>
                                    <w:t>3</w:t>
                                  </w:r>
                                  <w:r w:rsidR="00A66AC6">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A2C692" id="Text Box 324549669" o:spid="_x0000_s1028" type="#_x0000_t202" style="position:absolute;margin-left:.05pt;margin-top:217.45pt;width:84.7pt;height:.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o9kNgIAAHQEAAAOAAAAZHJzL2Uyb0RvYy54bWysVMGO2jAQvVfqP1i+lwC70IIIK8qKqhLa&#10;XQmqPRvHIZZsj2sbEvr1HTsJtNueql6csWfm2fPeTBYPjVbkLJyXYHI6GgwpEYZDIc0xp9/2mw+f&#10;KPGBmYIpMCKnF+Hpw/L9u0Vt52IMFahCOIIgxs9rm9MqBDvPMs8roZkfgBUGnSU4zQJu3TErHKsR&#10;XatsPBxOsxpcYR1w4T2ePrZOukz4ZSl4eC5LLwJROcW3hbS6tB7imi0XbH50zFaSd89g//AKzaTB&#10;S69QjywwcnLyDygtuQMPZRhw0BmUpeQi1YDVjIZvqtlVzIpUC5Lj7ZUm//9g+dP5xRFZ5PRufD+5&#10;n02nM0oM0yjVXjSBfIaG3DzIVm39HJN2FtNCg25UPbIYzz0eRhKa0un4xfII+pH3y5XrCMpj0vDj&#10;ZDpDF0ff9G4SMbJbqnU+fBGgSTRy6lDIxC87b31oQ/uQeJMHJYuNVCpuomOtHDkzFL2uZBAd+G9R&#10;ysRYAzGrBYwn2a2OaIXm0CR2xn2NByguWLqDtpW85RuJ922ZDy/MYe9gSTgP4RmXUkGdU+gsSipw&#10;P/52HuNRUvRSUmMv5tR/PzEnKFFfDYodG7c3XG8cesOc9Bqw0hFOmuXJxAQXVG+WDvQrjskq3oIu&#10;ZjjeldPQm+vQTgSOGRerVQrC9rQsbM3O8gjd87pvXpmznSoBxXyCvkvZ/I04bWySx65OAZlOykVe&#10;WxY7urG1k/bdGMbZ+XWfom4/i+VPAAAA//8DAFBLAwQUAAYACAAAACEA3OJ7xN4AAAAIAQAADwAA&#10;AGRycy9kb3ducmV2LnhtbEyPwU7DMBBE70j8g7VIXBB1oGnUhjhVVcEBLhWhl97ceBsH4nVkO234&#10;e5xTOc7OauZNsR5Nx87ofGtJwNMsAYZUW9VSI2D/9fa4BOaDJCU7SyjgFz2sy9ubQubKXugTz1Vo&#10;WAwhn0sBOoQ+59zXGo30M9sjRe9knZEhStdw5eQlhpuOPydJxo1sKTZo2eNWY/1TDUbALj3s9MNw&#10;ev3YpHP3vh+22XdTCXF/N25egAUcw/UZJvyIDmVkOtqBlGfdpFkQkM7TFbDJzlYLYMfpskiAlwX/&#10;P6D8AwAA//8DAFBLAQItABQABgAIAAAAIQC2gziS/gAAAOEBAAATAAAAAAAAAAAAAAAAAAAAAABb&#10;Q29udGVudF9UeXBlc10ueG1sUEsBAi0AFAAGAAgAAAAhADj9If/WAAAAlAEAAAsAAAAAAAAAAAAA&#10;AAAALwEAAF9yZWxzLy5yZWxzUEsBAi0AFAAGAAgAAAAhADHSj2Q2AgAAdAQAAA4AAAAAAAAAAAAA&#10;AAAALgIAAGRycy9lMm9Eb2MueG1sUEsBAi0AFAAGAAgAAAAhANzie8TeAAAACAEAAA8AAAAAAAAA&#10;AAAAAAAAkAQAAGRycy9kb3ducmV2LnhtbFBLBQYAAAAABAAEAPMAAACbBQAAAAA=&#10;" stroked="f">
                      <v:textbox style="mso-fit-shape-to-text:t" inset="0,0,0,0">
                        <w:txbxContent>
                          <w:p w14:paraId="45E80584" w14:textId="088B0504" w:rsidR="00730E2B" w:rsidRPr="00205C46" w:rsidRDefault="00730E2B" w:rsidP="005069F3">
                            <w:pPr>
                              <w:pStyle w:val="Caption"/>
                              <w:rPr>
                                <w:rFonts w:asciiTheme="majorHAnsi" w:hAnsiTheme="majorHAnsi"/>
                                <w:b/>
                                <w:bCs/>
                                <w:noProof/>
                              </w:rPr>
                            </w:pPr>
                            <w:r>
                              <w:rPr>
                                <w:noProof/>
                              </w:rPr>
                              <w:drawing>
                                <wp:inline distT="0" distB="0" distL="0" distR="0" wp14:anchorId="584C147D" wp14:editId="1383EE06">
                                  <wp:extent cx="1075690" cy="604808"/>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75690" cy="604808"/>
                                          </a:xfrm>
                                          <a:prstGeom prst="rect">
                                            <a:avLst/>
                                          </a:prstGeom>
                                          <a:noFill/>
                                          <a:ln>
                                            <a:noFill/>
                                          </a:ln>
                                        </pic:spPr>
                                      </pic:pic>
                                    </a:graphicData>
                                  </a:graphic>
                                </wp:inline>
                              </w:drawing>
                            </w:r>
                            <w:r>
                              <w:t xml:space="preserve">Slide </w:t>
                            </w:r>
                            <w:r w:rsidR="00A66AC6">
                              <w:fldChar w:fldCharType="begin"/>
                            </w:r>
                            <w:r w:rsidR="00A66AC6">
                              <w:instrText xml:space="preserve"> SEQ Slide \* ARABIC </w:instrText>
                            </w:r>
                            <w:r w:rsidR="00A66AC6">
                              <w:fldChar w:fldCharType="separate"/>
                            </w:r>
                            <w:r>
                              <w:rPr>
                                <w:noProof/>
                              </w:rPr>
                              <w:t>3</w:t>
                            </w:r>
                            <w:r w:rsidR="00A66AC6">
                              <w:rPr>
                                <w:noProof/>
                              </w:rPr>
                              <w:fldChar w:fldCharType="end"/>
                            </w:r>
                          </w:p>
                        </w:txbxContent>
                      </v:textbox>
                    </v:shape>
                  </w:pict>
                </mc:Fallback>
              </mc:AlternateContent>
            </w:r>
          </w:p>
        </w:tc>
        <w:tc>
          <w:tcPr>
            <w:tcW w:w="7919" w:type="dxa"/>
            <w:shd w:val="clear" w:color="auto" w:fill="auto"/>
            <w:vAlign w:val="center"/>
          </w:tcPr>
          <w:p w14:paraId="6A0F65B7" w14:textId="7DDFED18" w:rsidR="003A71FB" w:rsidRPr="00D44949" w:rsidRDefault="00642459" w:rsidP="00B330C0">
            <w:pPr>
              <w:pStyle w:val="Bullets-Level1"/>
              <w:numPr>
                <w:ilvl w:val="0"/>
                <w:numId w:val="6"/>
              </w:numPr>
              <w:spacing w:before="120"/>
              <w:rPr>
                <w:b/>
                <w:bCs/>
              </w:rPr>
            </w:pPr>
            <w:r w:rsidRPr="00D44949">
              <w:rPr>
                <w:b/>
                <w:bCs/>
              </w:rPr>
              <w:t xml:space="preserve">Introduction and </w:t>
            </w:r>
            <w:r w:rsidR="006D30B8">
              <w:rPr>
                <w:b/>
                <w:bCs/>
              </w:rPr>
              <w:t>I</w:t>
            </w:r>
            <w:r w:rsidR="0062176D" w:rsidRPr="00D44949">
              <w:rPr>
                <w:b/>
                <w:bCs/>
              </w:rPr>
              <w:t xml:space="preserve">cebreaker </w:t>
            </w:r>
            <w:r w:rsidR="00E022D2" w:rsidRPr="00D44949">
              <w:rPr>
                <w:b/>
                <w:bCs/>
                <w:i/>
                <w:iCs/>
              </w:rPr>
              <w:t>(</w:t>
            </w:r>
            <w:r w:rsidR="0089289D">
              <w:rPr>
                <w:b/>
                <w:bCs/>
                <w:i/>
                <w:iCs/>
              </w:rPr>
              <w:t>2</w:t>
            </w:r>
            <w:r w:rsidR="008E6CF8">
              <w:rPr>
                <w:b/>
                <w:bCs/>
                <w:i/>
                <w:iCs/>
              </w:rPr>
              <w:t>0</w:t>
            </w:r>
            <w:r w:rsidR="00E022D2" w:rsidRPr="00D44949">
              <w:rPr>
                <w:b/>
                <w:bCs/>
                <w:i/>
                <w:iCs/>
              </w:rPr>
              <w:t xml:space="preserve"> min</w:t>
            </w:r>
            <w:r w:rsidR="00F5430B">
              <w:rPr>
                <w:b/>
                <w:bCs/>
                <w:i/>
                <w:iCs/>
              </w:rPr>
              <w:t>utes</w:t>
            </w:r>
            <w:r w:rsidR="00E022D2" w:rsidRPr="00D44949">
              <w:rPr>
                <w:b/>
                <w:bCs/>
                <w:i/>
                <w:iCs/>
              </w:rPr>
              <w:t xml:space="preserve">) </w:t>
            </w:r>
          </w:p>
          <w:p w14:paraId="772317A2" w14:textId="1925D989" w:rsidR="007857E7" w:rsidRPr="00D44949" w:rsidRDefault="007857E7" w:rsidP="00B330C0">
            <w:pPr>
              <w:pStyle w:val="Bullets-Level1"/>
              <w:numPr>
                <w:ilvl w:val="1"/>
                <w:numId w:val="6"/>
              </w:numPr>
              <w:ind w:left="796"/>
            </w:pPr>
            <w:r w:rsidRPr="00D44949">
              <w:t xml:space="preserve">Welcome </w:t>
            </w:r>
            <w:r w:rsidR="00786FD6">
              <w:t xml:space="preserve">participants </w:t>
            </w:r>
          </w:p>
          <w:p w14:paraId="6C6C006C" w14:textId="74124BBA" w:rsidR="00223B4F" w:rsidRPr="00D44949" w:rsidRDefault="00786FD6" w:rsidP="00B330C0">
            <w:pPr>
              <w:pStyle w:val="Bullets-Level1"/>
              <w:numPr>
                <w:ilvl w:val="1"/>
                <w:numId w:val="6"/>
              </w:numPr>
              <w:ind w:left="796"/>
            </w:pPr>
            <w:r>
              <w:t>Introduce yourself and your co-facilitator with your n</w:t>
            </w:r>
            <w:r w:rsidR="00223B4F" w:rsidRPr="00D44949">
              <w:t xml:space="preserve">ame and experience with gender competency </w:t>
            </w:r>
          </w:p>
          <w:p w14:paraId="3087AC7E" w14:textId="30DD46A2" w:rsidR="00D135BF" w:rsidRPr="00D44949" w:rsidRDefault="00786FD6" w:rsidP="00B330C0">
            <w:pPr>
              <w:pStyle w:val="Bullets-Level1"/>
              <w:numPr>
                <w:ilvl w:val="1"/>
                <w:numId w:val="6"/>
              </w:numPr>
              <w:spacing w:after="60"/>
              <w:ind w:left="796"/>
            </w:pPr>
            <w:r>
              <w:t xml:space="preserve">Share how the training will be conducted </w:t>
            </w:r>
          </w:p>
          <w:p w14:paraId="5FF13285" w14:textId="704CF3A4" w:rsidR="00D135BF" w:rsidRPr="00D44949" w:rsidRDefault="00D135BF" w:rsidP="00B330C0">
            <w:pPr>
              <w:pStyle w:val="Bullets-Level1"/>
              <w:numPr>
                <w:ilvl w:val="2"/>
                <w:numId w:val="6"/>
              </w:numPr>
              <w:tabs>
                <w:tab w:val="num" w:pos="1066"/>
              </w:tabs>
              <w:spacing w:after="60"/>
              <w:ind w:left="1066" w:hanging="270"/>
            </w:pPr>
            <w:r w:rsidRPr="00D44949">
              <w:t>This training and overall education should result in increased knowledge, strengthened skills</w:t>
            </w:r>
            <w:r w:rsidR="007A374A">
              <w:t>,</w:t>
            </w:r>
            <w:r w:rsidRPr="00D44949">
              <w:t xml:space="preserve"> and improved attitudes about the subject matter and lead to improved performance</w:t>
            </w:r>
          </w:p>
          <w:p w14:paraId="432BF381" w14:textId="0A17470B" w:rsidR="00D135BF" w:rsidRPr="00D44949" w:rsidRDefault="00D135BF" w:rsidP="00B330C0">
            <w:pPr>
              <w:pStyle w:val="Bullets-Level1"/>
              <w:numPr>
                <w:ilvl w:val="2"/>
                <w:numId w:val="6"/>
              </w:numPr>
              <w:spacing w:after="60"/>
              <w:ind w:left="1066" w:hanging="270"/>
            </w:pPr>
            <w:r w:rsidRPr="00D44949">
              <w:t>This training is very interactive</w:t>
            </w:r>
            <w:r w:rsidR="007A374A">
              <w:t xml:space="preserve">, including </w:t>
            </w:r>
            <w:r w:rsidRPr="00D44949">
              <w:t>a combination of lecture</w:t>
            </w:r>
            <w:r w:rsidR="007A374A">
              <w:t>s</w:t>
            </w:r>
            <w:r w:rsidRPr="00D44949">
              <w:t>, exercises, group activit</w:t>
            </w:r>
            <w:r w:rsidR="007A374A">
              <w:t>ies</w:t>
            </w:r>
            <w:r w:rsidRPr="00D44949">
              <w:t>, hands-on application</w:t>
            </w:r>
            <w:r w:rsidR="007A374A">
              <w:t>,</w:t>
            </w:r>
            <w:r w:rsidRPr="00D44949">
              <w:t xml:space="preserve"> and case-based scenarios</w:t>
            </w:r>
          </w:p>
          <w:p w14:paraId="664360D3" w14:textId="0BE99237" w:rsidR="002126C8" w:rsidRDefault="00D135BF" w:rsidP="00B330C0">
            <w:pPr>
              <w:pStyle w:val="Bullets-Level1"/>
              <w:numPr>
                <w:ilvl w:val="2"/>
                <w:numId w:val="6"/>
              </w:numPr>
              <w:spacing w:after="60"/>
              <w:ind w:left="1066" w:hanging="270"/>
            </w:pPr>
            <w:r w:rsidRPr="00D44949">
              <w:t>We are all here to learn</w:t>
            </w:r>
            <w:r w:rsidR="006D30B8">
              <w:t xml:space="preserve">. </w:t>
            </w:r>
            <w:r w:rsidR="006D30B8" w:rsidRPr="00C677BE">
              <w:t>These are</w:t>
            </w:r>
            <w:r w:rsidRPr="00C677BE">
              <w:t xml:space="preserve"> complicated </w:t>
            </w:r>
            <w:r w:rsidRPr="00D44949">
              <w:t xml:space="preserve">and often personal </w:t>
            </w:r>
            <w:r w:rsidR="006D30B8" w:rsidRPr="00D44949">
              <w:t>topics;</w:t>
            </w:r>
            <w:r w:rsidRPr="00D44949">
              <w:t xml:space="preserve"> we should all feel free to ask questions and learn from each other</w:t>
            </w:r>
          </w:p>
          <w:p w14:paraId="10CF698D" w14:textId="3943C591" w:rsidR="00223B4F" w:rsidRPr="00D44949" w:rsidRDefault="00786FD6" w:rsidP="00B330C0">
            <w:pPr>
              <w:pStyle w:val="Bullets-Level1"/>
              <w:numPr>
                <w:ilvl w:val="1"/>
                <w:numId w:val="6"/>
              </w:numPr>
              <w:spacing w:after="60"/>
              <w:ind w:left="796"/>
            </w:pPr>
            <w:r>
              <w:t>Share who the training is for</w:t>
            </w:r>
          </w:p>
          <w:p w14:paraId="0010FB20" w14:textId="3B1D864F" w:rsidR="00223B4F" w:rsidRPr="00D44949" w:rsidRDefault="00223B4F" w:rsidP="00B330C0">
            <w:pPr>
              <w:pStyle w:val="Bullets-Level1"/>
              <w:numPr>
                <w:ilvl w:val="2"/>
                <w:numId w:val="6"/>
              </w:numPr>
              <w:spacing w:after="60"/>
              <w:ind w:left="1066" w:hanging="270"/>
            </w:pPr>
            <w:r w:rsidRPr="00D44949">
              <w:t xml:space="preserve">Target </w:t>
            </w:r>
            <w:r w:rsidR="007A374A">
              <w:t>a</w:t>
            </w:r>
            <w:r w:rsidR="007A374A" w:rsidRPr="00D44949">
              <w:t>udience</w:t>
            </w:r>
            <w:r w:rsidRPr="00D44949">
              <w:t xml:space="preserve">: Let </w:t>
            </w:r>
            <w:r w:rsidR="007A374A">
              <w:t>the participants</w:t>
            </w:r>
            <w:r w:rsidR="007A374A" w:rsidRPr="00D44949">
              <w:t xml:space="preserve"> </w:t>
            </w:r>
            <w:r w:rsidRPr="00D44949">
              <w:t>know who this training is for</w:t>
            </w:r>
          </w:p>
          <w:p w14:paraId="267EB73E" w14:textId="1152FDE3" w:rsidR="00223B4F" w:rsidRPr="00D44949" w:rsidRDefault="00223B4F" w:rsidP="00B330C0">
            <w:pPr>
              <w:pStyle w:val="Bullets-Level1"/>
              <w:numPr>
                <w:ilvl w:val="3"/>
                <w:numId w:val="6"/>
              </w:numPr>
              <w:tabs>
                <w:tab w:val="clear" w:pos="2880"/>
                <w:tab w:val="num" w:pos="1786"/>
              </w:tabs>
              <w:spacing w:after="60"/>
              <w:ind w:hanging="1364"/>
            </w:pPr>
            <w:r w:rsidRPr="00D44949">
              <w:t>Raise hand if trained as a health worker</w:t>
            </w:r>
          </w:p>
          <w:p w14:paraId="66489D57" w14:textId="0EFF538C" w:rsidR="00223B4F" w:rsidRPr="00175E94" w:rsidRDefault="00223B4F" w:rsidP="00B330C0">
            <w:pPr>
              <w:pStyle w:val="Bullets-Level1"/>
              <w:numPr>
                <w:ilvl w:val="3"/>
                <w:numId w:val="6"/>
              </w:numPr>
              <w:tabs>
                <w:tab w:val="clear" w:pos="2880"/>
                <w:tab w:val="num" w:pos="1786"/>
              </w:tabs>
              <w:spacing w:after="60"/>
              <w:ind w:hanging="1364"/>
            </w:pPr>
            <w:r w:rsidRPr="00175E94">
              <w:t xml:space="preserve">Raise hand if you have ever trained a health worker </w:t>
            </w:r>
          </w:p>
          <w:p w14:paraId="01E45B1A" w14:textId="5275F147" w:rsidR="00D135BF" w:rsidRPr="00175E94" w:rsidRDefault="00223B4F" w:rsidP="00B330C0">
            <w:pPr>
              <w:pStyle w:val="Bullets-Level1"/>
              <w:numPr>
                <w:ilvl w:val="2"/>
                <w:numId w:val="6"/>
              </w:numPr>
              <w:spacing w:after="60"/>
              <w:ind w:left="1066" w:hanging="270"/>
            </w:pPr>
            <w:r w:rsidRPr="00175E94">
              <w:t xml:space="preserve">Reinforce to </w:t>
            </w:r>
            <w:r w:rsidR="005653D4" w:rsidRPr="00175E94">
              <w:t>participants that the purpose of this course is</w:t>
            </w:r>
            <w:r w:rsidRPr="00175E94">
              <w:t xml:space="preserve"> to gain knowledge, skills, competencies</w:t>
            </w:r>
            <w:r w:rsidR="007A374A" w:rsidRPr="00175E94">
              <w:t>,</w:t>
            </w:r>
            <w:r w:rsidRPr="00175E94">
              <w:t xml:space="preserve"> and </w:t>
            </w:r>
            <w:r w:rsidR="005653D4" w:rsidRPr="00175E94">
              <w:t>ultimate</w:t>
            </w:r>
            <w:r w:rsidR="00464210" w:rsidRPr="00175E94">
              <w:t>ly</w:t>
            </w:r>
            <w:r w:rsidR="005653D4" w:rsidRPr="00175E94">
              <w:t xml:space="preserve"> </w:t>
            </w:r>
            <w:r w:rsidRPr="00175E94">
              <w:t>provide equitable services to clients</w:t>
            </w:r>
            <w:r w:rsidR="005653D4" w:rsidRPr="00175E94">
              <w:t xml:space="preserve"> and increase reproductive empowerment. </w:t>
            </w:r>
          </w:p>
          <w:p w14:paraId="7A041F8B" w14:textId="4CDB2BE0" w:rsidR="00732284" w:rsidRDefault="00786FD6" w:rsidP="00A45E5D">
            <w:pPr>
              <w:pStyle w:val="Bullets-Level1"/>
              <w:numPr>
                <w:ilvl w:val="1"/>
                <w:numId w:val="6"/>
              </w:numPr>
              <w:spacing w:after="60"/>
              <w:ind w:left="796"/>
            </w:pPr>
            <w:r>
              <w:t>Conduct an icebreaker activity</w:t>
            </w:r>
            <w:r w:rsidR="00A45E5D">
              <w:t xml:space="preserve">: </w:t>
            </w:r>
            <w:r w:rsidR="000018ED">
              <w:t>h</w:t>
            </w:r>
            <w:r w:rsidR="00A45E5D">
              <w:t xml:space="preserve">ave participants </w:t>
            </w:r>
            <w:r w:rsidR="001844D6">
              <w:t>introduce themselves to their table/groups</w:t>
            </w:r>
            <w:r w:rsidR="000018ED">
              <w:t>,</w:t>
            </w:r>
            <w:r w:rsidR="001844D6">
              <w:t xml:space="preserve"> and share</w:t>
            </w:r>
            <w:r w:rsidR="007A374A">
              <w:t xml:space="preserve"> their </w:t>
            </w:r>
            <w:r w:rsidR="001844D6">
              <w:t xml:space="preserve">name, workplace, experience with gender, experience with family planning </w:t>
            </w:r>
            <w:r w:rsidR="000A54BC">
              <w:t xml:space="preserve">(if </w:t>
            </w:r>
            <w:r w:rsidR="00F5430B">
              <w:t xml:space="preserve">you </w:t>
            </w:r>
            <w:r w:rsidR="000A54BC">
              <w:t xml:space="preserve">prefer to do a short, informal icebreaker, have participants share their name and favorite food) </w:t>
            </w:r>
          </w:p>
          <w:p w14:paraId="376110C6" w14:textId="0F2F184E" w:rsidR="001844D6" w:rsidRDefault="0089289D" w:rsidP="0089289D">
            <w:pPr>
              <w:pStyle w:val="Bullets-Level1"/>
              <w:numPr>
                <w:ilvl w:val="2"/>
                <w:numId w:val="6"/>
              </w:numPr>
              <w:spacing w:after="60"/>
              <w:ind w:left="1066" w:hanging="270"/>
              <w:rPr>
                <w:i/>
                <w:iCs/>
              </w:rPr>
            </w:pPr>
            <w:r w:rsidRPr="00884FEF">
              <w:rPr>
                <w:i/>
                <w:iCs/>
              </w:rPr>
              <w:t>Facilitator</w:t>
            </w:r>
            <w:r w:rsidR="004C46C7" w:rsidRPr="00884FEF">
              <w:rPr>
                <w:i/>
                <w:iCs/>
              </w:rPr>
              <w:t xml:space="preserve"> note</w:t>
            </w:r>
            <w:r w:rsidRPr="00884FEF">
              <w:rPr>
                <w:i/>
                <w:iCs/>
              </w:rPr>
              <w:t xml:space="preserve">: </w:t>
            </w:r>
            <w:r w:rsidR="004C46C7" w:rsidRPr="00884FEF">
              <w:rPr>
                <w:i/>
                <w:iCs/>
              </w:rPr>
              <w:t>if worried about enough time, d</w:t>
            </w:r>
            <w:r w:rsidRPr="00884FEF">
              <w:rPr>
                <w:i/>
                <w:iCs/>
              </w:rPr>
              <w:t xml:space="preserve">esignate </w:t>
            </w:r>
            <w:r w:rsidR="008D1342">
              <w:rPr>
                <w:i/>
                <w:iCs/>
              </w:rPr>
              <w:t>one</w:t>
            </w:r>
            <w:r w:rsidRPr="00884FEF">
              <w:rPr>
                <w:i/>
                <w:iCs/>
              </w:rPr>
              <w:t xml:space="preserve"> person </w:t>
            </w:r>
            <w:r w:rsidR="004C46C7" w:rsidRPr="00884FEF">
              <w:rPr>
                <w:i/>
                <w:iCs/>
              </w:rPr>
              <w:t xml:space="preserve">per table </w:t>
            </w:r>
            <w:r w:rsidRPr="00884FEF">
              <w:rPr>
                <w:i/>
                <w:iCs/>
              </w:rPr>
              <w:t xml:space="preserve">to </w:t>
            </w:r>
            <w:r w:rsidR="004C46C7" w:rsidRPr="00884FEF">
              <w:rPr>
                <w:i/>
                <w:iCs/>
              </w:rPr>
              <w:t xml:space="preserve">briefly </w:t>
            </w:r>
            <w:r w:rsidRPr="00884FEF">
              <w:rPr>
                <w:i/>
                <w:iCs/>
              </w:rPr>
              <w:t xml:space="preserve">introduce </w:t>
            </w:r>
            <w:r w:rsidR="004C46C7" w:rsidRPr="00884FEF">
              <w:rPr>
                <w:i/>
                <w:iCs/>
              </w:rPr>
              <w:t>participants at the</w:t>
            </w:r>
            <w:r w:rsidRPr="00884FEF">
              <w:rPr>
                <w:i/>
                <w:iCs/>
              </w:rPr>
              <w:t xml:space="preserve"> table </w:t>
            </w:r>
            <w:r w:rsidR="005653D4">
              <w:rPr>
                <w:i/>
                <w:iCs/>
              </w:rPr>
              <w:t>to the full group</w:t>
            </w:r>
          </w:p>
          <w:p w14:paraId="586A974B" w14:textId="554A8B84" w:rsidR="00884FEF" w:rsidRDefault="00884FEF" w:rsidP="0089289D">
            <w:pPr>
              <w:pStyle w:val="Bullets-Level1"/>
              <w:numPr>
                <w:ilvl w:val="2"/>
                <w:numId w:val="6"/>
              </w:numPr>
              <w:spacing w:after="60"/>
              <w:ind w:left="1066" w:hanging="270"/>
              <w:rPr>
                <w:i/>
                <w:iCs/>
              </w:rPr>
            </w:pPr>
            <w:r>
              <w:rPr>
                <w:i/>
                <w:iCs/>
              </w:rPr>
              <w:t xml:space="preserve">Facilitator note: remind participants to display </w:t>
            </w:r>
            <w:r w:rsidR="000C40B3">
              <w:rPr>
                <w:i/>
                <w:iCs/>
              </w:rPr>
              <w:t xml:space="preserve">their </w:t>
            </w:r>
            <w:r>
              <w:rPr>
                <w:i/>
                <w:iCs/>
              </w:rPr>
              <w:t>name</w:t>
            </w:r>
            <w:r w:rsidR="000C40B3">
              <w:rPr>
                <w:i/>
                <w:iCs/>
              </w:rPr>
              <w:t>s</w:t>
            </w:r>
            <w:r>
              <w:rPr>
                <w:i/>
                <w:iCs/>
              </w:rPr>
              <w:t xml:space="preserve"> on a name card at the table </w:t>
            </w:r>
          </w:p>
          <w:p w14:paraId="24B9F24C" w14:textId="68145002" w:rsidR="004F3463" w:rsidRPr="00274C87" w:rsidRDefault="004F3463" w:rsidP="00B330C0">
            <w:pPr>
              <w:pStyle w:val="Bullets-Level1"/>
              <w:numPr>
                <w:ilvl w:val="0"/>
                <w:numId w:val="6"/>
              </w:numPr>
              <w:spacing w:after="60"/>
              <w:rPr>
                <w:b/>
                <w:bCs/>
              </w:rPr>
            </w:pPr>
            <w:r w:rsidRPr="00274C87">
              <w:rPr>
                <w:b/>
                <w:bCs/>
              </w:rPr>
              <w:t>Agenda</w:t>
            </w:r>
            <w:r w:rsidR="00FB46E1" w:rsidRPr="00274C87">
              <w:rPr>
                <w:b/>
                <w:bCs/>
              </w:rPr>
              <w:t xml:space="preserve"> &amp; Learning Objectives</w:t>
            </w:r>
            <w:r w:rsidRPr="00274C87">
              <w:rPr>
                <w:b/>
                <w:bCs/>
              </w:rPr>
              <w:t>, Housekeeping</w:t>
            </w:r>
            <w:r w:rsidR="00E022D2" w:rsidRPr="00274C87">
              <w:rPr>
                <w:b/>
                <w:bCs/>
              </w:rPr>
              <w:t xml:space="preserve"> </w:t>
            </w:r>
            <w:r w:rsidR="00E022D2" w:rsidRPr="00274C87">
              <w:rPr>
                <w:b/>
                <w:bCs/>
                <w:i/>
                <w:iCs/>
              </w:rPr>
              <w:t>(</w:t>
            </w:r>
            <w:r w:rsidR="008E6CF8">
              <w:rPr>
                <w:b/>
                <w:bCs/>
                <w:i/>
                <w:iCs/>
              </w:rPr>
              <w:t>20</w:t>
            </w:r>
            <w:r w:rsidR="00E022D2" w:rsidRPr="00274C87">
              <w:rPr>
                <w:b/>
                <w:bCs/>
                <w:i/>
                <w:iCs/>
              </w:rPr>
              <w:t xml:space="preserve"> min</w:t>
            </w:r>
            <w:r w:rsidR="00F5430B">
              <w:rPr>
                <w:b/>
                <w:bCs/>
                <w:i/>
                <w:iCs/>
              </w:rPr>
              <w:t>utes</w:t>
            </w:r>
            <w:r w:rsidR="00E022D2" w:rsidRPr="00274C87">
              <w:rPr>
                <w:b/>
                <w:bCs/>
                <w:i/>
                <w:iCs/>
              </w:rPr>
              <w:t>)</w:t>
            </w:r>
            <w:r w:rsidR="00E022D2" w:rsidRPr="00274C87">
              <w:rPr>
                <w:b/>
                <w:bCs/>
              </w:rPr>
              <w:t xml:space="preserve"> </w:t>
            </w:r>
          </w:p>
          <w:p w14:paraId="77D8F07E" w14:textId="09C9ECFA" w:rsidR="003A71FB" w:rsidRPr="00274C87" w:rsidRDefault="004A4A84" w:rsidP="00B330C0">
            <w:pPr>
              <w:pStyle w:val="Bullets-Level1"/>
              <w:numPr>
                <w:ilvl w:val="1"/>
                <w:numId w:val="6"/>
              </w:numPr>
              <w:spacing w:after="60"/>
              <w:ind w:left="796"/>
            </w:pPr>
            <w:r>
              <w:t xml:space="preserve">Provide an overview of why the training is important </w:t>
            </w:r>
          </w:p>
          <w:p w14:paraId="761505B7" w14:textId="3D7036EE" w:rsidR="009B63A9" w:rsidRDefault="00646A90" w:rsidP="00B330C0">
            <w:pPr>
              <w:pStyle w:val="Bullets-Level1"/>
              <w:numPr>
                <w:ilvl w:val="2"/>
                <w:numId w:val="6"/>
              </w:numPr>
              <w:tabs>
                <w:tab w:val="num" w:pos="1066"/>
              </w:tabs>
              <w:spacing w:after="60"/>
              <w:ind w:left="1066" w:hanging="270"/>
            </w:pPr>
            <w:r w:rsidRPr="00274C87">
              <w:t xml:space="preserve">A </w:t>
            </w:r>
            <w:r w:rsidR="00F46801">
              <w:t>gender-competent</w:t>
            </w:r>
            <w:r w:rsidRPr="00274C87">
              <w:t xml:space="preserve"> workforce provides more accessible, accountable, affordable</w:t>
            </w:r>
            <w:r w:rsidR="00522C4E">
              <w:t>,</w:t>
            </w:r>
            <w:r w:rsidRPr="00274C87">
              <w:t xml:space="preserve"> and reliable </w:t>
            </w:r>
            <w:r w:rsidR="00522C4E">
              <w:t xml:space="preserve">family </w:t>
            </w:r>
            <w:r w:rsidRPr="00274C87">
              <w:t>planning services to promote reproductive empowerment</w:t>
            </w:r>
          </w:p>
          <w:p w14:paraId="74F6B2F8" w14:textId="0BA431D9" w:rsidR="0053312A" w:rsidRPr="00274C87" w:rsidRDefault="0053312A" w:rsidP="00B330C0">
            <w:pPr>
              <w:pStyle w:val="Bullets-Level1"/>
              <w:numPr>
                <w:ilvl w:val="2"/>
                <w:numId w:val="6"/>
              </w:numPr>
              <w:tabs>
                <w:tab w:val="num" w:pos="1066"/>
              </w:tabs>
              <w:spacing w:after="60"/>
              <w:ind w:left="1066" w:hanging="270"/>
            </w:pPr>
            <w:r>
              <w:lastRenderedPageBreak/>
              <w:t xml:space="preserve">Reproductive empowerment is </w:t>
            </w:r>
            <w:r w:rsidR="007E3721" w:rsidRPr="007E3721">
              <w:t>the ability of individuals to be able to express their childbearing desires to their partners, providers, and others; meaningfully participate in communication and decision-making with partners, with providers, and within their communities; and shape desired outcomes related to marriage,</w:t>
            </w:r>
            <w:r w:rsidR="00B44444">
              <w:t xml:space="preserve"> relationships,</w:t>
            </w:r>
            <w:r w:rsidR="007E3721" w:rsidRPr="007E3721">
              <w:t xml:space="preserve"> the conditions of sexual intercourse and the use of contraception</w:t>
            </w:r>
          </w:p>
          <w:p w14:paraId="66624FCD" w14:textId="7CD2B7FF" w:rsidR="009B63A9" w:rsidRPr="00274C87" w:rsidRDefault="009B63A9" w:rsidP="00B330C0">
            <w:pPr>
              <w:pStyle w:val="Bullets-Level1"/>
              <w:numPr>
                <w:ilvl w:val="2"/>
                <w:numId w:val="6"/>
              </w:numPr>
              <w:tabs>
                <w:tab w:val="num" w:pos="1066"/>
              </w:tabs>
              <w:spacing w:after="60"/>
              <w:ind w:left="1066" w:hanging="270"/>
            </w:pPr>
            <w:r w:rsidRPr="00274C87">
              <w:t>We want everyone (</w:t>
            </w:r>
            <w:r w:rsidR="005537F6">
              <w:t xml:space="preserve">i.e., </w:t>
            </w:r>
            <w:r w:rsidRPr="00274C87">
              <w:t xml:space="preserve">women, men, girls, and boys) to </w:t>
            </w:r>
            <w:r w:rsidR="005653D4">
              <w:t xml:space="preserve">be free to </w:t>
            </w:r>
            <w:r w:rsidRPr="00274C87">
              <w:t>make fully informed decisions about</w:t>
            </w:r>
            <w:r w:rsidR="00D23C33">
              <w:t xml:space="preserve"> family planning</w:t>
            </w:r>
            <w:r w:rsidRPr="00274C87">
              <w:t xml:space="preserve"> </w:t>
            </w:r>
            <w:r w:rsidR="00D23C33">
              <w:t>(</w:t>
            </w:r>
            <w:r w:rsidRPr="00274C87">
              <w:t>FP</w:t>
            </w:r>
            <w:r w:rsidR="00D23C33">
              <w:t xml:space="preserve">) </w:t>
            </w:r>
            <w:r w:rsidRPr="00274C87">
              <w:t>and</w:t>
            </w:r>
            <w:r w:rsidR="00D23C33">
              <w:t xml:space="preserve"> </w:t>
            </w:r>
            <w:r w:rsidR="00D23C33" w:rsidRPr="00D23C33">
              <w:t xml:space="preserve">reproductive health </w:t>
            </w:r>
            <w:r w:rsidR="00D23C33">
              <w:t>(</w:t>
            </w:r>
            <w:r w:rsidRPr="00274C87">
              <w:t>RH</w:t>
            </w:r>
            <w:r w:rsidR="00D23C33">
              <w:t>)</w:t>
            </w:r>
            <w:r w:rsidRPr="00274C87">
              <w:t xml:space="preserve"> </w:t>
            </w:r>
          </w:p>
          <w:p w14:paraId="424AF333" w14:textId="268DEA9A" w:rsidR="009F5B91" w:rsidRPr="00274C87" w:rsidRDefault="009F5B91" w:rsidP="00B330C0">
            <w:pPr>
              <w:pStyle w:val="Bullets-Level1"/>
              <w:numPr>
                <w:ilvl w:val="2"/>
                <w:numId w:val="6"/>
              </w:numPr>
              <w:spacing w:after="60"/>
              <w:ind w:left="1066" w:hanging="270"/>
            </w:pPr>
            <w:r w:rsidRPr="00274C87">
              <w:t xml:space="preserve">Health </w:t>
            </w:r>
            <w:r w:rsidR="00522C4E">
              <w:t>workers</w:t>
            </w:r>
            <w:r w:rsidRPr="00274C87">
              <w:t xml:space="preserve"> have the potential to be powerful change agents </w:t>
            </w:r>
            <w:r w:rsidR="00522C4E">
              <w:t>by</w:t>
            </w:r>
            <w:r w:rsidR="00522C4E" w:rsidRPr="00274C87">
              <w:t xml:space="preserve"> </w:t>
            </w:r>
            <w:r w:rsidRPr="00274C87">
              <w:t>overcom</w:t>
            </w:r>
            <w:r w:rsidR="00522C4E">
              <w:t>ing</w:t>
            </w:r>
            <w:r w:rsidRPr="00274C87">
              <w:t xml:space="preserve"> biases to offer quality gender-sensitive</w:t>
            </w:r>
            <w:r w:rsidR="00522C4E">
              <w:t xml:space="preserve">, </w:t>
            </w:r>
            <w:r w:rsidRPr="00274C87">
              <w:t>transformative services</w:t>
            </w:r>
          </w:p>
          <w:p w14:paraId="2F7EFB7A" w14:textId="2D6DED8A" w:rsidR="009F5B91" w:rsidRPr="00274C87" w:rsidRDefault="009F5B91" w:rsidP="00B330C0">
            <w:pPr>
              <w:pStyle w:val="Bullets-Level1"/>
              <w:numPr>
                <w:ilvl w:val="2"/>
                <w:numId w:val="6"/>
              </w:numPr>
              <w:spacing w:after="60"/>
              <w:ind w:left="1066" w:hanging="270"/>
            </w:pPr>
            <w:r w:rsidRPr="00274C87">
              <w:t xml:space="preserve">This training is designed for </w:t>
            </w:r>
            <w:r w:rsidR="00BE5CE5" w:rsidRPr="00274C87">
              <w:t xml:space="preserve">trainers, lecturers, faculty, </w:t>
            </w:r>
            <w:r w:rsidR="00CC2AEB" w:rsidRPr="00274C87">
              <w:t>policymakers</w:t>
            </w:r>
            <w:r w:rsidR="00BE5CE5" w:rsidRPr="00274C87">
              <w:t xml:space="preserve">, and stakeholders </w:t>
            </w:r>
            <w:r w:rsidR="00EF08DE" w:rsidRPr="00274C87">
              <w:t>who work with health workers</w:t>
            </w:r>
            <w:r w:rsidR="00093624" w:rsidRPr="00274C87">
              <w:t xml:space="preserve"> </w:t>
            </w:r>
          </w:p>
          <w:p w14:paraId="4471A076" w14:textId="61589398" w:rsidR="00093624" w:rsidRPr="005533BF" w:rsidRDefault="00CC2AEB" w:rsidP="005533BF">
            <w:pPr>
              <w:pStyle w:val="Bullets-Level1"/>
              <w:numPr>
                <w:ilvl w:val="1"/>
                <w:numId w:val="6"/>
              </w:numPr>
              <w:spacing w:after="60"/>
              <w:ind w:left="796"/>
              <w:rPr>
                <w:i/>
                <w:iCs/>
              </w:rPr>
            </w:pPr>
            <w:r w:rsidRPr="005533BF">
              <w:rPr>
                <w:i/>
                <w:iCs/>
              </w:rPr>
              <w:t xml:space="preserve">Acknowledge the level of talent and extensive responsibilities of the audience in the room and thank them for their participation. They have many responsibilities and obligations </w:t>
            </w:r>
            <w:r w:rsidR="00522C4E" w:rsidRPr="005533BF">
              <w:rPr>
                <w:i/>
                <w:iCs/>
              </w:rPr>
              <w:t xml:space="preserve">each day; </w:t>
            </w:r>
            <w:r w:rsidR="00BE6451" w:rsidRPr="005533BF">
              <w:rPr>
                <w:i/>
                <w:iCs/>
              </w:rPr>
              <w:t xml:space="preserve">appreciate </w:t>
            </w:r>
            <w:r w:rsidR="00522C4E" w:rsidRPr="005533BF">
              <w:rPr>
                <w:i/>
                <w:iCs/>
              </w:rPr>
              <w:t xml:space="preserve">their </w:t>
            </w:r>
            <w:r w:rsidR="00BE6451" w:rsidRPr="005533BF">
              <w:rPr>
                <w:i/>
                <w:iCs/>
              </w:rPr>
              <w:t xml:space="preserve">taking the time to invest in the future health workforce </w:t>
            </w:r>
          </w:p>
          <w:p w14:paraId="193BDFF0" w14:textId="0398F140" w:rsidR="00C342C0" w:rsidRPr="00B33AA4" w:rsidRDefault="004A4A84" w:rsidP="00B330C0">
            <w:pPr>
              <w:pStyle w:val="Bullets-Level1"/>
              <w:numPr>
                <w:ilvl w:val="1"/>
                <w:numId w:val="6"/>
              </w:numPr>
              <w:spacing w:after="60"/>
              <w:ind w:left="796"/>
            </w:pPr>
            <w:r>
              <w:t xml:space="preserve">Explain what this training will not cover </w:t>
            </w:r>
          </w:p>
          <w:p w14:paraId="3C0CC422" w14:textId="1CC41957" w:rsidR="00DB6287" w:rsidRPr="00B33AA4" w:rsidRDefault="00C342C0" w:rsidP="00B330C0">
            <w:pPr>
              <w:pStyle w:val="Bullets-Level1"/>
              <w:numPr>
                <w:ilvl w:val="2"/>
                <w:numId w:val="6"/>
              </w:numPr>
              <w:tabs>
                <w:tab w:val="num" w:pos="1066"/>
              </w:tabs>
              <w:spacing w:after="60"/>
              <w:ind w:left="1066" w:hanging="270"/>
            </w:pPr>
            <w:r w:rsidRPr="00B33AA4">
              <w:t xml:space="preserve">Today we </w:t>
            </w:r>
            <w:r w:rsidR="0010398E">
              <w:t>will not</w:t>
            </w:r>
            <w:r w:rsidRPr="00B33AA4">
              <w:t xml:space="preserve"> </w:t>
            </w:r>
            <w:r w:rsidR="00D72B42" w:rsidRPr="00B33AA4">
              <w:t>cover specific technical skills, such as how to</w:t>
            </w:r>
            <w:r w:rsidR="00997C23" w:rsidRPr="00B33AA4">
              <w:t xml:space="preserve"> </w:t>
            </w:r>
            <w:r w:rsidR="005A4D0C" w:rsidRPr="00B33AA4">
              <w:t xml:space="preserve">screen for </w:t>
            </w:r>
            <w:r w:rsidR="00522C4E" w:rsidRPr="00372182">
              <w:t>gender-based violence</w:t>
            </w:r>
            <w:r w:rsidR="00522C4E" w:rsidRPr="001F5C55">
              <w:t xml:space="preserve"> </w:t>
            </w:r>
            <w:r w:rsidR="005A4D0C" w:rsidRPr="001F5C55">
              <w:t xml:space="preserve">or use the </w:t>
            </w:r>
            <w:r w:rsidR="00522C4E" w:rsidRPr="001F5C55">
              <w:t xml:space="preserve">WHO’s </w:t>
            </w:r>
            <w:r w:rsidR="00534730" w:rsidRPr="001575FF">
              <w:t>Medical Eligibility Criteria for Contraceptive Use</w:t>
            </w:r>
            <w:r w:rsidR="00534730" w:rsidRPr="00534730">
              <w:t xml:space="preserve"> </w:t>
            </w:r>
            <w:r w:rsidR="0040229F">
              <w:t>(</w:t>
            </w:r>
            <w:r w:rsidR="005A4D0C" w:rsidRPr="00B33AA4">
              <w:t>MEC</w:t>
            </w:r>
            <w:r w:rsidR="0040229F">
              <w:t>)</w:t>
            </w:r>
            <w:r w:rsidR="005A4D0C" w:rsidRPr="00B33AA4">
              <w:t xml:space="preserve"> wheel</w:t>
            </w:r>
          </w:p>
          <w:p w14:paraId="555CACE1" w14:textId="75B774A6" w:rsidR="003C2444" w:rsidRDefault="003C2444" w:rsidP="00B330C0">
            <w:pPr>
              <w:pStyle w:val="Bullets-Level1"/>
              <w:numPr>
                <w:ilvl w:val="0"/>
                <w:numId w:val="0"/>
              </w:numPr>
              <w:spacing w:after="60"/>
            </w:pPr>
          </w:p>
          <w:p w14:paraId="13A5FF0E" w14:textId="518FB482" w:rsidR="0034731A" w:rsidRDefault="003C2444" w:rsidP="0034731A">
            <w:pPr>
              <w:pStyle w:val="Bullets-Level1"/>
            </w:pPr>
            <w:r w:rsidRPr="006D30B8">
              <w:rPr>
                <w:b/>
                <w:bCs/>
              </w:rPr>
              <w:t>OBJECTIVES</w:t>
            </w:r>
            <w:r w:rsidRPr="006D30B8">
              <w:t xml:space="preserve"> </w:t>
            </w:r>
            <w:r>
              <w:t>overview</w:t>
            </w:r>
          </w:p>
          <w:p w14:paraId="3ABFC07F" w14:textId="553787E6" w:rsidR="0034731A" w:rsidRDefault="0034731A" w:rsidP="0034731A">
            <w:pPr>
              <w:pStyle w:val="Bullets-Level1"/>
              <w:numPr>
                <w:ilvl w:val="1"/>
                <w:numId w:val="6"/>
              </w:numPr>
              <w:spacing w:after="60"/>
              <w:ind w:left="796"/>
            </w:pPr>
            <w:r>
              <w:t xml:space="preserve">Explain the objectives of the course; by the end participants will be able to: </w:t>
            </w:r>
          </w:p>
          <w:p w14:paraId="694899A8" w14:textId="40388299" w:rsidR="0034731A" w:rsidRDefault="0034731A" w:rsidP="0034731A">
            <w:pPr>
              <w:pStyle w:val="Bullets-Level1"/>
              <w:numPr>
                <w:ilvl w:val="2"/>
                <w:numId w:val="6"/>
              </w:numPr>
              <w:tabs>
                <w:tab w:val="num" w:pos="1066"/>
              </w:tabs>
              <w:spacing w:after="60"/>
              <w:ind w:left="1066" w:hanging="270"/>
            </w:pPr>
            <w:r>
              <w:t xml:space="preserve">Explain the significance of gender-competency for family planning providers and discuss how a provider’s own gender and power may influence services </w:t>
            </w:r>
          </w:p>
          <w:p w14:paraId="213BB3D9" w14:textId="2AEB01EE" w:rsidR="0034731A" w:rsidRDefault="0034731A" w:rsidP="0034731A">
            <w:pPr>
              <w:pStyle w:val="Bullets-Level1"/>
              <w:numPr>
                <w:ilvl w:val="2"/>
                <w:numId w:val="6"/>
              </w:numPr>
              <w:tabs>
                <w:tab w:val="num" w:pos="1066"/>
              </w:tabs>
              <w:spacing w:after="60"/>
              <w:ind w:left="1066" w:hanging="270"/>
            </w:pPr>
            <w:r>
              <w:t>Describe the six domains of gender competency for family planning providers and identify opportunities to integrate gender competency into work or family planning service provision</w:t>
            </w:r>
          </w:p>
          <w:p w14:paraId="0A6F624E" w14:textId="2A0CF081" w:rsidR="0034731A" w:rsidRDefault="0034731A" w:rsidP="0034731A">
            <w:pPr>
              <w:pStyle w:val="Bullets-Level1"/>
              <w:numPr>
                <w:ilvl w:val="2"/>
                <w:numId w:val="6"/>
              </w:numPr>
              <w:tabs>
                <w:tab w:val="num" w:pos="1066"/>
              </w:tabs>
              <w:spacing w:after="60"/>
              <w:ind w:left="1066" w:hanging="270"/>
            </w:pPr>
            <w:r>
              <w:t>Apply the competencies through course case studies, simulations, and work-related scenarios and share examples of key knowledge, skills, and attitudes of gender</w:t>
            </w:r>
            <w:r w:rsidR="001E365A">
              <w:t>-</w:t>
            </w:r>
            <w:r>
              <w:t>competency</w:t>
            </w:r>
          </w:p>
          <w:p w14:paraId="4E4C900A" w14:textId="77777777" w:rsidR="0034731A" w:rsidRDefault="0034731A" w:rsidP="0034731A">
            <w:pPr>
              <w:pStyle w:val="Bullets-Level1"/>
              <w:numPr>
                <w:ilvl w:val="0"/>
                <w:numId w:val="0"/>
              </w:numPr>
              <w:ind w:left="360" w:hanging="360"/>
            </w:pPr>
          </w:p>
          <w:p w14:paraId="1BD1738B" w14:textId="5368D5AC" w:rsidR="003C2444" w:rsidRDefault="003C2444" w:rsidP="00B330C0">
            <w:pPr>
              <w:pStyle w:val="Bullets-Level1"/>
            </w:pPr>
            <w:r w:rsidRPr="006D30B8">
              <w:rPr>
                <w:b/>
                <w:bCs/>
              </w:rPr>
              <w:t>AGENDA</w:t>
            </w:r>
            <w:r>
              <w:t xml:space="preserve"> overview</w:t>
            </w:r>
          </w:p>
          <w:p w14:paraId="43312904" w14:textId="4D734CCB" w:rsidR="0034731A" w:rsidRPr="0034731A" w:rsidRDefault="0034731A" w:rsidP="0034731A">
            <w:pPr>
              <w:pStyle w:val="Bullets-Level1"/>
              <w:numPr>
                <w:ilvl w:val="1"/>
                <w:numId w:val="6"/>
              </w:numPr>
              <w:spacing w:after="60"/>
              <w:ind w:left="796"/>
            </w:pPr>
            <w:r>
              <w:t xml:space="preserve">Go over the agenda for the course (which you will have adapted </w:t>
            </w:r>
            <w:r w:rsidR="00211374">
              <w:t xml:space="preserve">from the </w:t>
            </w:r>
            <w:hyperlink w:anchor="_Agenda_2" w:history="1">
              <w:r w:rsidR="00211374" w:rsidRPr="00211374">
                <w:rPr>
                  <w:rStyle w:val="Hyperlink"/>
                </w:rPr>
                <w:t>sample agenda</w:t>
              </w:r>
            </w:hyperlink>
            <w:r w:rsidR="00211374">
              <w:t xml:space="preserve"> </w:t>
            </w:r>
            <w:r>
              <w:t xml:space="preserve">for this </w:t>
            </w:r>
            <w:r w:rsidR="00575816">
              <w:t>training</w:t>
            </w:r>
            <w:r>
              <w:t xml:space="preserve">) </w:t>
            </w:r>
          </w:p>
          <w:p w14:paraId="77DA0B10" w14:textId="77777777" w:rsidR="0034731A" w:rsidRDefault="0034731A" w:rsidP="0034731A">
            <w:pPr>
              <w:pStyle w:val="Bullets-Level1"/>
              <w:numPr>
                <w:ilvl w:val="0"/>
                <w:numId w:val="0"/>
              </w:numPr>
              <w:ind w:left="360"/>
            </w:pPr>
          </w:p>
          <w:p w14:paraId="74DCE492" w14:textId="5B55EFF8" w:rsidR="003C2444" w:rsidRDefault="003C2444" w:rsidP="00B330C0">
            <w:pPr>
              <w:pStyle w:val="Bullets-Level1"/>
            </w:pPr>
            <w:r w:rsidRPr="003C2444">
              <w:rPr>
                <w:b/>
                <w:bCs/>
              </w:rPr>
              <w:t>Housekeeping Items</w:t>
            </w:r>
            <w:r w:rsidRPr="00914262">
              <w:t xml:space="preserve"> </w:t>
            </w:r>
            <w:r>
              <w:t xml:space="preserve">overview </w:t>
            </w:r>
            <w:r w:rsidRPr="00914262">
              <w:t>(</w:t>
            </w:r>
            <w:r w:rsidR="00794B0C">
              <w:t xml:space="preserve">e.g., </w:t>
            </w:r>
            <w:r w:rsidRPr="00914262">
              <w:t>bathroom breaks, etc.)</w:t>
            </w:r>
          </w:p>
          <w:p w14:paraId="30A3B394" w14:textId="0AE3F056" w:rsidR="005D0890" w:rsidRPr="005D0890" w:rsidRDefault="005D0890" w:rsidP="005D0890">
            <w:pPr>
              <w:pStyle w:val="Bullets-Level1"/>
              <w:numPr>
                <w:ilvl w:val="0"/>
                <w:numId w:val="0"/>
              </w:numPr>
              <w:spacing w:after="60"/>
              <w:ind w:left="720"/>
              <w:rPr>
                <w:i/>
                <w:iCs/>
              </w:rPr>
            </w:pPr>
            <w:r w:rsidRPr="006F591C">
              <w:rPr>
                <w:i/>
                <w:iCs/>
              </w:rPr>
              <w:t xml:space="preserve">Note: </w:t>
            </w:r>
            <w:r w:rsidR="00D23C33">
              <w:rPr>
                <w:i/>
                <w:iCs/>
              </w:rPr>
              <w:t>I</w:t>
            </w:r>
            <w:r w:rsidRPr="006F591C">
              <w:rPr>
                <w:i/>
                <w:iCs/>
              </w:rPr>
              <w:t xml:space="preserve">f </w:t>
            </w:r>
            <w:r w:rsidR="00D23C33">
              <w:rPr>
                <w:i/>
                <w:iCs/>
              </w:rPr>
              <w:t xml:space="preserve">the </w:t>
            </w:r>
            <w:r w:rsidRPr="006F591C">
              <w:rPr>
                <w:i/>
                <w:iCs/>
              </w:rPr>
              <w:t>facilitator feels it is important</w:t>
            </w:r>
            <w:r w:rsidR="00C03F66">
              <w:rPr>
                <w:i/>
                <w:iCs/>
              </w:rPr>
              <w:t>,</w:t>
            </w:r>
            <w:r w:rsidRPr="006F591C">
              <w:rPr>
                <w:i/>
                <w:iCs/>
              </w:rPr>
              <w:t xml:space="preserve"> and there is time, allow participants</w:t>
            </w:r>
            <w:r w:rsidR="00534730">
              <w:rPr>
                <w:i/>
                <w:iCs/>
              </w:rPr>
              <w:t xml:space="preserve"> </w:t>
            </w:r>
            <w:r w:rsidRPr="006F591C">
              <w:rPr>
                <w:i/>
                <w:iCs/>
              </w:rPr>
              <w:t xml:space="preserve">to set the </w:t>
            </w:r>
            <w:r w:rsidR="001575FF">
              <w:rPr>
                <w:i/>
                <w:iCs/>
              </w:rPr>
              <w:t xml:space="preserve">rules </w:t>
            </w:r>
            <w:r w:rsidRPr="006F591C">
              <w:rPr>
                <w:i/>
                <w:iCs/>
              </w:rPr>
              <w:t xml:space="preserve">for the training </w:t>
            </w:r>
            <w:r>
              <w:rPr>
                <w:i/>
                <w:iCs/>
              </w:rPr>
              <w:t xml:space="preserve">by listing </w:t>
            </w:r>
            <w:r w:rsidR="00C03F66">
              <w:rPr>
                <w:i/>
                <w:iCs/>
              </w:rPr>
              <w:t xml:space="preserve">them </w:t>
            </w:r>
            <w:r>
              <w:rPr>
                <w:i/>
                <w:iCs/>
              </w:rPr>
              <w:t>on a flip</w:t>
            </w:r>
            <w:r w:rsidR="00B33408">
              <w:rPr>
                <w:i/>
                <w:iCs/>
              </w:rPr>
              <w:t xml:space="preserve"> </w:t>
            </w:r>
            <w:r>
              <w:rPr>
                <w:i/>
                <w:iCs/>
              </w:rPr>
              <w:t>chart paper</w:t>
            </w:r>
            <w:r w:rsidRPr="006F591C">
              <w:rPr>
                <w:i/>
                <w:iCs/>
              </w:rPr>
              <w:t xml:space="preserve"> (</w:t>
            </w:r>
            <w:r w:rsidR="00C03F66">
              <w:rPr>
                <w:i/>
                <w:iCs/>
              </w:rPr>
              <w:t>e.g.,</w:t>
            </w:r>
            <w:r w:rsidRPr="006F591C">
              <w:rPr>
                <w:i/>
                <w:iCs/>
              </w:rPr>
              <w:t xml:space="preserve"> listening to each other, only talking when acknowledged, no cell phones, etc.)  </w:t>
            </w:r>
          </w:p>
          <w:p w14:paraId="093D9B35" w14:textId="1A911225" w:rsidR="00136E68" w:rsidRPr="005E222F" w:rsidRDefault="00136E68" w:rsidP="00136E68">
            <w:pPr>
              <w:pStyle w:val="Bullets-Level1"/>
              <w:numPr>
                <w:ilvl w:val="0"/>
                <w:numId w:val="6"/>
              </w:numPr>
              <w:spacing w:before="120"/>
              <w:rPr>
                <w:b/>
                <w:bCs/>
              </w:rPr>
            </w:pPr>
            <w:r w:rsidRPr="005E222F">
              <w:rPr>
                <w:b/>
                <w:bCs/>
              </w:rPr>
              <w:t>Pre-T</w:t>
            </w:r>
            <w:r w:rsidR="005B4104">
              <w:rPr>
                <w:b/>
                <w:bCs/>
              </w:rPr>
              <w:t xml:space="preserve">raining Knowledge Check </w:t>
            </w:r>
            <w:r>
              <w:rPr>
                <w:b/>
                <w:bCs/>
              </w:rPr>
              <w:t xml:space="preserve">(20 minutes) </w:t>
            </w:r>
          </w:p>
          <w:p w14:paraId="1B77FFDF" w14:textId="45A4403D" w:rsidR="00136E68" w:rsidRPr="005E222F" w:rsidRDefault="00136E68" w:rsidP="00136E68">
            <w:pPr>
              <w:pStyle w:val="Bullets-Level1"/>
              <w:numPr>
                <w:ilvl w:val="1"/>
                <w:numId w:val="6"/>
              </w:numPr>
              <w:spacing w:after="60"/>
              <w:ind w:left="796"/>
            </w:pPr>
            <w:r w:rsidRPr="005E222F">
              <w:t>P</w:t>
            </w:r>
            <w:r w:rsidR="005449BF">
              <w:t xml:space="preserve">lace print out of “6 domain wheel” </w:t>
            </w:r>
            <w:r w:rsidRPr="005E222F">
              <w:t>in front of room or side of training room</w:t>
            </w:r>
            <w:r w:rsidR="005179EF">
              <w:t xml:space="preserve"> on the wall or poster board/flip chart </w:t>
            </w:r>
          </w:p>
          <w:p w14:paraId="659FC9A7" w14:textId="5BF1F2C1" w:rsidR="00136E68" w:rsidRPr="005E222F" w:rsidRDefault="00123BDF" w:rsidP="00136E68">
            <w:pPr>
              <w:pStyle w:val="Bullets-Level1"/>
              <w:numPr>
                <w:ilvl w:val="0"/>
                <w:numId w:val="8"/>
              </w:numPr>
            </w:pPr>
            <w:r>
              <w:rPr>
                <w:rFonts w:asciiTheme="majorHAnsi" w:hAnsiTheme="majorHAnsi"/>
                <w:noProof/>
              </w:rPr>
              <w:lastRenderedPageBreak/>
              <w:drawing>
                <wp:anchor distT="0" distB="0" distL="114300" distR="114300" simplePos="0" relativeHeight="251628544" behindDoc="0" locked="0" layoutInCell="1" allowOverlap="1" wp14:anchorId="1E47839F" wp14:editId="6AA2D37E">
                  <wp:simplePos x="0" y="0"/>
                  <wp:positionH relativeFrom="column">
                    <wp:posOffset>-1284605</wp:posOffset>
                  </wp:positionH>
                  <wp:positionV relativeFrom="paragraph">
                    <wp:posOffset>51435</wp:posOffset>
                  </wp:positionV>
                  <wp:extent cx="1188720" cy="66802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r w:rsidR="00136E68" w:rsidRPr="005E222F">
              <w:t>Each table gets all competencies cut into individual strips</w:t>
            </w:r>
            <w:r w:rsidR="00375453">
              <w:t xml:space="preserve">. </w:t>
            </w:r>
            <w:r w:rsidR="00464210">
              <w:t>The a</w:t>
            </w:r>
            <w:r w:rsidR="00375453">
              <w:t xml:space="preserve">ctivity handout is linked for quick reference: </w:t>
            </w:r>
            <w:hyperlink w:anchor="_Pre_and_posttest:" w:history="1">
              <w:r w:rsidR="00135D88">
                <w:rPr>
                  <w:rStyle w:val="Hyperlink"/>
                </w:rPr>
                <w:t>Pre-Training Knowledge Check</w:t>
              </w:r>
            </w:hyperlink>
            <w:r w:rsidR="00375453">
              <w:t xml:space="preserve"> or can be found at the end of this document. </w:t>
            </w:r>
          </w:p>
          <w:p w14:paraId="3E07FBFC" w14:textId="6587D4A7" w:rsidR="00136E68" w:rsidRPr="005E222F" w:rsidRDefault="00123BDF" w:rsidP="00136E68">
            <w:pPr>
              <w:pStyle w:val="Bullets-Level1"/>
              <w:numPr>
                <w:ilvl w:val="0"/>
                <w:numId w:val="8"/>
              </w:numPr>
            </w:pPr>
            <w:r>
              <w:rPr>
                <w:noProof/>
              </w:rPr>
              <mc:AlternateContent>
                <mc:Choice Requires="wps">
                  <w:drawing>
                    <wp:anchor distT="0" distB="0" distL="114300" distR="114300" simplePos="0" relativeHeight="251642880" behindDoc="0" locked="0" layoutInCell="1" allowOverlap="1" wp14:anchorId="033FFB54" wp14:editId="36ACA0A6">
                      <wp:simplePos x="0" y="0"/>
                      <wp:positionH relativeFrom="column">
                        <wp:posOffset>-1235075</wp:posOffset>
                      </wp:positionH>
                      <wp:positionV relativeFrom="paragraph">
                        <wp:posOffset>276860</wp:posOffset>
                      </wp:positionV>
                      <wp:extent cx="1075690" cy="635"/>
                      <wp:effectExtent l="0" t="0" r="0" b="6985"/>
                      <wp:wrapNone/>
                      <wp:docPr id="324549667" name="Text Box 324549667"/>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11FF1E4C" w14:textId="189DFF25" w:rsidR="00730E2B" w:rsidRPr="00205C46" w:rsidRDefault="00730E2B" w:rsidP="004C12F4">
                                  <w:pPr>
                                    <w:pStyle w:val="Caption"/>
                                    <w:rPr>
                                      <w:rFonts w:asciiTheme="majorHAnsi" w:hAnsiTheme="majorHAnsi"/>
                                      <w:b/>
                                      <w:bCs/>
                                      <w:noProof/>
                                    </w:rPr>
                                  </w:pPr>
                                  <w:r>
                                    <w:t>Slide 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3FFB54" id="Text Box 324549667" o:spid="_x0000_s1029" type="#_x0000_t202" style="position:absolute;left:0;text-align:left;margin-left:-97.25pt;margin-top:21.8pt;width:84.7pt;height:.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Gj7NQIAAHQEAAAOAAAAZHJzL2Uyb0RvYy54bWysVFFv2jAQfp+0/2D5fQRooW1EqBgV0yTU&#10;VoKpz8ZxiCXb59mGhP36nR0CW7enaS/O2Xf32fd9d5k9tlqRo3BeginoaDCkRBgOpTT7gn7brj7d&#10;U+IDMyVTYERBT8LTx/nHD7PG5mIMNahSOIIgxueNLWgdgs2zzPNaaOYHYIVBZwVOs4Bbt89KxxpE&#10;1yobD4fTrAFXWgdceI+nT52TzhN+VQkeXqrKi0BUQfFtIa0urbu4ZvMZy/eO2Vry8zPYP7xCM2nw&#10;0gvUEwuMHJz8A0pL7sBDFQYcdAZVJblINWA1o+G7ajY1syLVguR4e6HJ/z9Y/nx8dUSWBb0Z305u&#10;H6bTO0oM0yjVVrSBfIaWXD3IVmN9jkkbi2mhRTeqHlmM5x4PIwlt5XT8YnkE/cj76cJ1BOUxaXg3&#10;mT6gi6NvejOJGNk11TofvgjQJBoFdShk4pcd1z50oX1IvMmDkuVKKhU30bFUjhwZit7UMogz+G9R&#10;ysRYAzGrA4wn2bWOaIV213bs9DXuoDxh6Q66VvKWryTet2Y+vDKHvYMl4TyEF1wqBU1B4WxRUoP7&#10;8bfzGI+SopeSBnuxoP77gTlBifpqUOzYuL3hemPXG+agl4CVjnDSLE8mJrigerNyoN9wTBbxFnQx&#10;w/GugobeXIZuInDMuFgsUhC2p2VhbTaWR+ie1237xpw9qxJQzGfou5Tl78TpYpM8dnEIyHRSLvLa&#10;sXimG1s7aX8ewzg7v+5T1PVnMf8JAAD//wMAUEsDBBQABgAIAAAAIQASJGP64gAAAAoBAAAPAAAA&#10;ZHJzL2Rvd25yZXYueG1sTI+xTsMwEIZ3JN7BOiQWlDpp0wAhTlVVMJSlInRhc+NrHIjPUey04e3r&#10;TjDe3af/vr9YTaZjJxxca0lAMouBIdVWtdQI2H++RU/AnJekZGcJBfyig1V5e1PIXNkzfeCp8g0L&#10;IeRyKUB73+ecu1qjkW5me6RwO9rBSB/GoeFqkOcQbjo+j+OMG9lS+KBljxuN9U81GgG79GunH8bj&#10;6/s6XQzb/bjJvptKiPu7af0CzOPk/2C46gd1KIPTwY6kHOsERMlzugysgHSRAQtENF8mwA7XxSPw&#10;suD/K5QXAAAA//8DAFBLAQItABQABgAIAAAAIQC2gziS/gAAAOEBAAATAAAAAAAAAAAAAAAAAAAA&#10;AABbQ29udGVudF9UeXBlc10ueG1sUEsBAi0AFAAGAAgAAAAhADj9If/WAAAAlAEAAAsAAAAAAAAA&#10;AAAAAAAALwEAAF9yZWxzLy5yZWxzUEsBAi0AFAAGAAgAAAAhAHhUaPs1AgAAdAQAAA4AAAAAAAAA&#10;AAAAAAAALgIAAGRycy9lMm9Eb2MueG1sUEsBAi0AFAAGAAgAAAAhABIkY/riAAAACgEAAA8AAAAA&#10;AAAAAAAAAAAAjwQAAGRycy9kb3ducmV2LnhtbFBLBQYAAAAABAAEAPMAAACeBQAAAAA=&#10;" stroked="f">
                      <v:textbox style="mso-fit-shape-to-text:t" inset="0,0,0,0">
                        <w:txbxContent>
                          <w:p w14:paraId="11FF1E4C" w14:textId="189DFF25" w:rsidR="00730E2B" w:rsidRPr="00205C46" w:rsidRDefault="00730E2B" w:rsidP="004C12F4">
                            <w:pPr>
                              <w:pStyle w:val="Caption"/>
                              <w:rPr>
                                <w:rFonts w:asciiTheme="majorHAnsi" w:hAnsiTheme="majorHAnsi"/>
                                <w:b/>
                                <w:bCs/>
                                <w:noProof/>
                              </w:rPr>
                            </w:pPr>
                            <w:r>
                              <w:t>Slide 5</w:t>
                            </w:r>
                          </w:p>
                        </w:txbxContent>
                      </v:textbox>
                    </v:shape>
                  </w:pict>
                </mc:Fallback>
              </mc:AlternateContent>
            </w:r>
            <w:r w:rsidR="00D03A68">
              <w:t>Each t</w:t>
            </w:r>
            <w:r w:rsidR="00136E68" w:rsidRPr="005E222F">
              <w:t xml:space="preserve">able works together as a team to place individual strips into correct </w:t>
            </w:r>
            <w:r w:rsidR="00136E68">
              <w:t>domain</w:t>
            </w:r>
            <w:r w:rsidR="00136E68" w:rsidRPr="005E222F">
              <w:t xml:space="preserve"> area</w:t>
            </w:r>
            <w:r w:rsidR="00D23C33">
              <w:t>s</w:t>
            </w:r>
            <w:r w:rsidR="00136E68" w:rsidRPr="005E222F">
              <w:t xml:space="preserve"> displayed on the poster board or flip chart</w:t>
            </w:r>
          </w:p>
          <w:p w14:paraId="535AD71A" w14:textId="084C800F" w:rsidR="00136E68" w:rsidRDefault="00136E68" w:rsidP="00136E68">
            <w:pPr>
              <w:pStyle w:val="Bullets-Level1"/>
              <w:numPr>
                <w:ilvl w:val="0"/>
                <w:numId w:val="8"/>
              </w:numPr>
            </w:pPr>
            <w:r w:rsidRPr="005E222F">
              <w:t xml:space="preserve">Purpose: This serves as a pre-knowledge check </w:t>
            </w:r>
            <w:r>
              <w:t xml:space="preserve">and </w:t>
            </w:r>
            <w:r w:rsidR="0040229F">
              <w:t xml:space="preserve">to get </w:t>
            </w:r>
            <w:r>
              <w:t xml:space="preserve">familiar with framework concept </w:t>
            </w:r>
          </w:p>
          <w:p w14:paraId="4F2864A7" w14:textId="18F97556" w:rsidR="00223B4F" w:rsidRPr="00274C87" w:rsidRDefault="00136E68" w:rsidP="00F751CD">
            <w:pPr>
              <w:pStyle w:val="Bullets-Level1"/>
              <w:numPr>
                <w:ilvl w:val="0"/>
                <w:numId w:val="8"/>
              </w:numPr>
            </w:pPr>
            <w:r>
              <w:t xml:space="preserve">Close with noting that we will leave </w:t>
            </w:r>
            <w:r w:rsidR="00C95112">
              <w:t xml:space="preserve">the results on display and revisit </w:t>
            </w:r>
            <w:r w:rsidR="0040229F">
              <w:t>them</w:t>
            </w:r>
            <w:r w:rsidR="00C95112">
              <w:t xml:space="preserve"> throughout the training to reveal the answers and discuss </w:t>
            </w:r>
          </w:p>
        </w:tc>
      </w:tr>
      <w:tr w:rsidR="00826D4D" w:rsidRPr="00274C87" w14:paraId="2859C5DB" w14:textId="77777777" w:rsidTr="00B330C0">
        <w:trPr>
          <w:trHeight w:val="432"/>
        </w:trPr>
        <w:tc>
          <w:tcPr>
            <w:tcW w:w="1975" w:type="dxa"/>
            <w:shd w:val="clear" w:color="auto" w:fill="A7C6ED" w:themeFill="accent6"/>
            <w:vAlign w:val="center"/>
          </w:tcPr>
          <w:p w14:paraId="2BE0D942" w14:textId="49DB3AC1" w:rsidR="00826D4D" w:rsidRPr="006D30B8" w:rsidRDefault="006D30B8" w:rsidP="00B330C0">
            <w:pPr>
              <w:tabs>
                <w:tab w:val="left" w:pos="1980"/>
                <w:tab w:val="right" w:pos="9360"/>
              </w:tabs>
              <w:rPr>
                <w:rFonts w:asciiTheme="majorHAnsi" w:hAnsiTheme="majorHAnsi"/>
                <w:b/>
                <w:bCs/>
                <w:szCs w:val="22"/>
              </w:rPr>
            </w:pPr>
            <w:r>
              <w:rPr>
                <w:rFonts w:asciiTheme="majorHAnsi" w:hAnsiTheme="majorHAnsi"/>
                <w:b/>
                <w:bCs/>
                <w:szCs w:val="22"/>
              </w:rPr>
              <w:lastRenderedPageBreak/>
              <w:t>9</w:t>
            </w:r>
            <w:r w:rsidR="00826D4D" w:rsidRPr="006D30B8">
              <w:rPr>
                <w:rFonts w:asciiTheme="majorHAnsi" w:hAnsiTheme="majorHAnsi"/>
                <w:b/>
                <w:bCs/>
                <w:szCs w:val="22"/>
              </w:rPr>
              <w:t>:</w:t>
            </w:r>
            <w:r>
              <w:rPr>
                <w:rFonts w:asciiTheme="majorHAnsi" w:hAnsiTheme="majorHAnsi"/>
                <w:b/>
                <w:bCs/>
                <w:szCs w:val="22"/>
              </w:rPr>
              <w:t>00</w:t>
            </w:r>
            <w:r w:rsidR="00826D4D" w:rsidRPr="006D30B8">
              <w:rPr>
                <w:rFonts w:asciiTheme="majorHAnsi" w:hAnsiTheme="majorHAnsi"/>
                <w:b/>
                <w:bCs/>
                <w:szCs w:val="22"/>
              </w:rPr>
              <w:t>-10:</w:t>
            </w:r>
            <w:r w:rsidR="009464D3">
              <w:rPr>
                <w:rFonts w:asciiTheme="majorHAnsi" w:hAnsiTheme="majorHAnsi"/>
                <w:b/>
                <w:bCs/>
                <w:szCs w:val="22"/>
              </w:rPr>
              <w:t>3</w:t>
            </w:r>
            <w:r>
              <w:rPr>
                <w:rFonts w:asciiTheme="majorHAnsi" w:hAnsiTheme="majorHAnsi"/>
                <w:b/>
                <w:bCs/>
                <w:szCs w:val="22"/>
              </w:rPr>
              <w:t>0</w:t>
            </w:r>
          </w:p>
        </w:tc>
        <w:tc>
          <w:tcPr>
            <w:tcW w:w="7919" w:type="dxa"/>
            <w:shd w:val="clear" w:color="auto" w:fill="A7C6ED" w:themeFill="accent6"/>
            <w:vAlign w:val="center"/>
          </w:tcPr>
          <w:p w14:paraId="6BFB7238" w14:textId="6223E8B1" w:rsidR="00826D4D" w:rsidRPr="00274C87" w:rsidRDefault="009D7029" w:rsidP="00B330C0">
            <w:pPr>
              <w:tabs>
                <w:tab w:val="left" w:pos="1980"/>
                <w:tab w:val="right" w:pos="9360"/>
              </w:tabs>
              <w:rPr>
                <w:rFonts w:asciiTheme="majorHAnsi" w:hAnsiTheme="majorHAnsi"/>
                <w:b/>
                <w:bCs/>
                <w:szCs w:val="22"/>
              </w:rPr>
            </w:pPr>
            <w:r w:rsidRPr="00274C87">
              <w:rPr>
                <w:rFonts w:asciiTheme="majorHAnsi" w:hAnsiTheme="majorHAnsi"/>
                <w:b/>
                <w:bCs/>
                <w:szCs w:val="22"/>
              </w:rPr>
              <w:t xml:space="preserve">What is Gender Competency? </w:t>
            </w:r>
            <w:r w:rsidR="00826D4D" w:rsidRPr="00274C87">
              <w:rPr>
                <w:rFonts w:asciiTheme="majorHAnsi" w:hAnsiTheme="majorHAnsi"/>
                <w:b/>
                <w:bCs/>
                <w:szCs w:val="22"/>
              </w:rPr>
              <w:t xml:space="preserve"> </w:t>
            </w:r>
            <w:r w:rsidR="00E16209" w:rsidRPr="00E16209">
              <w:rPr>
                <w:rFonts w:asciiTheme="majorHAnsi" w:hAnsiTheme="majorHAnsi"/>
                <w:b/>
                <w:bCs/>
                <w:color w:val="00B050"/>
                <w:szCs w:val="22"/>
              </w:rPr>
              <w:t>(</w:t>
            </w:r>
            <w:r w:rsidR="009464D3">
              <w:rPr>
                <w:rFonts w:asciiTheme="majorHAnsi" w:hAnsiTheme="majorHAnsi"/>
                <w:b/>
                <w:bCs/>
                <w:color w:val="00B050"/>
                <w:szCs w:val="22"/>
              </w:rPr>
              <w:t>9</w:t>
            </w:r>
            <w:r w:rsidR="002C32AF">
              <w:rPr>
                <w:rFonts w:asciiTheme="majorHAnsi" w:hAnsiTheme="majorHAnsi"/>
                <w:b/>
                <w:bCs/>
                <w:color w:val="00B050"/>
                <w:szCs w:val="22"/>
              </w:rPr>
              <w:t>0 min</w:t>
            </w:r>
            <w:r w:rsidR="00D03A68">
              <w:rPr>
                <w:rFonts w:asciiTheme="majorHAnsi" w:hAnsiTheme="majorHAnsi"/>
                <w:b/>
                <w:bCs/>
                <w:color w:val="00B050"/>
                <w:szCs w:val="22"/>
              </w:rPr>
              <w:t>utes</w:t>
            </w:r>
            <w:r w:rsidR="00E16209" w:rsidRPr="00E16209">
              <w:rPr>
                <w:rFonts w:asciiTheme="majorHAnsi" w:hAnsiTheme="majorHAnsi"/>
                <w:b/>
                <w:bCs/>
                <w:color w:val="00B050"/>
                <w:szCs w:val="22"/>
              </w:rPr>
              <w:t>)</w:t>
            </w:r>
          </w:p>
        </w:tc>
      </w:tr>
      <w:tr w:rsidR="00FA08B0" w:rsidRPr="00670394" w14:paraId="27782CD9" w14:textId="77777777" w:rsidTr="004E5431">
        <w:trPr>
          <w:trHeight w:val="432"/>
        </w:trPr>
        <w:tc>
          <w:tcPr>
            <w:tcW w:w="9894" w:type="dxa"/>
            <w:gridSpan w:val="2"/>
            <w:shd w:val="clear" w:color="auto" w:fill="FFFFFF" w:themeFill="background2"/>
            <w:vAlign w:val="center"/>
          </w:tcPr>
          <w:p w14:paraId="24AB4CB8" w14:textId="77777777" w:rsidR="00FA08B0" w:rsidRDefault="00FA08B0" w:rsidP="004E5431">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5AAAE7F0" w14:textId="77777777" w:rsidR="00FA08B0" w:rsidRPr="00567B5C" w:rsidRDefault="00FA08B0" w:rsidP="004E5431">
            <w:pPr>
              <w:pStyle w:val="ListParagraph"/>
              <w:spacing w:before="0" w:after="0"/>
              <w:ind w:left="260" w:hanging="274"/>
              <w:rPr>
                <w:i/>
                <w:iCs/>
              </w:rPr>
            </w:pPr>
            <w:r w:rsidRPr="00567B5C">
              <w:rPr>
                <w:i/>
                <w:iCs/>
              </w:rPr>
              <w:t xml:space="preserve">PPT slides, projector </w:t>
            </w:r>
          </w:p>
          <w:p w14:paraId="25D85362" w14:textId="26F5FA76" w:rsidR="00E4128A" w:rsidRDefault="00A66AC6" w:rsidP="00F63C1E">
            <w:pPr>
              <w:pStyle w:val="ListParagraph"/>
              <w:spacing w:before="0" w:after="0"/>
              <w:ind w:left="260" w:hanging="274"/>
              <w:rPr>
                <w:i/>
                <w:iCs/>
              </w:rPr>
            </w:pPr>
            <w:hyperlink w:anchor="_Handout_1:_Key" w:history="1">
              <w:r w:rsidR="00F63C1E" w:rsidRPr="00F63C1E">
                <w:rPr>
                  <w:rStyle w:val="Hyperlink"/>
                  <w:i/>
                  <w:iCs/>
                </w:rPr>
                <w:t>Handout: Key Terms</w:t>
              </w:r>
            </w:hyperlink>
            <w:r w:rsidR="00F63C1E">
              <w:rPr>
                <w:rStyle w:val="Hyperlink"/>
                <w:i/>
                <w:iCs/>
              </w:rPr>
              <w:t xml:space="preserve">, </w:t>
            </w:r>
            <w:r w:rsidR="00F63C1E" w:rsidRPr="00567B5C">
              <w:rPr>
                <w:i/>
                <w:iCs/>
              </w:rPr>
              <w:t xml:space="preserve">printed, </w:t>
            </w:r>
            <w:r w:rsidR="00D03A68">
              <w:rPr>
                <w:i/>
                <w:iCs/>
              </w:rPr>
              <w:t>one</w:t>
            </w:r>
            <w:r w:rsidR="00F63C1E" w:rsidRPr="00567B5C">
              <w:rPr>
                <w:i/>
                <w:iCs/>
              </w:rPr>
              <w:t xml:space="preserve"> per participant</w:t>
            </w:r>
          </w:p>
          <w:p w14:paraId="7703A101" w14:textId="68FE0D8C" w:rsidR="00E115AE" w:rsidRDefault="00D03A68" w:rsidP="00E115AE">
            <w:pPr>
              <w:pStyle w:val="ListParagraph"/>
              <w:spacing w:before="0" w:after="0"/>
              <w:ind w:left="260" w:hanging="274"/>
              <w:rPr>
                <w:i/>
                <w:iCs/>
              </w:rPr>
            </w:pPr>
            <w:r>
              <w:rPr>
                <w:i/>
                <w:iCs/>
              </w:rPr>
              <w:t>Seven</w:t>
            </w:r>
            <w:r w:rsidR="00E115AE" w:rsidRPr="00717FDC">
              <w:rPr>
                <w:i/>
                <w:iCs/>
              </w:rPr>
              <w:t xml:space="preserve"> different types of candy and enough for all participants to have </w:t>
            </w:r>
            <w:r>
              <w:rPr>
                <w:i/>
                <w:iCs/>
              </w:rPr>
              <w:t>three</w:t>
            </w:r>
            <w:r w:rsidR="00E115AE">
              <w:rPr>
                <w:i/>
                <w:iCs/>
              </w:rPr>
              <w:t xml:space="preserve"> (ex: </w:t>
            </w:r>
            <w:r>
              <w:rPr>
                <w:i/>
                <w:iCs/>
              </w:rPr>
              <w:t>Three</w:t>
            </w:r>
            <w:r w:rsidR="00E115AE">
              <w:rPr>
                <w:i/>
                <w:iCs/>
              </w:rPr>
              <w:t xml:space="preserve"> pieces X 20 participants = 60 pieces)</w:t>
            </w:r>
            <w:r w:rsidR="00375453">
              <w:rPr>
                <w:i/>
                <w:iCs/>
              </w:rPr>
              <w:t>. Develop the ‘candy key’ described in the introduction in advance of the session.</w:t>
            </w:r>
          </w:p>
          <w:p w14:paraId="7B452A64" w14:textId="755AA9F2" w:rsidR="00E115AE" w:rsidRPr="00F63C1E" w:rsidRDefault="00E115AE" w:rsidP="00E115AE">
            <w:pPr>
              <w:pStyle w:val="ListParagraph"/>
              <w:spacing w:before="0" w:after="0"/>
              <w:ind w:left="260" w:hanging="274"/>
              <w:rPr>
                <w:i/>
                <w:iCs/>
              </w:rPr>
            </w:pPr>
            <w:r>
              <w:rPr>
                <w:i/>
                <w:iCs/>
              </w:rPr>
              <w:t>N</w:t>
            </w:r>
            <w:r w:rsidR="00D23C33">
              <w:rPr>
                <w:i/>
                <w:iCs/>
              </w:rPr>
              <w:t>ote</w:t>
            </w:r>
            <w:r>
              <w:rPr>
                <w:i/>
                <w:iCs/>
              </w:rPr>
              <w:t xml:space="preserve">: </w:t>
            </w:r>
            <w:r w:rsidR="00337DF7">
              <w:rPr>
                <w:i/>
                <w:iCs/>
              </w:rPr>
              <w:t>F</w:t>
            </w:r>
            <w:r>
              <w:rPr>
                <w:i/>
                <w:iCs/>
              </w:rPr>
              <w:t>or</w:t>
            </w:r>
            <w:r w:rsidR="00337DF7">
              <w:rPr>
                <w:i/>
                <w:iCs/>
              </w:rPr>
              <w:t xml:space="preserve"> the</w:t>
            </w:r>
            <w:r>
              <w:rPr>
                <w:i/>
                <w:iCs/>
              </w:rPr>
              <w:t xml:space="preserve"> room setup, participants should ideally be seated in four groups (of about </w:t>
            </w:r>
            <w:r w:rsidR="00D03A68">
              <w:rPr>
                <w:i/>
                <w:iCs/>
              </w:rPr>
              <w:t>four to five</w:t>
            </w:r>
            <w:r>
              <w:rPr>
                <w:i/>
                <w:iCs/>
              </w:rPr>
              <w:t xml:space="preserve"> people per group)</w:t>
            </w:r>
            <w:r w:rsidR="00337DF7">
              <w:rPr>
                <w:i/>
                <w:iCs/>
              </w:rPr>
              <w:t xml:space="preserve"> and </w:t>
            </w:r>
            <w:r>
              <w:rPr>
                <w:i/>
                <w:iCs/>
              </w:rPr>
              <w:t xml:space="preserve">for </w:t>
            </w:r>
            <w:r w:rsidR="00337DF7">
              <w:rPr>
                <w:i/>
                <w:iCs/>
              </w:rPr>
              <w:t xml:space="preserve">the </w:t>
            </w:r>
            <w:r>
              <w:rPr>
                <w:i/>
                <w:iCs/>
              </w:rPr>
              <w:t>activity in this section, participants</w:t>
            </w:r>
            <w:r w:rsidR="00337DF7">
              <w:rPr>
                <w:i/>
                <w:iCs/>
              </w:rPr>
              <w:t xml:space="preserve"> will need space to</w:t>
            </w:r>
            <w:r>
              <w:rPr>
                <w:i/>
                <w:iCs/>
              </w:rPr>
              <w:t xml:space="preserve"> stand in a line and move around</w:t>
            </w:r>
          </w:p>
        </w:tc>
      </w:tr>
      <w:tr w:rsidR="00826D4D" w:rsidRPr="00274C87" w14:paraId="0C702518" w14:textId="77777777" w:rsidTr="00B330C0">
        <w:tc>
          <w:tcPr>
            <w:tcW w:w="1975" w:type="dxa"/>
            <w:shd w:val="clear" w:color="auto" w:fill="auto"/>
            <w:vAlign w:val="center"/>
          </w:tcPr>
          <w:p w14:paraId="64F35AB8" w14:textId="2E07D263" w:rsidR="00826D4D" w:rsidRPr="00274C87" w:rsidRDefault="0023327A" w:rsidP="00B330C0">
            <w:pPr>
              <w:tabs>
                <w:tab w:val="left" w:pos="1980"/>
                <w:tab w:val="right" w:pos="9360"/>
              </w:tabs>
              <w:rPr>
                <w:rFonts w:asciiTheme="majorHAnsi" w:hAnsiTheme="majorHAnsi"/>
                <w:szCs w:val="22"/>
              </w:rPr>
            </w:pPr>
            <w:r>
              <w:rPr>
                <w:rFonts w:asciiTheme="majorHAnsi" w:hAnsiTheme="majorHAnsi"/>
                <w:noProof/>
                <w:szCs w:val="22"/>
              </w:rPr>
              <w:drawing>
                <wp:anchor distT="0" distB="0" distL="114300" distR="114300" simplePos="0" relativeHeight="251643904" behindDoc="0" locked="0" layoutInCell="1" allowOverlap="1" wp14:anchorId="0DC5C1E0" wp14:editId="1ACBC91E">
                  <wp:simplePos x="0" y="0"/>
                  <wp:positionH relativeFrom="column">
                    <wp:posOffset>15240</wp:posOffset>
                  </wp:positionH>
                  <wp:positionV relativeFrom="page">
                    <wp:posOffset>800735</wp:posOffset>
                  </wp:positionV>
                  <wp:extent cx="1134110" cy="638175"/>
                  <wp:effectExtent l="0" t="0" r="8890" b="9525"/>
                  <wp:wrapThrough wrapText="bothSides">
                    <wp:wrapPolygon edited="0">
                      <wp:start x="0" y="0"/>
                      <wp:lineTo x="0" y="21278"/>
                      <wp:lineTo x="21406" y="21278"/>
                      <wp:lineTo x="21406" y="0"/>
                      <wp:lineTo x="0" y="0"/>
                    </wp:wrapPolygon>
                  </wp:wrapThrough>
                  <wp:docPr id="324549671" name="Picture 32454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34110" cy="63817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0832" behindDoc="0" locked="0" layoutInCell="1" allowOverlap="1" wp14:anchorId="7588353E" wp14:editId="0C9DEF4B">
                      <wp:simplePos x="0" y="0"/>
                      <wp:positionH relativeFrom="column">
                        <wp:posOffset>-37465</wp:posOffset>
                      </wp:positionH>
                      <wp:positionV relativeFrom="paragraph">
                        <wp:posOffset>1485900</wp:posOffset>
                      </wp:positionV>
                      <wp:extent cx="1075690" cy="635"/>
                      <wp:effectExtent l="0" t="0" r="0" b="6985"/>
                      <wp:wrapNone/>
                      <wp:docPr id="324549672" name="Text Box 324549672"/>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383EB0A9" w14:textId="36583DD8" w:rsidR="00730E2B" w:rsidRPr="00205C46" w:rsidRDefault="00730E2B" w:rsidP="00E115AE">
                                  <w:pPr>
                                    <w:pStyle w:val="Caption"/>
                                    <w:rPr>
                                      <w:rFonts w:asciiTheme="majorHAnsi" w:hAnsiTheme="majorHAnsi"/>
                                      <w:b/>
                                      <w:bCs/>
                                      <w:noProof/>
                                    </w:rPr>
                                  </w:pPr>
                                  <w:r>
                                    <w:t>Slide 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88353E" id="Text Box 324549672" o:spid="_x0000_s1030" type="#_x0000_t202" style="position:absolute;margin-left:-2.95pt;margin-top:117pt;width:84.7pt;height:.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K4cNgIAAHQEAAAOAAAAZHJzL2Uyb0RvYy54bWysVFFv2jAQfp+0/2D5fQQo0DYiVIyKaRJq&#10;K8HUZ+M4xJLt82xDwn79zg4pW7enaS/O2Xf32fd9d5k/tFqRk3BeginoaDCkRBgOpTSHgn7brT/d&#10;UeIDMyVTYERBz8LTh8XHD/PG5mIMNahSOIIgxueNLWgdgs2zzPNaaOYHYIVBZwVOs4Bbd8hKxxpE&#10;1yobD4ezrAFXWgdceI+nj52TLhJ+VQkenqvKi0BUQfFtIa0urfu4Zos5yw+O2VryyzPYP7xCM2nw&#10;0jeoRxYYOTr5B5SW3IGHKgw46AyqSnKRasBqRsN31WxrZkWqBcnx9o0m//9g+dPpxRFZFvRmPJlO&#10;7me3Y0oM0yjVTrSBfIaWXD3IVmN9jklbi2mhRTeqHlmM5x4PIwlt5XT8YnkE/cj7+Y3rCMpj0vB2&#10;OrtHF0ff7GYaMbJrqnU+fBGgSTQK6lDIxC87bXzoQvuQeJMHJcu1VCpuomOlHDkxFL2pZRAX8N+i&#10;lImxBmJWBxhPsmsd0Qrtvk3sTPoa91CesXQHXSt5y9cS79swH16Yw97BknAewjMulYKmoHCxKKnB&#10;/fjbeYxHSdFLSYO9WFD//cicoER9NSh2bNzecL2x7w1z1CvASkc4aZYnExNcUL1ZOdCvOCbLeAu6&#10;mOF4V0FDb65CNxE4ZlwslykI29OysDFbyyN0z+uufWXOXlQJKOYT9F3K8nfidLFJHrs8BmQ6KRd5&#10;7Vi80I2tnbS/jGGcnV/3Ker6s1j8BAAA//8DAFBLAwQUAAYACAAAACEA/W1eh+AAAAAKAQAADwAA&#10;AGRycy9kb3ducmV2LnhtbEyPsU7DMBCGdyTewTokFtQ6bdIIQpyqqmCApSJ0YXPjaxyIz5HttOHt&#10;cVlgvLtP/31/uZ5Mz07ofGdJwGKeAENqrOqoFbB/f57dA/NBkpK9JRTwjR7W1fVVKQtlz/SGpzq0&#10;LIaQL6QAHcJQcO4bjUb6uR2Q4u1onZEhjq7lyslzDDc9XyZJzo3sKH7QcsCtxuarHo2AXfax03fj&#10;8el1k6XuZT9u88+2FuL2Zto8Ags4hT8YLvpRHarodLAjKc96AbPVQyQFLNMsdroAeboCdvjdLIBX&#10;Jf9fofoBAAD//wMAUEsBAi0AFAAGAAgAAAAhALaDOJL+AAAA4QEAABMAAAAAAAAAAAAAAAAAAAAA&#10;AFtDb250ZW50X1R5cGVzXS54bWxQSwECLQAUAAYACAAAACEAOP0h/9YAAACUAQAACwAAAAAAAAAA&#10;AAAAAAAvAQAAX3JlbHMvLnJlbHNQSwECLQAUAAYACAAAACEA06SuHDYCAAB0BAAADgAAAAAAAAAA&#10;AAAAAAAuAgAAZHJzL2Uyb0RvYy54bWxQSwECLQAUAAYACAAAACEA/W1eh+AAAAAKAQAADwAAAAAA&#10;AAAAAAAAAACQBAAAZHJzL2Rvd25yZXYueG1sUEsFBgAAAAAEAAQA8wAAAJ0FAAAAAA==&#10;" stroked="f">
                      <v:textbox style="mso-fit-shape-to-text:t" inset="0,0,0,0">
                        <w:txbxContent>
                          <w:p w14:paraId="383EB0A9" w14:textId="36583DD8" w:rsidR="00730E2B" w:rsidRPr="00205C46" w:rsidRDefault="00730E2B" w:rsidP="00E115AE">
                            <w:pPr>
                              <w:pStyle w:val="Caption"/>
                              <w:rPr>
                                <w:rFonts w:asciiTheme="majorHAnsi" w:hAnsiTheme="majorHAnsi"/>
                                <w:b/>
                                <w:bCs/>
                                <w:noProof/>
                              </w:rPr>
                            </w:pPr>
                            <w:r>
                              <w:t>Slide 6</w:t>
                            </w:r>
                          </w:p>
                        </w:txbxContent>
                      </v:textbox>
                    </v:shape>
                  </w:pict>
                </mc:Fallback>
              </mc:AlternateContent>
            </w:r>
          </w:p>
        </w:tc>
        <w:tc>
          <w:tcPr>
            <w:tcW w:w="7919" w:type="dxa"/>
            <w:shd w:val="clear" w:color="auto" w:fill="auto"/>
            <w:vAlign w:val="center"/>
          </w:tcPr>
          <w:p w14:paraId="580C1C1C" w14:textId="155DFBEF" w:rsidR="00E115AE" w:rsidRPr="00274C87" w:rsidRDefault="00E115AE" w:rsidP="00E115AE">
            <w:pPr>
              <w:pStyle w:val="Bullets-Level1"/>
              <w:numPr>
                <w:ilvl w:val="0"/>
                <w:numId w:val="6"/>
              </w:numPr>
              <w:spacing w:before="120"/>
              <w:rPr>
                <w:b/>
                <w:bCs/>
              </w:rPr>
            </w:pPr>
            <w:r w:rsidRPr="00274C87">
              <w:rPr>
                <w:b/>
                <w:bCs/>
              </w:rPr>
              <w:t>Warm</w:t>
            </w:r>
            <w:r w:rsidR="00337DF7">
              <w:rPr>
                <w:b/>
                <w:bCs/>
              </w:rPr>
              <w:t>-U</w:t>
            </w:r>
            <w:r w:rsidRPr="00274C87">
              <w:rPr>
                <w:b/>
                <w:bCs/>
              </w:rPr>
              <w:t xml:space="preserve">p </w:t>
            </w:r>
            <w:r>
              <w:rPr>
                <w:b/>
                <w:bCs/>
              </w:rPr>
              <w:t>A</w:t>
            </w:r>
            <w:r w:rsidRPr="00274C87">
              <w:rPr>
                <w:b/>
                <w:bCs/>
              </w:rPr>
              <w:t xml:space="preserve">ctivity: </w:t>
            </w:r>
            <w:r>
              <w:rPr>
                <w:b/>
                <w:bCs/>
              </w:rPr>
              <w:t>U</w:t>
            </w:r>
            <w:r w:rsidRPr="00274C87">
              <w:rPr>
                <w:b/>
                <w:bCs/>
              </w:rPr>
              <w:t xml:space="preserve">nderstanding </w:t>
            </w:r>
            <w:r>
              <w:rPr>
                <w:b/>
                <w:bCs/>
              </w:rPr>
              <w:t>G</w:t>
            </w:r>
            <w:r w:rsidRPr="00274C87">
              <w:rPr>
                <w:b/>
                <w:bCs/>
              </w:rPr>
              <w:t xml:space="preserve">ender and </w:t>
            </w:r>
            <w:r w:rsidRPr="00CD09A6">
              <w:rPr>
                <w:b/>
                <w:bCs/>
              </w:rPr>
              <w:t xml:space="preserve">Power </w:t>
            </w:r>
            <w:r w:rsidRPr="00CD09A6">
              <w:rPr>
                <w:b/>
                <w:bCs/>
                <w:i/>
                <w:iCs/>
              </w:rPr>
              <w:t>(</w:t>
            </w:r>
            <w:r w:rsidR="009464D3">
              <w:rPr>
                <w:b/>
                <w:bCs/>
                <w:i/>
                <w:iCs/>
              </w:rPr>
              <w:t>30</w:t>
            </w:r>
            <w:r w:rsidRPr="00CD09A6">
              <w:rPr>
                <w:b/>
                <w:bCs/>
                <w:i/>
                <w:iCs/>
              </w:rPr>
              <w:t xml:space="preserve"> min</w:t>
            </w:r>
            <w:r w:rsidR="00D03A68">
              <w:rPr>
                <w:b/>
                <w:bCs/>
                <w:i/>
                <w:iCs/>
              </w:rPr>
              <w:t>utes</w:t>
            </w:r>
            <w:r w:rsidRPr="00CD09A6">
              <w:rPr>
                <w:b/>
                <w:bCs/>
                <w:i/>
                <w:iCs/>
              </w:rPr>
              <w:t>)</w:t>
            </w:r>
            <w:r w:rsidRPr="00274C87">
              <w:rPr>
                <w:b/>
                <w:bCs/>
              </w:rPr>
              <w:t xml:space="preserve"> </w:t>
            </w:r>
          </w:p>
          <w:p w14:paraId="639F3A68" w14:textId="249FEDC6" w:rsidR="00E115AE" w:rsidRPr="00274C87" w:rsidRDefault="00E115AE" w:rsidP="00E115AE">
            <w:pPr>
              <w:pStyle w:val="Bullets-Level1"/>
              <w:numPr>
                <w:ilvl w:val="0"/>
                <w:numId w:val="0"/>
              </w:numPr>
              <w:ind w:left="360"/>
              <w:rPr>
                <w:i/>
                <w:iCs/>
              </w:rPr>
            </w:pPr>
            <w:r w:rsidRPr="00274C87">
              <w:rPr>
                <w:i/>
                <w:iCs/>
              </w:rPr>
              <w:t>(</w:t>
            </w:r>
            <w:r w:rsidR="00024471">
              <w:rPr>
                <w:i/>
                <w:iCs/>
              </w:rPr>
              <w:t>N</w:t>
            </w:r>
            <w:r w:rsidRPr="00274C87">
              <w:rPr>
                <w:i/>
                <w:iCs/>
              </w:rPr>
              <w:t>ote</w:t>
            </w:r>
            <w:r w:rsidR="00024471">
              <w:rPr>
                <w:i/>
                <w:iCs/>
              </w:rPr>
              <w:t>:</w:t>
            </w:r>
            <w:r w:rsidRPr="00274C87">
              <w:rPr>
                <w:i/>
                <w:iCs/>
              </w:rPr>
              <w:t xml:space="preserve"> </w:t>
            </w:r>
            <w:r w:rsidR="00024471">
              <w:rPr>
                <w:i/>
                <w:iCs/>
              </w:rPr>
              <w:t>T</w:t>
            </w:r>
            <w:r w:rsidRPr="00274C87">
              <w:rPr>
                <w:i/>
                <w:iCs/>
              </w:rPr>
              <w:t>his is an important baseline for groups new to concepts of gender and power</w:t>
            </w:r>
            <w:r w:rsidR="00375453">
              <w:rPr>
                <w:i/>
                <w:iCs/>
              </w:rPr>
              <w:t>. For groups that are more conversant in these topics, it will serve as a refresher to lay the foundation for the remaining training.</w:t>
            </w:r>
            <w:r w:rsidRPr="00274C87">
              <w:rPr>
                <w:i/>
                <w:iCs/>
              </w:rPr>
              <w:t>)</w:t>
            </w:r>
          </w:p>
          <w:p w14:paraId="6E90989F" w14:textId="44AEE8D5" w:rsidR="00E115AE" w:rsidRPr="00274C87" w:rsidRDefault="00E115AE" w:rsidP="00E115AE">
            <w:pPr>
              <w:pStyle w:val="Bullets-Level1"/>
              <w:numPr>
                <w:ilvl w:val="1"/>
                <w:numId w:val="6"/>
              </w:numPr>
              <w:tabs>
                <w:tab w:val="num" w:pos="1246"/>
              </w:tabs>
              <w:spacing w:after="60"/>
              <w:ind w:left="796"/>
            </w:pPr>
            <w:r w:rsidRPr="00274C87">
              <w:t>Intro</w:t>
            </w:r>
            <w:r>
              <w:t>duc</w:t>
            </w:r>
            <w:r w:rsidR="00146813">
              <w:t>e</w:t>
            </w:r>
            <w:r>
              <w:t xml:space="preserve"> and set up</w:t>
            </w:r>
            <w:r w:rsidR="00146813">
              <w:t xml:space="preserve"> the activity</w:t>
            </w:r>
            <w:r>
              <w:t xml:space="preserve"> (5 minutes)</w:t>
            </w:r>
            <w:r w:rsidRPr="00274C87">
              <w:t>:</w:t>
            </w:r>
            <w:r>
              <w:rPr>
                <w:noProof/>
              </w:rPr>
              <w:t xml:space="preserve"> </w:t>
            </w:r>
          </w:p>
          <w:p w14:paraId="3C3BFABB" w14:textId="4A9C8D90" w:rsidR="00E115AE" w:rsidRPr="00B52DC9" w:rsidRDefault="00E115AE" w:rsidP="00E115AE">
            <w:pPr>
              <w:pStyle w:val="Bullets-Level1"/>
              <w:numPr>
                <w:ilvl w:val="2"/>
                <w:numId w:val="6"/>
              </w:numPr>
              <w:tabs>
                <w:tab w:val="num" w:pos="1246"/>
              </w:tabs>
              <w:spacing w:after="60"/>
              <w:ind w:left="1246" w:hanging="180"/>
            </w:pPr>
            <w:r w:rsidRPr="00B52DC9">
              <w:t xml:space="preserve">This “line” exercise will help participants understand differences, advantages, and equality and equity as related to gender and power </w:t>
            </w:r>
          </w:p>
          <w:p w14:paraId="640EB238" w14:textId="5A847DAB" w:rsidR="00E115AE" w:rsidRPr="00274C87" w:rsidRDefault="00E115AE" w:rsidP="00E115AE">
            <w:pPr>
              <w:pStyle w:val="Bullets-Level1"/>
              <w:numPr>
                <w:ilvl w:val="1"/>
                <w:numId w:val="6"/>
              </w:numPr>
              <w:tabs>
                <w:tab w:val="num" w:pos="1066"/>
                <w:tab w:val="num" w:pos="1246"/>
              </w:tabs>
              <w:spacing w:after="60"/>
              <w:ind w:left="796"/>
            </w:pPr>
            <w:r w:rsidRPr="00274C87">
              <w:t xml:space="preserve">Instructions: </w:t>
            </w:r>
          </w:p>
          <w:p w14:paraId="22D809D4" w14:textId="71C9E645" w:rsidR="00E115AE" w:rsidRDefault="00E115AE" w:rsidP="00E115AE">
            <w:pPr>
              <w:pStyle w:val="Bullets-Level1"/>
              <w:numPr>
                <w:ilvl w:val="2"/>
                <w:numId w:val="6"/>
              </w:numPr>
              <w:tabs>
                <w:tab w:val="num" w:pos="1246"/>
              </w:tabs>
              <w:spacing w:after="60"/>
              <w:ind w:left="1246" w:hanging="180"/>
            </w:pPr>
            <w:r w:rsidRPr="00274C87">
              <w:t xml:space="preserve">Facilitator needs: </w:t>
            </w:r>
            <w:r w:rsidR="00E61588">
              <w:t>Seven</w:t>
            </w:r>
            <w:r w:rsidRPr="00274C87">
              <w:t xml:space="preserve"> different types of candy </w:t>
            </w:r>
            <w:r>
              <w:t xml:space="preserve">and enough for all participants to </w:t>
            </w:r>
            <w:r w:rsidRPr="00F64690">
              <w:t xml:space="preserve">have </w:t>
            </w:r>
            <w:r w:rsidR="00E61588">
              <w:t>three</w:t>
            </w:r>
            <w:r w:rsidR="001F5C55">
              <w:t xml:space="preserve"> </w:t>
            </w:r>
            <w:r w:rsidR="00901F61">
              <w:t>pieces total (of any kind; each should be different)</w:t>
            </w:r>
          </w:p>
          <w:p w14:paraId="54FDCAAE" w14:textId="6993D468" w:rsidR="00E115AE" w:rsidRPr="00972836" w:rsidRDefault="00E115AE" w:rsidP="00E115AE">
            <w:pPr>
              <w:pStyle w:val="Bullets-Level1"/>
              <w:numPr>
                <w:ilvl w:val="0"/>
                <w:numId w:val="0"/>
              </w:numPr>
              <w:ind w:left="1246"/>
              <w:rPr>
                <w:i/>
                <w:iCs/>
              </w:rPr>
            </w:pPr>
            <w:r w:rsidRPr="00024FF7">
              <w:rPr>
                <w:i/>
                <w:iCs/>
                <w:u w:val="single"/>
              </w:rPr>
              <w:t>N</w:t>
            </w:r>
            <w:r w:rsidR="00337DF7">
              <w:rPr>
                <w:i/>
                <w:iCs/>
                <w:u w:val="single"/>
              </w:rPr>
              <w:t>ote</w:t>
            </w:r>
            <w:r w:rsidRPr="00024FF7">
              <w:rPr>
                <w:i/>
                <w:iCs/>
                <w:u w:val="single"/>
              </w:rPr>
              <w:t xml:space="preserve"> for adaptation</w:t>
            </w:r>
            <w:r w:rsidRPr="00972836">
              <w:rPr>
                <w:i/>
                <w:iCs/>
              </w:rPr>
              <w:t xml:space="preserve">: </w:t>
            </w:r>
            <w:r w:rsidR="00337DF7">
              <w:rPr>
                <w:i/>
                <w:iCs/>
              </w:rPr>
              <w:t>I</w:t>
            </w:r>
            <w:r>
              <w:rPr>
                <w:i/>
                <w:iCs/>
              </w:rPr>
              <w:t xml:space="preserve">f </w:t>
            </w:r>
            <w:r w:rsidR="00337DF7">
              <w:rPr>
                <w:i/>
                <w:iCs/>
              </w:rPr>
              <w:t xml:space="preserve">the </w:t>
            </w:r>
            <w:r>
              <w:rPr>
                <w:i/>
                <w:iCs/>
              </w:rPr>
              <w:t xml:space="preserve">facilitator is not able to obtain candy, this exercise can be done with </w:t>
            </w:r>
            <w:r w:rsidR="00E61588">
              <w:rPr>
                <w:i/>
                <w:iCs/>
              </w:rPr>
              <w:t>seven</w:t>
            </w:r>
            <w:r>
              <w:rPr>
                <w:i/>
                <w:iCs/>
              </w:rPr>
              <w:t xml:space="preserve"> different colors or shapes cut our of paper </w:t>
            </w:r>
          </w:p>
          <w:p w14:paraId="0D5F2790" w14:textId="674896FC" w:rsidR="00E115AE" w:rsidRPr="00274C87" w:rsidRDefault="00901F61" w:rsidP="00901F61">
            <w:pPr>
              <w:pStyle w:val="Bullets-Level1"/>
              <w:numPr>
                <w:ilvl w:val="2"/>
                <w:numId w:val="6"/>
              </w:numPr>
              <w:tabs>
                <w:tab w:val="num" w:pos="1246"/>
              </w:tabs>
              <w:spacing w:after="60"/>
              <w:ind w:left="1246" w:hanging="180"/>
            </w:pPr>
            <w:r>
              <w:t>All p</w:t>
            </w:r>
            <w:r w:rsidR="00E115AE" w:rsidRPr="00F64690">
              <w:t xml:space="preserve">articipants need: </w:t>
            </w:r>
            <w:r w:rsidR="00E61588">
              <w:t>three</w:t>
            </w:r>
            <w:r w:rsidR="001F5C55">
              <w:t xml:space="preserve"> different</w:t>
            </w:r>
            <w:r>
              <w:t xml:space="preserve"> pieces</w:t>
            </w:r>
            <w:r w:rsidR="00E115AE" w:rsidRPr="00F64690">
              <w:t xml:space="preserve"> of candy</w:t>
            </w:r>
            <w:r w:rsidR="0040229F">
              <w:t xml:space="preserve">; participants should not </w:t>
            </w:r>
            <w:r w:rsidR="00E115AE" w:rsidRPr="00274C87">
              <w:t xml:space="preserve">trade candy but are welcome to eat </w:t>
            </w:r>
            <w:r w:rsidR="0040229F">
              <w:t xml:space="preserve">the </w:t>
            </w:r>
            <w:r w:rsidR="00E115AE" w:rsidRPr="00274C87">
              <w:t xml:space="preserve">candy as long as </w:t>
            </w:r>
            <w:r w:rsidR="0040229F">
              <w:t xml:space="preserve">they </w:t>
            </w:r>
            <w:r w:rsidR="00E115AE" w:rsidRPr="00274C87">
              <w:t xml:space="preserve">keep the wrappers </w:t>
            </w:r>
          </w:p>
          <w:p w14:paraId="167D82C0" w14:textId="5A3EE5D1" w:rsidR="00E115AE" w:rsidRPr="00274C87" w:rsidRDefault="00E115AE" w:rsidP="00E115AE">
            <w:pPr>
              <w:pStyle w:val="Bullets-Level1"/>
              <w:numPr>
                <w:ilvl w:val="2"/>
                <w:numId w:val="6"/>
              </w:numPr>
              <w:tabs>
                <w:tab w:val="num" w:pos="1246"/>
              </w:tabs>
              <w:spacing w:after="60"/>
              <w:ind w:left="1246" w:hanging="180"/>
            </w:pPr>
            <w:r w:rsidRPr="00274C87">
              <w:t>Participants stand up and form a straight line</w:t>
            </w:r>
            <w:r w:rsidR="00901F61">
              <w:t>, standing next to each</w:t>
            </w:r>
            <w:r w:rsidR="0040229F">
              <w:t xml:space="preserve"> </w:t>
            </w:r>
            <w:r w:rsidR="00901F61">
              <w:t xml:space="preserve">other </w:t>
            </w:r>
            <w:r w:rsidRPr="00274C87">
              <w:t xml:space="preserve">in the middle of the room  </w:t>
            </w:r>
          </w:p>
          <w:p w14:paraId="680DC582" w14:textId="58750A49" w:rsidR="00E115AE" w:rsidRDefault="00E115AE" w:rsidP="00E115AE">
            <w:pPr>
              <w:pStyle w:val="Bullets-Level1"/>
              <w:numPr>
                <w:ilvl w:val="2"/>
                <w:numId w:val="6"/>
              </w:numPr>
              <w:tabs>
                <w:tab w:val="num" w:pos="1246"/>
              </w:tabs>
              <w:spacing w:after="60"/>
              <w:ind w:left="1246" w:hanging="180"/>
            </w:pPr>
            <w:r w:rsidRPr="00274C87">
              <w:t xml:space="preserve">The instructor will read different statements and each participant will either take a step forward, </w:t>
            </w:r>
            <w:r w:rsidR="00757F24" w:rsidRPr="00274C87">
              <w:t>standstill</w:t>
            </w:r>
            <w:r w:rsidR="0040229F">
              <w:t>,</w:t>
            </w:r>
            <w:r w:rsidRPr="00274C87">
              <w:t xml:space="preserve"> or take a step backwards. </w:t>
            </w:r>
          </w:p>
          <w:p w14:paraId="735EEA2F" w14:textId="21F51F0C" w:rsidR="00E115AE" w:rsidRDefault="00375453" w:rsidP="00E115AE">
            <w:pPr>
              <w:pStyle w:val="Bullets-Level1"/>
              <w:numPr>
                <w:ilvl w:val="2"/>
                <w:numId w:val="6"/>
              </w:numPr>
              <w:tabs>
                <w:tab w:val="num" w:pos="1246"/>
              </w:tabs>
              <w:spacing w:after="60"/>
              <w:ind w:left="1246" w:hanging="180"/>
            </w:pPr>
            <w:r>
              <w:t xml:space="preserve">Develop the </w:t>
            </w:r>
            <w:r w:rsidR="00E115AE">
              <w:t>Candy key</w:t>
            </w:r>
            <w:r>
              <w:t xml:space="preserve"> in advance of the session. </w:t>
            </w:r>
            <w:r w:rsidR="00E115AE">
              <w:t>(</w:t>
            </w:r>
            <w:r w:rsidR="00473EEE">
              <w:t>F</w:t>
            </w:r>
            <w:r w:rsidR="00E115AE">
              <w:t>acilitator to fill</w:t>
            </w:r>
            <w:r w:rsidR="00473EEE">
              <w:t>-</w:t>
            </w:r>
            <w:r w:rsidR="00E115AE">
              <w:t xml:space="preserve">in </w:t>
            </w:r>
            <w:r w:rsidR="00473EEE">
              <w:t xml:space="preserve">key </w:t>
            </w:r>
            <w:r w:rsidR="00E115AE">
              <w:t xml:space="preserve">based on </w:t>
            </w:r>
            <w:r w:rsidR="0040229F">
              <w:t xml:space="preserve">their </w:t>
            </w:r>
            <w:r w:rsidR="00473EEE">
              <w:t>seven</w:t>
            </w:r>
            <w:r w:rsidR="00E115AE">
              <w:t xml:space="preserve"> different candies): </w:t>
            </w:r>
          </w:p>
          <w:tbl>
            <w:tblPr>
              <w:tblStyle w:val="TableGrid"/>
              <w:tblW w:w="0" w:type="auto"/>
              <w:tblInd w:w="1246" w:type="dxa"/>
              <w:tblLayout w:type="fixed"/>
              <w:tblLook w:val="04A0" w:firstRow="1" w:lastRow="0" w:firstColumn="1" w:lastColumn="0" w:noHBand="0" w:noVBand="1"/>
            </w:tblPr>
            <w:tblGrid>
              <w:gridCol w:w="1907"/>
              <w:gridCol w:w="3034"/>
            </w:tblGrid>
            <w:tr w:rsidR="00E115AE" w14:paraId="5C301CF4" w14:textId="77777777" w:rsidTr="009049D2">
              <w:trPr>
                <w:trHeight w:val="320"/>
              </w:trPr>
              <w:tc>
                <w:tcPr>
                  <w:tcW w:w="1907" w:type="dxa"/>
                </w:tcPr>
                <w:p w14:paraId="1B4B04BD" w14:textId="77777777" w:rsidR="00E115AE" w:rsidRPr="00CD09A6" w:rsidRDefault="00E115AE" w:rsidP="00E115AE">
                  <w:pPr>
                    <w:pStyle w:val="Bullets-Level1"/>
                    <w:numPr>
                      <w:ilvl w:val="0"/>
                      <w:numId w:val="0"/>
                    </w:numPr>
                    <w:spacing w:after="60"/>
                    <w:rPr>
                      <w:sz w:val="20"/>
                      <w:szCs w:val="20"/>
                    </w:rPr>
                  </w:pPr>
                  <w:r w:rsidRPr="00CD09A6">
                    <w:rPr>
                      <w:sz w:val="20"/>
                      <w:szCs w:val="20"/>
                    </w:rPr>
                    <w:t>Candy 1</w:t>
                  </w:r>
                </w:p>
              </w:tc>
              <w:tc>
                <w:tcPr>
                  <w:tcW w:w="3034" w:type="dxa"/>
                </w:tcPr>
                <w:p w14:paraId="28017D49" w14:textId="58A1AE05" w:rsidR="00E115AE" w:rsidRPr="00CD09A6" w:rsidRDefault="00E115AE" w:rsidP="00E115AE">
                  <w:pPr>
                    <w:pStyle w:val="Bullets-Level1"/>
                    <w:numPr>
                      <w:ilvl w:val="0"/>
                      <w:numId w:val="0"/>
                    </w:numPr>
                    <w:spacing w:after="60"/>
                    <w:rPr>
                      <w:sz w:val="20"/>
                      <w:szCs w:val="20"/>
                    </w:rPr>
                  </w:pPr>
                  <w:r w:rsidRPr="00CD09A6">
                    <w:rPr>
                      <w:sz w:val="20"/>
                      <w:szCs w:val="20"/>
                    </w:rPr>
                    <w:t xml:space="preserve">Ex: </w:t>
                  </w:r>
                  <w:r w:rsidR="009049D2">
                    <w:rPr>
                      <w:sz w:val="20"/>
                      <w:szCs w:val="20"/>
                    </w:rPr>
                    <w:t>P</w:t>
                  </w:r>
                  <w:r w:rsidRPr="00CD09A6">
                    <w:rPr>
                      <w:sz w:val="20"/>
                      <w:szCs w:val="20"/>
                    </w:rPr>
                    <w:t>urple lollipop</w:t>
                  </w:r>
                </w:p>
              </w:tc>
            </w:tr>
            <w:tr w:rsidR="00E115AE" w14:paraId="15F06FC6" w14:textId="77777777" w:rsidTr="009049D2">
              <w:trPr>
                <w:trHeight w:val="304"/>
              </w:trPr>
              <w:tc>
                <w:tcPr>
                  <w:tcW w:w="1907" w:type="dxa"/>
                </w:tcPr>
                <w:p w14:paraId="3CD3A8C3" w14:textId="77777777" w:rsidR="00E115AE" w:rsidRPr="00CD09A6" w:rsidRDefault="00E115AE" w:rsidP="00E115AE">
                  <w:pPr>
                    <w:pStyle w:val="Bullets-Level1"/>
                    <w:numPr>
                      <w:ilvl w:val="0"/>
                      <w:numId w:val="0"/>
                    </w:numPr>
                    <w:spacing w:after="60"/>
                    <w:rPr>
                      <w:sz w:val="20"/>
                      <w:szCs w:val="20"/>
                    </w:rPr>
                  </w:pPr>
                  <w:r w:rsidRPr="00CD09A6">
                    <w:rPr>
                      <w:sz w:val="20"/>
                      <w:szCs w:val="20"/>
                    </w:rPr>
                    <w:t>Candy 2</w:t>
                  </w:r>
                </w:p>
              </w:tc>
              <w:tc>
                <w:tcPr>
                  <w:tcW w:w="3034" w:type="dxa"/>
                </w:tcPr>
                <w:p w14:paraId="1EFE1ECD" w14:textId="5B988A59" w:rsidR="00E115AE" w:rsidRPr="00CD09A6" w:rsidRDefault="009049D2" w:rsidP="00E115AE">
                  <w:pPr>
                    <w:pStyle w:val="Bullets-Level1"/>
                    <w:numPr>
                      <w:ilvl w:val="0"/>
                      <w:numId w:val="0"/>
                    </w:numPr>
                    <w:spacing w:after="60"/>
                    <w:rPr>
                      <w:sz w:val="20"/>
                      <w:szCs w:val="20"/>
                    </w:rPr>
                  </w:pPr>
                  <w:r w:rsidRPr="00CD09A6">
                    <w:rPr>
                      <w:sz w:val="20"/>
                      <w:szCs w:val="20"/>
                    </w:rPr>
                    <w:t xml:space="preserve">Ex: </w:t>
                  </w:r>
                  <w:r w:rsidR="00E115AE" w:rsidRPr="00CD09A6">
                    <w:rPr>
                      <w:sz w:val="20"/>
                      <w:szCs w:val="20"/>
                    </w:rPr>
                    <w:t>Blue</w:t>
                  </w:r>
                  <w:r>
                    <w:rPr>
                      <w:sz w:val="20"/>
                      <w:szCs w:val="20"/>
                    </w:rPr>
                    <w:t>-wrapped</w:t>
                  </w:r>
                  <w:r w:rsidR="00E115AE" w:rsidRPr="00CD09A6">
                    <w:rPr>
                      <w:sz w:val="20"/>
                      <w:szCs w:val="20"/>
                    </w:rPr>
                    <w:t xml:space="preserve"> chocolate… </w:t>
                  </w:r>
                </w:p>
              </w:tc>
            </w:tr>
            <w:tr w:rsidR="00E115AE" w14:paraId="13D25E0D" w14:textId="77777777" w:rsidTr="009049D2">
              <w:trPr>
                <w:trHeight w:val="320"/>
              </w:trPr>
              <w:tc>
                <w:tcPr>
                  <w:tcW w:w="1907" w:type="dxa"/>
                </w:tcPr>
                <w:p w14:paraId="43FCB57A" w14:textId="77777777" w:rsidR="00E115AE" w:rsidRPr="00CD09A6" w:rsidRDefault="00E115AE" w:rsidP="00E115AE">
                  <w:pPr>
                    <w:pStyle w:val="Bullets-Level1"/>
                    <w:numPr>
                      <w:ilvl w:val="0"/>
                      <w:numId w:val="0"/>
                    </w:numPr>
                    <w:spacing w:after="60"/>
                    <w:rPr>
                      <w:sz w:val="20"/>
                      <w:szCs w:val="20"/>
                    </w:rPr>
                  </w:pPr>
                  <w:r w:rsidRPr="00CD09A6">
                    <w:rPr>
                      <w:sz w:val="20"/>
                      <w:szCs w:val="20"/>
                    </w:rPr>
                    <w:t>Candy 3</w:t>
                  </w:r>
                </w:p>
              </w:tc>
              <w:tc>
                <w:tcPr>
                  <w:tcW w:w="3034" w:type="dxa"/>
                </w:tcPr>
                <w:p w14:paraId="50CAEC26" w14:textId="77777777" w:rsidR="00E115AE" w:rsidRPr="00CD09A6" w:rsidRDefault="00E115AE" w:rsidP="00E115AE">
                  <w:pPr>
                    <w:pStyle w:val="Bullets-Level1"/>
                    <w:numPr>
                      <w:ilvl w:val="0"/>
                      <w:numId w:val="0"/>
                    </w:numPr>
                    <w:spacing w:after="60"/>
                    <w:rPr>
                      <w:sz w:val="20"/>
                      <w:szCs w:val="20"/>
                    </w:rPr>
                  </w:pPr>
                </w:p>
              </w:tc>
            </w:tr>
            <w:tr w:rsidR="00E115AE" w14:paraId="24623674" w14:textId="77777777" w:rsidTr="009049D2">
              <w:trPr>
                <w:trHeight w:val="320"/>
              </w:trPr>
              <w:tc>
                <w:tcPr>
                  <w:tcW w:w="1907" w:type="dxa"/>
                </w:tcPr>
                <w:p w14:paraId="086ECFF3" w14:textId="31109002" w:rsidR="00E115AE" w:rsidRPr="00CD09A6" w:rsidRDefault="00E115AE" w:rsidP="00E115AE">
                  <w:pPr>
                    <w:pStyle w:val="Bullets-Level1"/>
                    <w:numPr>
                      <w:ilvl w:val="0"/>
                      <w:numId w:val="0"/>
                    </w:numPr>
                    <w:spacing w:after="60"/>
                    <w:rPr>
                      <w:sz w:val="20"/>
                      <w:szCs w:val="20"/>
                    </w:rPr>
                  </w:pPr>
                  <w:r w:rsidRPr="00CD09A6">
                    <w:rPr>
                      <w:sz w:val="20"/>
                      <w:szCs w:val="20"/>
                    </w:rPr>
                    <w:t>Candy 4</w:t>
                  </w:r>
                </w:p>
              </w:tc>
              <w:tc>
                <w:tcPr>
                  <w:tcW w:w="3034" w:type="dxa"/>
                </w:tcPr>
                <w:p w14:paraId="1E2C4BBC" w14:textId="77777777" w:rsidR="00E115AE" w:rsidRPr="00CD09A6" w:rsidRDefault="00E115AE" w:rsidP="00E115AE">
                  <w:pPr>
                    <w:pStyle w:val="Bullets-Level1"/>
                    <w:numPr>
                      <w:ilvl w:val="0"/>
                      <w:numId w:val="0"/>
                    </w:numPr>
                    <w:spacing w:after="60"/>
                    <w:rPr>
                      <w:sz w:val="20"/>
                      <w:szCs w:val="20"/>
                    </w:rPr>
                  </w:pPr>
                </w:p>
              </w:tc>
            </w:tr>
            <w:tr w:rsidR="00E115AE" w14:paraId="6B87858A" w14:textId="77777777" w:rsidTr="009049D2">
              <w:trPr>
                <w:trHeight w:val="304"/>
              </w:trPr>
              <w:tc>
                <w:tcPr>
                  <w:tcW w:w="1907" w:type="dxa"/>
                </w:tcPr>
                <w:p w14:paraId="66CFBABC" w14:textId="77777777" w:rsidR="00E115AE" w:rsidRPr="00CD09A6" w:rsidRDefault="00E115AE" w:rsidP="00E115AE">
                  <w:pPr>
                    <w:pStyle w:val="Bullets-Level1"/>
                    <w:numPr>
                      <w:ilvl w:val="0"/>
                      <w:numId w:val="0"/>
                    </w:numPr>
                    <w:spacing w:after="60"/>
                    <w:rPr>
                      <w:sz w:val="20"/>
                      <w:szCs w:val="20"/>
                    </w:rPr>
                  </w:pPr>
                  <w:r w:rsidRPr="00CD09A6">
                    <w:rPr>
                      <w:sz w:val="20"/>
                      <w:szCs w:val="20"/>
                    </w:rPr>
                    <w:t>Candy 5</w:t>
                  </w:r>
                </w:p>
              </w:tc>
              <w:tc>
                <w:tcPr>
                  <w:tcW w:w="3034" w:type="dxa"/>
                </w:tcPr>
                <w:p w14:paraId="4A3B99C9" w14:textId="77777777" w:rsidR="00E115AE" w:rsidRPr="00CD09A6" w:rsidRDefault="00E115AE" w:rsidP="00E115AE">
                  <w:pPr>
                    <w:pStyle w:val="Bullets-Level1"/>
                    <w:numPr>
                      <w:ilvl w:val="0"/>
                      <w:numId w:val="0"/>
                    </w:numPr>
                    <w:spacing w:after="60"/>
                    <w:rPr>
                      <w:sz w:val="20"/>
                      <w:szCs w:val="20"/>
                    </w:rPr>
                  </w:pPr>
                </w:p>
              </w:tc>
            </w:tr>
            <w:tr w:rsidR="00E115AE" w14:paraId="24E6FA43" w14:textId="77777777" w:rsidTr="009049D2">
              <w:trPr>
                <w:trHeight w:val="320"/>
              </w:trPr>
              <w:tc>
                <w:tcPr>
                  <w:tcW w:w="1907" w:type="dxa"/>
                </w:tcPr>
                <w:p w14:paraId="491AF0F3" w14:textId="77777777" w:rsidR="00E115AE" w:rsidRPr="00CD09A6" w:rsidRDefault="00E115AE" w:rsidP="00E115AE">
                  <w:pPr>
                    <w:pStyle w:val="Bullets-Level1"/>
                    <w:numPr>
                      <w:ilvl w:val="0"/>
                      <w:numId w:val="0"/>
                    </w:numPr>
                    <w:spacing w:after="60"/>
                    <w:rPr>
                      <w:sz w:val="20"/>
                      <w:szCs w:val="20"/>
                    </w:rPr>
                  </w:pPr>
                  <w:r w:rsidRPr="00CD09A6">
                    <w:rPr>
                      <w:sz w:val="20"/>
                      <w:szCs w:val="20"/>
                    </w:rPr>
                    <w:t>Candy 6</w:t>
                  </w:r>
                </w:p>
              </w:tc>
              <w:tc>
                <w:tcPr>
                  <w:tcW w:w="3034" w:type="dxa"/>
                </w:tcPr>
                <w:p w14:paraId="299A70D2" w14:textId="77777777" w:rsidR="00E115AE" w:rsidRPr="00CD09A6" w:rsidRDefault="00E115AE" w:rsidP="00E115AE">
                  <w:pPr>
                    <w:pStyle w:val="Bullets-Level1"/>
                    <w:numPr>
                      <w:ilvl w:val="0"/>
                      <w:numId w:val="0"/>
                    </w:numPr>
                    <w:spacing w:after="60"/>
                    <w:rPr>
                      <w:sz w:val="20"/>
                      <w:szCs w:val="20"/>
                    </w:rPr>
                  </w:pPr>
                </w:p>
              </w:tc>
            </w:tr>
            <w:tr w:rsidR="00E115AE" w14:paraId="7B4028F3" w14:textId="77777777" w:rsidTr="009049D2">
              <w:trPr>
                <w:trHeight w:val="304"/>
              </w:trPr>
              <w:tc>
                <w:tcPr>
                  <w:tcW w:w="1907" w:type="dxa"/>
                </w:tcPr>
                <w:p w14:paraId="4C1BAB3D" w14:textId="552CAF25" w:rsidR="00E115AE" w:rsidRPr="00CD09A6" w:rsidRDefault="00E115AE" w:rsidP="00E115AE">
                  <w:pPr>
                    <w:pStyle w:val="Bullets-Level1"/>
                    <w:numPr>
                      <w:ilvl w:val="0"/>
                      <w:numId w:val="0"/>
                    </w:numPr>
                    <w:spacing w:after="60"/>
                    <w:rPr>
                      <w:sz w:val="20"/>
                      <w:szCs w:val="20"/>
                    </w:rPr>
                  </w:pPr>
                  <w:r w:rsidRPr="00CD09A6">
                    <w:rPr>
                      <w:sz w:val="20"/>
                      <w:szCs w:val="20"/>
                    </w:rPr>
                    <w:lastRenderedPageBreak/>
                    <w:t>Candy 7</w:t>
                  </w:r>
                </w:p>
              </w:tc>
              <w:tc>
                <w:tcPr>
                  <w:tcW w:w="3034" w:type="dxa"/>
                </w:tcPr>
                <w:p w14:paraId="5C852743" w14:textId="77777777" w:rsidR="00E115AE" w:rsidRPr="00CD09A6" w:rsidRDefault="00E115AE" w:rsidP="00E115AE">
                  <w:pPr>
                    <w:pStyle w:val="Bullets-Level1"/>
                    <w:numPr>
                      <w:ilvl w:val="0"/>
                      <w:numId w:val="0"/>
                    </w:numPr>
                    <w:spacing w:after="60"/>
                    <w:rPr>
                      <w:sz w:val="20"/>
                      <w:szCs w:val="20"/>
                    </w:rPr>
                  </w:pPr>
                </w:p>
              </w:tc>
            </w:tr>
          </w:tbl>
          <w:p w14:paraId="676FFCE5" w14:textId="20A45240" w:rsidR="00E115AE" w:rsidRPr="00274C87" w:rsidRDefault="00E115AE" w:rsidP="00E115AE">
            <w:pPr>
              <w:pStyle w:val="Bullets-Level1"/>
              <w:numPr>
                <w:ilvl w:val="2"/>
                <w:numId w:val="6"/>
              </w:numPr>
              <w:tabs>
                <w:tab w:val="num" w:pos="1246"/>
              </w:tabs>
              <w:spacing w:after="60"/>
              <w:ind w:left="1246" w:hanging="180"/>
            </w:pPr>
            <w:r w:rsidRPr="00274C87">
              <w:t>The goal of the exercise is to help participants understand how gender</w:t>
            </w:r>
            <w:r w:rsidR="002525D3">
              <w:t xml:space="preserve"> norms, power, and inclusion i</w:t>
            </w:r>
            <w:r w:rsidRPr="00274C87">
              <w:t>mpact equity</w:t>
            </w:r>
          </w:p>
          <w:p w14:paraId="4E45B887" w14:textId="1F578CFF" w:rsidR="00E115AE" w:rsidRPr="00274C87" w:rsidRDefault="00E115AE" w:rsidP="00E115AE">
            <w:pPr>
              <w:pStyle w:val="Bullets-Level1"/>
              <w:numPr>
                <w:ilvl w:val="1"/>
                <w:numId w:val="6"/>
              </w:numPr>
              <w:tabs>
                <w:tab w:val="num" w:pos="1066"/>
                <w:tab w:val="num" w:pos="1246"/>
              </w:tabs>
              <w:spacing w:after="60"/>
              <w:ind w:left="796"/>
            </w:pPr>
            <w:r w:rsidRPr="00274C87">
              <w:t>Questions</w:t>
            </w:r>
            <w:r>
              <w:t xml:space="preserve"> (</w:t>
            </w:r>
            <w:r w:rsidR="009464D3">
              <w:t>15</w:t>
            </w:r>
            <w:r>
              <w:t xml:space="preserve"> minutes)</w:t>
            </w:r>
            <w:r w:rsidRPr="00274C87">
              <w:t xml:space="preserve">: </w:t>
            </w:r>
          </w:p>
          <w:p w14:paraId="63C4FCFD" w14:textId="68990970" w:rsidR="00E115AE" w:rsidRPr="00274C87" w:rsidRDefault="00E115AE" w:rsidP="00E115AE">
            <w:pPr>
              <w:pStyle w:val="Bullets-Level1"/>
              <w:numPr>
                <w:ilvl w:val="2"/>
                <w:numId w:val="6"/>
              </w:numPr>
              <w:tabs>
                <w:tab w:val="num" w:pos="1246"/>
              </w:tabs>
              <w:spacing w:after="60"/>
              <w:ind w:left="1246" w:hanging="180"/>
            </w:pPr>
            <w:r w:rsidRPr="00274C87">
              <w:t xml:space="preserve">(all) Everyone is invited to participate in this activity, so everyone may take one step forward </w:t>
            </w:r>
          </w:p>
          <w:p w14:paraId="172A6FF9" w14:textId="761D904B" w:rsidR="00E115AE" w:rsidRPr="00274C87" w:rsidRDefault="00E115AE" w:rsidP="00E115AE">
            <w:pPr>
              <w:pStyle w:val="Bullets-Level1"/>
              <w:numPr>
                <w:ilvl w:val="2"/>
                <w:numId w:val="6"/>
              </w:numPr>
              <w:tabs>
                <w:tab w:val="num" w:pos="1246"/>
              </w:tabs>
              <w:spacing w:after="60"/>
              <w:ind w:left="1246" w:hanging="180"/>
            </w:pPr>
            <w:r w:rsidRPr="00274C87">
              <w:t xml:space="preserve">(if you have </w:t>
            </w:r>
            <w:r>
              <w:t>candy</w:t>
            </w:r>
            <w:r w:rsidRPr="00274C87">
              <w:t xml:space="preserve"> 1) </w:t>
            </w:r>
            <w:r w:rsidR="0044427B">
              <w:t xml:space="preserve">because of your gender </w:t>
            </w:r>
            <w:r w:rsidRPr="00274C87">
              <w:t xml:space="preserve">social custom makes it easy </w:t>
            </w:r>
            <w:r>
              <w:t>and safe</w:t>
            </w:r>
            <w:r w:rsidRPr="00274C87">
              <w:t xml:space="preserve"> for you to travel anywhere you want and by yourself, so please take one step forward</w:t>
            </w:r>
          </w:p>
          <w:p w14:paraId="521652D0" w14:textId="09C701D0" w:rsidR="00E115AE" w:rsidRPr="00274C87" w:rsidRDefault="00E115AE" w:rsidP="00E115AE">
            <w:pPr>
              <w:pStyle w:val="Bullets-Level1"/>
              <w:numPr>
                <w:ilvl w:val="2"/>
                <w:numId w:val="6"/>
              </w:numPr>
              <w:tabs>
                <w:tab w:val="num" w:pos="1246"/>
              </w:tabs>
              <w:spacing w:after="60"/>
              <w:ind w:left="1246" w:hanging="180"/>
            </w:pPr>
            <w:r w:rsidRPr="00274C87">
              <w:t xml:space="preserve">(if you have </w:t>
            </w:r>
            <w:r>
              <w:t>candy</w:t>
            </w:r>
            <w:r w:rsidRPr="00274C87">
              <w:t xml:space="preserve"> 2) because of your age, you’re not considered to have enough experience to provide a meaningful contribution to this activity, so please take one step backwards</w:t>
            </w:r>
          </w:p>
          <w:p w14:paraId="3D73C79C" w14:textId="616C5319" w:rsidR="00E115AE" w:rsidRPr="00274C87" w:rsidRDefault="00E115AE" w:rsidP="00E115AE">
            <w:pPr>
              <w:pStyle w:val="Bullets-Level1"/>
              <w:numPr>
                <w:ilvl w:val="2"/>
                <w:numId w:val="6"/>
              </w:numPr>
              <w:tabs>
                <w:tab w:val="num" w:pos="1246"/>
              </w:tabs>
              <w:spacing w:after="60"/>
              <w:ind w:left="1246" w:hanging="180"/>
            </w:pPr>
            <w:r w:rsidRPr="00274C87">
              <w:t xml:space="preserve">(if you have </w:t>
            </w:r>
            <w:r>
              <w:t>candy</w:t>
            </w:r>
            <w:r w:rsidRPr="00274C87">
              <w:t xml:space="preserve"> 3) you are responsible for completing a number of household and childcare tasks which limits the amount of time you have to participate in community activities, so please take one step backwards</w:t>
            </w:r>
          </w:p>
          <w:p w14:paraId="1DBD818B" w14:textId="51D8B39A" w:rsidR="00E115AE" w:rsidRPr="00274C87" w:rsidRDefault="00E115AE" w:rsidP="00E115AE">
            <w:pPr>
              <w:pStyle w:val="Bullets-Level1"/>
              <w:numPr>
                <w:ilvl w:val="2"/>
                <w:numId w:val="6"/>
              </w:numPr>
              <w:tabs>
                <w:tab w:val="num" w:pos="1246"/>
              </w:tabs>
              <w:spacing w:after="60"/>
              <w:ind w:left="1246" w:hanging="180"/>
            </w:pPr>
            <w:r w:rsidRPr="00274C87">
              <w:t xml:space="preserve">(if you have </w:t>
            </w:r>
            <w:r>
              <w:t>candy</w:t>
            </w:r>
            <w:r w:rsidRPr="00274C87">
              <w:t xml:space="preserve"> </w:t>
            </w:r>
            <w:r>
              <w:t>2</w:t>
            </w:r>
            <w:r w:rsidRPr="00274C87">
              <w:t xml:space="preserve">) </w:t>
            </w:r>
            <w:r w:rsidR="00B8424A">
              <w:t xml:space="preserve">because of your gender </w:t>
            </w:r>
            <w:r w:rsidRPr="00274C87">
              <w:t>you are more likely to be able to make your own decisions about how family money is spent, so please decide whether you want to step, hop, or jump forward</w:t>
            </w:r>
          </w:p>
          <w:p w14:paraId="0A1F6B1F" w14:textId="0BACA2D7" w:rsidR="00E115AE" w:rsidRPr="00274C87" w:rsidRDefault="00E115AE" w:rsidP="00E115AE">
            <w:pPr>
              <w:pStyle w:val="Bullets-Level1"/>
              <w:numPr>
                <w:ilvl w:val="2"/>
                <w:numId w:val="6"/>
              </w:numPr>
              <w:tabs>
                <w:tab w:val="num" w:pos="1246"/>
              </w:tabs>
              <w:spacing w:after="60"/>
              <w:ind w:left="1246" w:hanging="180"/>
            </w:pPr>
            <w:r w:rsidRPr="00274C87">
              <w:t xml:space="preserve">(If you have </w:t>
            </w:r>
            <w:r>
              <w:t>candy</w:t>
            </w:r>
            <w:r w:rsidRPr="00274C87">
              <w:t xml:space="preserve"> 4) you grew up learning to not question </w:t>
            </w:r>
            <w:r w:rsidR="00680AC4" w:rsidRPr="00274C87">
              <w:t>elders’</w:t>
            </w:r>
            <w:r w:rsidRPr="00274C87">
              <w:t xml:space="preserve"> decisions, so you don’t feel comfortable sharing your opinion about how many children you want to have</w:t>
            </w:r>
            <w:r w:rsidR="00FE4849">
              <w:t xml:space="preserve"> with your elders and</w:t>
            </w:r>
            <w:r w:rsidR="00BC0D57">
              <w:t>/or</w:t>
            </w:r>
            <w:r w:rsidR="00FE4849">
              <w:t xml:space="preserve"> partner</w:t>
            </w:r>
            <w:r w:rsidRPr="00274C87">
              <w:t xml:space="preserve">; please take two steps backwards  </w:t>
            </w:r>
          </w:p>
          <w:p w14:paraId="725D2B85" w14:textId="58FEEF36" w:rsidR="00E115AE" w:rsidRPr="00274C87" w:rsidRDefault="00E115AE" w:rsidP="00E115AE">
            <w:pPr>
              <w:pStyle w:val="Bullets-Level1"/>
              <w:numPr>
                <w:ilvl w:val="2"/>
                <w:numId w:val="6"/>
              </w:numPr>
              <w:tabs>
                <w:tab w:val="num" w:pos="1246"/>
              </w:tabs>
              <w:spacing w:after="60"/>
              <w:ind w:left="1246" w:hanging="180"/>
            </w:pPr>
            <w:r w:rsidRPr="00274C87">
              <w:t>(</w:t>
            </w:r>
            <w:r>
              <w:t>candy</w:t>
            </w:r>
            <w:r w:rsidRPr="00274C87">
              <w:t xml:space="preserve"> 5) because your native language </w:t>
            </w:r>
            <w:r w:rsidR="00680AC4">
              <w:t xml:space="preserve">is </w:t>
            </w:r>
            <w:r w:rsidRPr="00274C87">
              <w:t>not the most common language, it is difficult for you to access information, so please take one step backwards</w:t>
            </w:r>
          </w:p>
          <w:p w14:paraId="7B5B9469" w14:textId="5385008F" w:rsidR="00E115AE" w:rsidRDefault="00E115AE" w:rsidP="00E115AE">
            <w:pPr>
              <w:pStyle w:val="Bullets-Level1"/>
              <w:numPr>
                <w:ilvl w:val="2"/>
                <w:numId w:val="6"/>
              </w:numPr>
              <w:tabs>
                <w:tab w:val="num" w:pos="1246"/>
              </w:tabs>
              <w:spacing w:after="60"/>
              <w:ind w:left="1246" w:hanging="180"/>
            </w:pPr>
            <w:r w:rsidRPr="00274C87">
              <w:t>(</w:t>
            </w:r>
            <w:r>
              <w:t>candy</w:t>
            </w:r>
            <w:r w:rsidRPr="00274C87">
              <w:t xml:space="preserve"> 6) members of your social group are predominantly represented in government and media, ensuring that your concerns are at the front of national conversations, so please take one step forward </w:t>
            </w:r>
          </w:p>
          <w:p w14:paraId="03596D2B" w14:textId="1EF1D6A1" w:rsidR="00E115AE" w:rsidRPr="00274C87" w:rsidRDefault="00E115AE" w:rsidP="00E115AE">
            <w:pPr>
              <w:pStyle w:val="Bullets-Level1"/>
              <w:numPr>
                <w:ilvl w:val="2"/>
                <w:numId w:val="6"/>
              </w:numPr>
              <w:tabs>
                <w:tab w:val="num" w:pos="1246"/>
              </w:tabs>
              <w:spacing w:after="60"/>
              <w:ind w:left="1246" w:hanging="180"/>
            </w:pPr>
            <w:r>
              <w:t xml:space="preserve">(candy 1) you are not physically able to go </w:t>
            </w:r>
            <w:r w:rsidR="006B2067">
              <w:t>upstairs</w:t>
            </w:r>
            <w:r>
              <w:t xml:space="preserve">, so you arrive at a building but cannot enter, please take two steps backwards </w:t>
            </w:r>
          </w:p>
          <w:p w14:paraId="18BDC930" w14:textId="7671EADE" w:rsidR="00E115AE" w:rsidRPr="00274C87" w:rsidRDefault="00E115AE" w:rsidP="00E115AE">
            <w:pPr>
              <w:pStyle w:val="Bullets-Level1"/>
              <w:numPr>
                <w:ilvl w:val="2"/>
                <w:numId w:val="6"/>
              </w:numPr>
              <w:tabs>
                <w:tab w:val="num" w:pos="1246"/>
              </w:tabs>
              <w:spacing w:after="60"/>
              <w:ind w:left="1246" w:hanging="180"/>
            </w:pPr>
            <w:r w:rsidRPr="00274C87">
              <w:t>(</w:t>
            </w:r>
            <w:r>
              <w:t>candy</w:t>
            </w:r>
            <w:r w:rsidRPr="00274C87">
              <w:t xml:space="preserve"> 3) if you work, you are likely to be paid less money or not paid at all</w:t>
            </w:r>
            <w:r>
              <w:t>,</w:t>
            </w:r>
            <w:r w:rsidRPr="00274C87">
              <w:t xml:space="preserve"> so please take one step backwards</w:t>
            </w:r>
          </w:p>
          <w:p w14:paraId="43DC039D" w14:textId="6F0A7114" w:rsidR="00E115AE" w:rsidRPr="00274C87" w:rsidRDefault="00E115AE" w:rsidP="00E115AE">
            <w:pPr>
              <w:pStyle w:val="Bullets-Level1"/>
              <w:numPr>
                <w:ilvl w:val="2"/>
                <w:numId w:val="6"/>
              </w:numPr>
              <w:tabs>
                <w:tab w:val="num" w:pos="1246"/>
              </w:tabs>
              <w:spacing w:after="60"/>
              <w:ind w:left="1246" w:hanging="180"/>
            </w:pPr>
            <w:r w:rsidRPr="00274C87">
              <w:t>(</w:t>
            </w:r>
            <w:r>
              <w:t>candy</w:t>
            </w:r>
            <w:r w:rsidRPr="00274C87">
              <w:t xml:space="preserve"> 5) members of your social group are perceived to be poor, frequently involved in violent activities, and a threat to the predominant cultural fabric of your community, so please take one step backwards</w:t>
            </w:r>
          </w:p>
          <w:p w14:paraId="6A837B52" w14:textId="462FFFA9" w:rsidR="00E115AE" w:rsidRPr="00274C87" w:rsidRDefault="00E115AE" w:rsidP="00E115AE">
            <w:pPr>
              <w:pStyle w:val="Bullets-Level1"/>
              <w:numPr>
                <w:ilvl w:val="2"/>
                <w:numId w:val="6"/>
              </w:numPr>
              <w:tabs>
                <w:tab w:val="num" w:pos="1246"/>
              </w:tabs>
              <w:spacing w:after="60"/>
              <w:ind w:left="1246" w:hanging="180"/>
            </w:pPr>
            <w:r w:rsidRPr="00274C87">
              <w:t>(</w:t>
            </w:r>
            <w:r>
              <w:t xml:space="preserve">candy </w:t>
            </w:r>
            <w:r w:rsidRPr="00274C87">
              <w:t>3) you are more likely to become pregnant and need to care for your children before you can finish school, so please take one step backwards</w:t>
            </w:r>
          </w:p>
          <w:p w14:paraId="511ED819" w14:textId="2D0B4DFF" w:rsidR="00E115AE" w:rsidRPr="00274C87" w:rsidRDefault="00E115AE" w:rsidP="00E115AE">
            <w:pPr>
              <w:pStyle w:val="Bullets-Level1"/>
              <w:numPr>
                <w:ilvl w:val="2"/>
                <w:numId w:val="6"/>
              </w:numPr>
              <w:tabs>
                <w:tab w:val="num" w:pos="1246"/>
              </w:tabs>
              <w:spacing w:after="60"/>
              <w:ind w:left="1246" w:hanging="180"/>
            </w:pPr>
            <w:r w:rsidRPr="00274C87">
              <w:t>(</w:t>
            </w:r>
            <w:r>
              <w:t>candy</w:t>
            </w:r>
            <w:r w:rsidRPr="00274C87">
              <w:t xml:space="preserve"> 1 </w:t>
            </w:r>
            <w:r>
              <w:t>or candy</w:t>
            </w:r>
            <w:r w:rsidRPr="00274C87">
              <w:t xml:space="preserve"> 6) members of your social group are perceived to be more organized, stronger</w:t>
            </w:r>
            <w:r w:rsidR="006B2067">
              <w:t>,</w:t>
            </w:r>
            <w:r w:rsidRPr="00274C87">
              <w:t xml:space="preserve"> and more competent when participating in this activity, so please take one step forward</w:t>
            </w:r>
          </w:p>
          <w:p w14:paraId="275512B9" w14:textId="27E1322F" w:rsidR="00E115AE" w:rsidRPr="00274C87" w:rsidRDefault="00997AA2" w:rsidP="00E115AE">
            <w:pPr>
              <w:pStyle w:val="Bullets-Level1"/>
              <w:numPr>
                <w:ilvl w:val="2"/>
                <w:numId w:val="6"/>
              </w:numPr>
              <w:tabs>
                <w:tab w:val="num" w:pos="1246"/>
              </w:tabs>
              <w:spacing w:after="60"/>
              <w:ind w:left="1246" w:hanging="180"/>
            </w:pPr>
            <w:r>
              <w:t xml:space="preserve"> </w:t>
            </w:r>
            <w:r w:rsidR="00E115AE">
              <w:t>(candy</w:t>
            </w:r>
            <w:r w:rsidR="00E115AE" w:rsidRPr="00274C87">
              <w:t xml:space="preserve"> 4) the school in your community did not have private toilets for girls, so when you first started menstruating, you dropped out of school</w:t>
            </w:r>
            <w:r w:rsidR="006B2067">
              <w:t xml:space="preserve">. You now </w:t>
            </w:r>
            <w:r w:rsidR="00E115AE" w:rsidRPr="00274C87">
              <w:t xml:space="preserve">have </w:t>
            </w:r>
            <w:r w:rsidR="006B2067">
              <w:t xml:space="preserve">a </w:t>
            </w:r>
            <w:r w:rsidR="00E115AE" w:rsidRPr="00274C87">
              <w:t>lower literacy rate</w:t>
            </w:r>
            <w:r w:rsidR="006B2067">
              <w:t xml:space="preserve">. As </w:t>
            </w:r>
            <w:r w:rsidR="00E115AE" w:rsidRPr="00274C87">
              <w:t xml:space="preserve">it </w:t>
            </w:r>
            <w:r w:rsidR="006B2067">
              <w:t xml:space="preserve">is </w:t>
            </w:r>
            <w:r w:rsidR="00E115AE" w:rsidRPr="00274C87">
              <w:t xml:space="preserve">difficult to </w:t>
            </w:r>
            <w:r w:rsidR="00E115AE" w:rsidRPr="00274C87">
              <w:lastRenderedPageBreak/>
              <w:t>understand if things you hear about health are myths or true</w:t>
            </w:r>
            <w:r w:rsidR="006B2067">
              <w:t>, please</w:t>
            </w:r>
            <w:r w:rsidR="006B2067" w:rsidRPr="00274C87">
              <w:t xml:space="preserve"> take</w:t>
            </w:r>
            <w:r w:rsidR="00E115AE" w:rsidRPr="00274C87">
              <w:t xml:space="preserve"> one step backwards</w:t>
            </w:r>
          </w:p>
          <w:p w14:paraId="05BBFC4E" w14:textId="7F30F675" w:rsidR="00E115AE" w:rsidRPr="00274C87" w:rsidRDefault="00E115AE" w:rsidP="00E115AE">
            <w:pPr>
              <w:pStyle w:val="Bullets-Level1"/>
              <w:numPr>
                <w:ilvl w:val="2"/>
                <w:numId w:val="6"/>
              </w:numPr>
              <w:tabs>
                <w:tab w:val="num" w:pos="1246"/>
              </w:tabs>
              <w:spacing w:after="60"/>
              <w:ind w:left="1246" w:hanging="180"/>
            </w:pPr>
            <w:r w:rsidRPr="00274C87">
              <w:t>(</w:t>
            </w:r>
            <w:r>
              <w:t>candy</w:t>
            </w:r>
            <w:r w:rsidRPr="00274C87">
              <w:t xml:space="preserve"> 7) because of your economic status within the household</w:t>
            </w:r>
            <w:r w:rsidR="006B2067">
              <w:t>,</w:t>
            </w:r>
            <w:r w:rsidRPr="00274C87">
              <w:t xml:space="preserve"> you do not have the bus fare needed to come to this activity, so please take one step backwards </w:t>
            </w:r>
          </w:p>
          <w:p w14:paraId="17CAFF8D" w14:textId="75C05F35" w:rsidR="00E115AE" w:rsidRPr="00274C87" w:rsidRDefault="00E115AE" w:rsidP="00E115AE">
            <w:pPr>
              <w:pStyle w:val="Bullets-Level1"/>
              <w:numPr>
                <w:ilvl w:val="2"/>
                <w:numId w:val="6"/>
              </w:numPr>
              <w:tabs>
                <w:tab w:val="num" w:pos="1246"/>
              </w:tabs>
              <w:spacing w:after="60"/>
              <w:ind w:left="1246" w:hanging="180"/>
            </w:pPr>
            <w:r w:rsidRPr="00274C87">
              <w:t>(all) this is an activity for everyone</w:t>
            </w:r>
            <w:r w:rsidR="006B2067">
              <w:t>,</w:t>
            </w:r>
            <w:r w:rsidRPr="00274C87">
              <w:t xml:space="preserve"> and everyone should participate, so everyone is welcome and may take one step forward </w:t>
            </w:r>
          </w:p>
          <w:p w14:paraId="522F327E" w14:textId="67223455" w:rsidR="00E115AE" w:rsidRPr="00274C87" w:rsidRDefault="00E115AE" w:rsidP="00E115AE">
            <w:pPr>
              <w:pStyle w:val="Bullets-Level1"/>
              <w:numPr>
                <w:ilvl w:val="1"/>
                <w:numId w:val="6"/>
              </w:numPr>
              <w:tabs>
                <w:tab w:val="num" w:pos="1066"/>
                <w:tab w:val="num" w:pos="1246"/>
              </w:tabs>
              <w:spacing w:after="60"/>
              <w:ind w:left="796"/>
            </w:pPr>
            <w:r w:rsidRPr="00274C87">
              <w:t>Debrief</w:t>
            </w:r>
            <w:r w:rsidR="00DB57A9">
              <w:t>; the facilitator can ask the group some of the questions below</w:t>
            </w:r>
            <w:r w:rsidRPr="00274C87">
              <w:t xml:space="preserve"> </w:t>
            </w:r>
            <w:r>
              <w:t xml:space="preserve">(8 minutes) </w:t>
            </w:r>
          </w:p>
          <w:p w14:paraId="77B0EA54" w14:textId="12293606" w:rsidR="00E115AE" w:rsidRPr="00274C87" w:rsidRDefault="00A3287C" w:rsidP="00E115AE">
            <w:pPr>
              <w:pStyle w:val="Bullets-Level1"/>
              <w:numPr>
                <w:ilvl w:val="2"/>
                <w:numId w:val="6"/>
              </w:numPr>
              <w:tabs>
                <w:tab w:val="num" w:pos="1246"/>
              </w:tabs>
              <w:spacing w:after="60"/>
              <w:ind w:left="1246" w:hanging="180"/>
            </w:pPr>
            <w:r>
              <w:rPr>
                <w:noProof/>
              </w:rPr>
              <mc:AlternateContent>
                <mc:Choice Requires="wps">
                  <w:drawing>
                    <wp:anchor distT="0" distB="0" distL="114300" distR="114300" simplePos="0" relativeHeight="251645952" behindDoc="0" locked="0" layoutInCell="1" allowOverlap="1" wp14:anchorId="7D85C8CD" wp14:editId="3BB6F80C">
                      <wp:simplePos x="0" y="0"/>
                      <wp:positionH relativeFrom="column">
                        <wp:posOffset>-1294130</wp:posOffset>
                      </wp:positionH>
                      <wp:positionV relativeFrom="paragraph">
                        <wp:posOffset>1083310</wp:posOffset>
                      </wp:positionV>
                      <wp:extent cx="1075690" cy="901700"/>
                      <wp:effectExtent l="0" t="0" r="0" b="0"/>
                      <wp:wrapNone/>
                      <wp:docPr id="324549676" name="Text Box 324549676"/>
                      <wp:cNvGraphicFramePr/>
                      <a:graphic xmlns:a="http://schemas.openxmlformats.org/drawingml/2006/main">
                        <a:graphicData uri="http://schemas.microsoft.com/office/word/2010/wordprocessingShape">
                          <wps:wsp>
                            <wps:cNvSpPr txBox="1"/>
                            <wps:spPr>
                              <a:xfrm>
                                <a:off x="0" y="0"/>
                                <a:ext cx="1075690" cy="901700"/>
                              </a:xfrm>
                              <a:prstGeom prst="rect">
                                <a:avLst/>
                              </a:prstGeom>
                              <a:solidFill>
                                <a:prstClr val="white"/>
                              </a:solidFill>
                              <a:ln>
                                <a:noFill/>
                              </a:ln>
                            </wps:spPr>
                            <wps:txbx>
                              <w:txbxContent>
                                <w:p w14:paraId="14B0057E" w14:textId="08217D15" w:rsidR="005B1259" w:rsidRDefault="00A3287C" w:rsidP="00AB6505">
                                  <w:pPr>
                                    <w:pStyle w:val="Caption"/>
                                  </w:pPr>
                                  <w:r>
                                    <w:rPr>
                                      <w:noProof/>
                                    </w:rPr>
                                    <w:drawing>
                                      <wp:inline distT="0" distB="0" distL="0" distR="0" wp14:anchorId="6B60A81D" wp14:editId="07D9B3E6">
                                        <wp:extent cx="1075690" cy="605155"/>
                                        <wp:effectExtent l="0" t="0" r="0" b="4445"/>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075690" cy="605155"/>
                                                </a:xfrm>
                                                <a:prstGeom prst="rect">
                                                  <a:avLst/>
                                                </a:prstGeom>
                                              </pic:spPr>
                                            </pic:pic>
                                          </a:graphicData>
                                        </a:graphic>
                                      </wp:inline>
                                    </w:drawing>
                                  </w:r>
                                </w:p>
                                <w:p w14:paraId="500B0E48" w14:textId="7D4FBFD3" w:rsidR="00730E2B" w:rsidRPr="00205C46" w:rsidRDefault="00730E2B" w:rsidP="00AB6505">
                                  <w:pPr>
                                    <w:pStyle w:val="Caption"/>
                                    <w:rPr>
                                      <w:rFonts w:asciiTheme="majorHAnsi" w:hAnsiTheme="majorHAnsi"/>
                                      <w:b/>
                                      <w:bCs/>
                                      <w:noProof/>
                                    </w:rPr>
                                  </w:pPr>
                                  <w:r>
                                    <w:t xml:space="preserve">Slide </w:t>
                                  </w:r>
                                  <w:r w:rsidR="00230C74">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5C8CD" id="Text Box 324549676" o:spid="_x0000_s1031" type="#_x0000_t202" style="position:absolute;left:0;text-align:left;margin-left:-101.9pt;margin-top:85.3pt;width:84.7pt;height:7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IuOQIAAHcEAAAOAAAAZHJzL2Uyb0RvYy54bWysVE2P2jAQvVfqf7B8Lwl0YQsirCgrqkpo&#10;dyWo9mwch1iyPa5tSOiv79gh0G57qnoxE7/58Lw3w/yh1YqchPMSTEGHg5wSYTiU0hwK+m23/vCJ&#10;Eh+YKZkCIwp6Fp4+LN6/mzd2JkZQgyqFI5jE+FljC1qHYGdZ5nktNPMDsMIgWIHTLOCnO2SlYw1m&#10;1yob5fkka8CV1gEX3uPtYwfSRcpfVYKH56ryIhBVUHxbSKdL5z6e2WLOZgfHbC355RnsH16hmTRY&#10;9JrqkQVGjk7+kUpL7sBDFQYcdAZVJblIPWA3w/xNN9uaWZF6QXK8vdLk/19a/nR6cUSWBf04uhvf&#10;TSf3E0oM0yjVTrSBfIaW3BBkq7F+hkFbi2GhRRhVjyzGe4+XkYS2cjr+YnsEceT9fOU6JuUxKL8f&#10;T6YIccSm+fA+T2Jkt2jrfPgiQJNoFNShlolidtr4gBXRtXeJxTwoWa6lUvEjAivlyImh7k0tg4hv&#10;xIjfvJSJvgZiVAfHm+zWSrRCu28TQeO+zT2UZ+zeQTdN3vK1xHob5sMLczg+2BWuRHjGo1LQFBQu&#10;FiU1uB9/u4/+qCqilDQ4jgX134/MCUrUV4N6x9ntDdcb+94wR70C7HSIy2Z5MjHABdWblQP9ipuy&#10;jFUQYoZjrYKG3lyFbilw07hYLpMTTqhlYWO2lsfUPa+79pU5e1EloJ5P0A8qm70Rp/PtWF4eA1Qy&#10;KRd57Vi80I3TneS5bGJcn1+/k9ft/2LxEwAA//8DAFBLAwQUAAYACAAAACEACqN1P+EAAAAMAQAA&#10;DwAAAGRycy9kb3ducmV2LnhtbEyPMU/DMBSEdyT+g/WQWFBqN6kCCnEqaGGDoaXq7MaPJCJ+jmyn&#10;Sf89ZqLj6U5335Xr2fTsjM53liQsFwIYUm11R42Ew9d78gTMB0Va9ZZQwgU9rKvbm1IV2k60w/M+&#10;NCyWkC+UhDaEoeDc1y0a5Rd2QIret3VGhShdw7VTUyw3PU+FyLlRHcWFVg24abH+2Y9GQr5147Sj&#10;zcP28PahPocmPb5ejlLe380vz8ACzuE/DH/4ER2qyHSyI2nPeglJKrLIHqLzKHJgMZJkqxWwk4Rs&#10;mebAq5Jfn6h+AQAA//8DAFBLAQItABQABgAIAAAAIQC2gziS/gAAAOEBAAATAAAAAAAAAAAAAAAA&#10;AAAAAABbQ29udGVudF9UeXBlc10ueG1sUEsBAi0AFAAGAAgAAAAhADj9If/WAAAAlAEAAAsAAAAA&#10;AAAAAAAAAAAALwEAAF9yZWxzLy5yZWxzUEsBAi0AFAAGAAgAAAAhAIIkoi45AgAAdwQAAA4AAAAA&#10;AAAAAAAAAAAALgIAAGRycy9lMm9Eb2MueG1sUEsBAi0AFAAGAAgAAAAhAAqjdT/hAAAADAEAAA8A&#10;AAAAAAAAAAAAAAAAkwQAAGRycy9kb3ducmV2LnhtbFBLBQYAAAAABAAEAPMAAAChBQAAAAA=&#10;" stroked="f">
                      <v:textbox inset="0,0,0,0">
                        <w:txbxContent>
                          <w:p w14:paraId="14B0057E" w14:textId="08217D15" w:rsidR="005B1259" w:rsidRDefault="00A3287C" w:rsidP="00AB6505">
                            <w:pPr>
                              <w:pStyle w:val="Caption"/>
                            </w:pPr>
                            <w:r>
                              <w:rPr>
                                <w:noProof/>
                              </w:rPr>
                              <w:drawing>
                                <wp:inline distT="0" distB="0" distL="0" distR="0" wp14:anchorId="6B60A81D" wp14:editId="07D9B3E6">
                                  <wp:extent cx="1075690" cy="605155"/>
                                  <wp:effectExtent l="0" t="0" r="0" b="4445"/>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075690" cy="605155"/>
                                          </a:xfrm>
                                          <a:prstGeom prst="rect">
                                            <a:avLst/>
                                          </a:prstGeom>
                                        </pic:spPr>
                                      </pic:pic>
                                    </a:graphicData>
                                  </a:graphic>
                                </wp:inline>
                              </w:drawing>
                            </w:r>
                          </w:p>
                          <w:p w14:paraId="500B0E48" w14:textId="7D4FBFD3" w:rsidR="00730E2B" w:rsidRPr="00205C46" w:rsidRDefault="00730E2B" w:rsidP="00AB6505">
                            <w:pPr>
                              <w:pStyle w:val="Caption"/>
                              <w:rPr>
                                <w:rFonts w:asciiTheme="majorHAnsi" w:hAnsiTheme="majorHAnsi"/>
                                <w:b/>
                                <w:bCs/>
                                <w:noProof/>
                              </w:rPr>
                            </w:pPr>
                            <w:r>
                              <w:t xml:space="preserve">Slide </w:t>
                            </w:r>
                            <w:r w:rsidR="00230C74">
                              <w:t>7</w:t>
                            </w:r>
                          </w:p>
                        </w:txbxContent>
                      </v:textbox>
                    </v:shape>
                  </w:pict>
                </mc:Fallback>
              </mc:AlternateContent>
            </w:r>
            <w:r w:rsidR="00E115AE" w:rsidRPr="00274C87">
              <w:t xml:space="preserve">Look around, does anyone want to share how they feel? </w:t>
            </w:r>
          </w:p>
          <w:p w14:paraId="591AA18F" w14:textId="5DAE2B6A" w:rsidR="00E115AE" w:rsidRDefault="00E115AE" w:rsidP="00E115AE">
            <w:pPr>
              <w:pStyle w:val="Bullets-Level1"/>
              <w:numPr>
                <w:ilvl w:val="2"/>
                <w:numId w:val="6"/>
              </w:numPr>
              <w:tabs>
                <w:tab w:val="num" w:pos="1246"/>
              </w:tabs>
              <w:spacing w:after="60"/>
              <w:ind w:left="1246" w:hanging="180"/>
            </w:pPr>
            <w:r w:rsidRPr="00274C87">
              <w:t>What did you notice about people moving backward in the activity?</w:t>
            </w:r>
          </w:p>
          <w:p w14:paraId="6DB4CD54" w14:textId="0F092B7E" w:rsidR="00E115AE" w:rsidRDefault="00E115AE" w:rsidP="00E115AE">
            <w:pPr>
              <w:pStyle w:val="Bullets-Level1"/>
              <w:numPr>
                <w:ilvl w:val="2"/>
                <w:numId w:val="6"/>
              </w:numPr>
              <w:tabs>
                <w:tab w:val="num" w:pos="1246"/>
              </w:tabs>
              <w:spacing w:after="60"/>
              <w:ind w:left="1246" w:hanging="180"/>
            </w:pPr>
            <w:r>
              <w:t xml:space="preserve">Reflecting on the different statements, do you think these are barriers people face in their daily lives? </w:t>
            </w:r>
          </w:p>
          <w:p w14:paraId="4C35FC50" w14:textId="7FA88DB1" w:rsidR="00E115AE" w:rsidRDefault="00E115AE" w:rsidP="00E115AE">
            <w:pPr>
              <w:pStyle w:val="Bullets-Level1"/>
              <w:numPr>
                <w:ilvl w:val="2"/>
                <w:numId w:val="6"/>
              </w:numPr>
              <w:tabs>
                <w:tab w:val="num" w:pos="1246"/>
              </w:tabs>
              <w:spacing w:after="60"/>
              <w:ind w:left="1246" w:hanging="180"/>
            </w:pPr>
            <w:r>
              <w:t xml:space="preserve">Did you ever move forward and then backwards? How did this make you feel? </w:t>
            </w:r>
          </w:p>
          <w:p w14:paraId="4E1D5903" w14:textId="3C93EE49" w:rsidR="00E115AE" w:rsidRPr="00274C87" w:rsidRDefault="00E115AE" w:rsidP="00E115AE">
            <w:pPr>
              <w:pStyle w:val="Bullets-Level1"/>
              <w:numPr>
                <w:ilvl w:val="2"/>
                <w:numId w:val="6"/>
              </w:numPr>
              <w:tabs>
                <w:tab w:val="num" w:pos="1246"/>
              </w:tabs>
              <w:spacing w:after="60"/>
              <w:ind w:left="1246" w:hanging="180"/>
            </w:pPr>
            <w:r>
              <w:t xml:space="preserve">Who faces the most barriers? </w:t>
            </w:r>
          </w:p>
          <w:p w14:paraId="56EC9AA9" w14:textId="4ACCBA5F" w:rsidR="00E115AE" w:rsidRDefault="00E115AE" w:rsidP="00E115AE">
            <w:pPr>
              <w:pStyle w:val="Bullets-Level1"/>
              <w:numPr>
                <w:ilvl w:val="2"/>
                <w:numId w:val="6"/>
              </w:numPr>
              <w:tabs>
                <w:tab w:val="num" w:pos="1246"/>
              </w:tabs>
              <w:spacing w:after="60"/>
              <w:ind w:left="1246" w:hanging="180"/>
            </w:pPr>
            <w:r w:rsidRPr="00274C87">
              <w:t xml:space="preserve">How did you feel at the end when we said everyone should move forward? </w:t>
            </w:r>
          </w:p>
          <w:p w14:paraId="47D60BB1" w14:textId="21168D80" w:rsidR="00B9343D" w:rsidRPr="00E115AE" w:rsidRDefault="00E115AE" w:rsidP="00E115AE">
            <w:pPr>
              <w:pStyle w:val="Bullets-Level1"/>
              <w:numPr>
                <w:ilvl w:val="1"/>
                <w:numId w:val="6"/>
              </w:numPr>
              <w:tabs>
                <w:tab w:val="num" w:pos="1066"/>
                <w:tab w:val="num" w:pos="1246"/>
              </w:tabs>
              <w:spacing w:after="60"/>
              <w:ind w:left="796"/>
            </w:pPr>
            <w:r>
              <w:t>Return to seats (2 minutes)</w:t>
            </w:r>
          </w:p>
          <w:p w14:paraId="6544E3DB" w14:textId="6384E1C9" w:rsidR="0088435B" w:rsidRPr="00274C87" w:rsidRDefault="0088435B" w:rsidP="00B330C0">
            <w:pPr>
              <w:pStyle w:val="Bullets-Level1"/>
              <w:numPr>
                <w:ilvl w:val="0"/>
                <w:numId w:val="6"/>
              </w:numPr>
              <w:rPr>
                <w:b/>
                <w:bCs/>
                <w:i/>
                <w:iCs/>
              </w:rPr>
            </w:pPr>
            <w:r w:rsidRPr="00274C87">
              <w:rPr>
                <w:b/>
                <w:bCs/>
              </w:rPr>
              <w:t xml:space="preserve">Describe key terms </w:t>
            </w:r>
            <w:r w:rsidRPr="00274C87">
              <w:rPr>
                <w:b/>
                <w:bCs/>
                <w:i/>
                <w:iCs/>
              </w:rPr>
              <w:t>(30 min</w:t>
            </w:r>
            <w:r w:rsidR="00473EEE">
              <w:rPr>
                <w:b/>
                <w:bCs/>
                <w:i/>
                <w:iCs/>
              </w:rPr>
              <w:t>utes</w:t>
            </w:r>
            <w:r w:rsidRPr="00274C87">
              <w:rPr>
                <w:b/>
                <w:bCs/>
                <w:i/>
                <w:iCs/>
              </w:rPr>
              <w:t xml:space="preserve">) </w:t>
            </w:r>
          </w:p>
          <w:p w14:paraId="44FA7E57" w14:textId="55A0BCAF" w:rsidR="008A0909" w:rsidRDefault="003B6888" w:rsidP="00B330C0">
            <w:pPr>
              <w:pStyle w:val="Bullets-Level1"/>
              <w:numPr>
                <w:ilvl w:val="1"/>
                <w:numId w:val="6"/>
              </w:numPr>
              <w:tabs>
                <w:tab w:val="num" w:pos="1246"/>
              </w:tabs>
              <w:spacing w:after="60"/>
              <w:ind w:left="796"/>
            </w:pPr>
            <w:r>
              <w:rPr>
                <w:rFonts w:asciiTheme="majorHAnsi" w:hAnsiTheme="majorHAnsi"/>
                <w:noProof/>
              </w:rPr>
              <w:drawing>
                <wp:anchor distT="0" distB="0" distL="114300" distR="114300" simplePos="0" relativeHeight="251641856" behindDoc="0" locked="0" layoutInCell="1" allowOverlap="1" wp14:anchorId="4EF4D647" wp14:editId="7361A62A">
                  <wp:simplePos x="0" y="0"/>
                  <wp:positionH relativeFrom="column">
                    <wp:posOffset>-1304290</wp:posOffset>
                  </wp:positionH>
                  <wp:positionV relativeFrom="paragraph">
                    <wp:posOffset>147955</wp:posOffset>
                  </wp:positionV>
                  <wp:extent cx="1188720" cy="66802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r w:rsidR="008A0909">
              <w:t xml:space="preserve">Pass out </w:t>
            </w:r>
            <w:hyperlink w:anchor="_Handout_1:_Key" w:history="1">
              <w:r w:rsidR="008A0909" w:rsidRPr="00935A1B">
                <w:rPr>
                  <w:rStyle w:val="Hyperlink"/>
                </w:rPr>
                <w:t>Handout: Key Terms</w:t>
              </w:r>
            </w:hyperlink>
            <w:r w:rsidR="008A0909">
              <w:t xml:space="preserve"> </w:t>
            </w:r>
          </w:p>
          <w:p w14:paraId="7BB8613D" w14:textId="5089F698" w:rsidR="00173F2B" w:rsidRDefault="00173F2B" w:rsidP="00B330C0">
            <w:pPr>
              <w:pStyle w:val="Bullets-Level1"/>
              <w:numPr>
                <w:ilvl w:val="2"/>
                <w:numId w:val="6"/>
              </w:numPr>
              <w:spacing w:after="60"/>
              <w:ind w:left="1066" w:hanging="270"/>
            </w:pPr>
            <w:r>
              <w:t xml:space="preserve">Going to go through a few </w:t>
            </w:r>
            <w:r w:rsidR="00E05314">
              <w:t xml:space="preserve">definitions </w:t>
            </w:r>
            <w:r w:rsidR="006779B6">
              <w:t>of</w:t>
            </w:r>
            <w:r w:rsidR="00E05314">
              <w:t xml:space="preserve"> key terms </w:t>
            </w:r>
            <w:r>
              <w:t xml:space="preserve">in depth, </w:t>
            </w:r>
            <w:r w:rsidR="00214AA4">
              <w:t xml:space="preserve">others </w:t>
            </w:r>
            <w:r w:rsidR="006779B6">
              <w:t>are included</w:t>
            </w:r>
            <w:r w:rsidR="00214AA4">
              <w:t xml:space="preserve"> for reference </w:t>
            </w:r>
          </w:p>
          <w:p w14:paraId="1EE62672" w14:textId="437E8928" w:rsidR="0088435B" w:rsidRPr="00117674" w:rsidRDefault="003021A6" w:rsidP="00B330C0">
            <w:pPr>
              <w:pStyle w:val="Bullets-Level1"/>
              <w:numPr>
                <w:ilvl w:val="1"/>
                <w:numId w:val="6"/>
              </w:numPr>
              <w:tabs>
                <w:tab w:val="num" w:pos="1246"/>
              </w:tabs>
              <w:spacing w:after="60"/>
              <w:ind w:left="796"/>
            </w:pPr>
            <w:r>
              <w:rPr>
                <w:noProof/>
              </w:rPr>
              <mc:AlternateContent>
                <mc:Choice Requires="wps">
                  <w:drawing>
                    <wp:anchor distT="0" distB="0" distL="114300" distR="114300" simplePos="0" relativeHeight="251683840" behindDoc="0" locked="0" layoutInCell="1" allowOverlap="1" wp14:anchorId="684DA107" wp14:editId="449EB710">
                      <wp:simplePos x="0" y="0"/>
                      <wp:positionH relativeFrom="column">
                        <wp:posOffset>-1243330</wp:posOffset>
                      </wp:positionH>
                      <wp:positionV relativeFrom="paragraph">
                        <wp:posOffset>325120</wp:posOffset>
                      </wp:positionV>
                      <wp:extent cx="1075690" cy="635"/>
                      <wp:effectExtent l="0" t="0" r="0" b="6985"/>
                      <wp:wrapNone/>
                      <wp:docPr id="324549633" name="Text Box 324549633"/>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4A993B7F" w14:textId="6F9A3D89" w:rsidR="003B6888" w:rsidRPr="00205C46" w:rsidRDefault="003B6888" w:rsidP="003B6888">
                                  <w:pPr>
                                    <w:pStyle w:val="Caption"/>
                                    <w:rPr>
                                      <w:rFonts w:asciiTheme="majorHAnsi" w:hAnsiTheme="majorHAnsi"/>
                                      <w:b/>
                                      <w:bCs/>
                                      <w:noProof/>
                                    </w:rPr>
                                  </w:pPr>
                                  <w:r>
                                    <w:t xml:space="preserve">Slide </w:t>
                                  </w:r>
                                  <w:r w:rsidR="003021A6">
                                    <w:t>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4DA107" id="Text Box 324549633" o:spid="_x0000_s1032" type="#_x0000_t202" style="position:absolute;left:0;text-align:left;margin-left:-97.9pt;margin-top:25.6pt;width:84.7pt;height:.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1RvNgIAAHQEAAAOAAAAZHJzL2Uyb0RvYy54bWysVE2P2jAQvVfqf7B8L+FjoV1EWFFWVJXQ&#10;7kpQ7dk4DrFke1zbkNBf37GTQLvtqerFGXtmnj3vzWTx0GhFzsJ5CSano8GQEmE4FNIcc/ptv/nw&#10;iRIfmCmYAiNyehGePizfv1vUdi7GUIEqhCMIYvy8tjmtQrDzLPO8Epr5AVhh0FmC0yzg1h2zwrEa&#10;0bXKxsPhLKvBFdYBF97j6WPrpMuEX5aCh+ey9CIQlVN8W0irS+shrtlyweZHx2wlefcM9g+v0Ewa&#10;vPQK9cgCIycn/4DSkjvwUIYBB51BWUouUg1YzWj4pppdxaxItSA53l5p8v8Plj+dXxyRRU4n47vp&#10;3f1sMqHEMI1S7UUTyGdoyM2DbNXWzzFpZzEtNOhG1SOL8dzjYSShKZ2OXyyPoB95v1y5jqA8Jg0/&#10;Tmf36OLom02mESO7pVrnwxcBmkQjpw6FTPyy89aHNrQPiTd5ULLYSKXiJjrWypEzQ9HrSgbRgf8W&#10;pUyMNRCzWsB4kt3qiFZoDk1iZ9bXeIDigqU7aFvJW76ReN+W+fDCHPYOloTzEJ5xKRXUOYXOoqQC&#10;9+Nv5zEeJUUvJTX2Yk799xNzghL11aDYsXF7w/XGoTfMSa8BKx3hpFmeTExwQfVm6UC/4pis4i3o&#10;YobjXTkNvbkO7UTgmHGxWqUgbE/LwtbsLI/QPa/75pU526kSUMwn6LuUzd+I08YmeezqFJDppFzk&#10;tWWxoxtbO2nfjWGcnV/3Ker2s1j+BAAA//8DAFBLAwQUAAYACAAAACEAPBJrj+IAAAAKAQAADwAA&#10;AGRycy9kb3ducmV2LnhtbEyPwU7DMBBE70j8g7VIXFDqJE0jCHGqqoIDXCpCL9zceBsH4nUUO234&#10;e9xTOe7saOZNuZ5Nz044us6SgGQRA0NqrOqoFbD/fI0egTkvScneEgr4RQfr6vamlIWyZ/rAU+1b&#10;FkLIFVKA9n4oOHeNRiPdwg5I4Xe0o5E+nGPL1SjPIdz0PI3jnBvZUWjQcsCtxuannoyAXfa10w/T&#10;8eV9ky3Ht/20zb/bWoj7u3nzDMzj7K9muOAHdKgC08FOpBzrBUTJ0yqwewGrJAUWHFGaZ8AOF2EJ&#10;vCr5/wnVHwAAAP//AwBQSwECLQAUAAYACAAAACEAtoM4kv4AAADhAQAAEwAAAAAAAAAAAAAAAAAA&#10;AAAAW0NvbnRlbnRfVHlwZXNdLnhtbFBLAQItABQABgAIAAAAIQA4/SH/1gAAAJQBAAALAAAAAAAA&#10;AAAAAAAAAC8BAABfcmVscy8ucmVsc1BLAQItABQABgAIAAAAIQCcB1RvNgIAAHQEAAAOAAAAAAAA&#10;AAAAAAAAAC4CAABkcnMvZTJvRG9jLnhtbFBLAQItABQABgAIAAAAIQA8EmuP4gAAAAoBAAAPAAAA&#10;AAAAAAAAAAAAAJAEAABkcnMvZG93bnJldi54bWxQSwUGAAAAAAQABADzAAAAnwUAAAAA&#10;" stroked="f">
                      <v:textbox style="mso-fit-shape-to-text:t" inset="0,0,0,0">
                        <w:txbxContent>
                          <w:p w14:paraId="4A993B7F" w14:textId="6F9A3D89" w:rsidR="003B6888" w:rsidRPr="00205C46" w:rsidRDefault="003B6888" w:rsidP="003B6888">
                            <w:pPr>
                              <w:pStyle w:val="Caption"/>
                              <w:rPr>
                                <w:rFonts w:asciiTheme="majorHAnsi" w:hAnsiTheme="majorHAnsi"/>
                                <w:b/>
                                <w:bCs/>
                                <w:noProof/>
                              </w:rPr>
                            </w:pPr>
                            <w:r>
                              <w:t xml:space="preserve">Slide </w:t>
                            </w:r>
                            <w:r w:rsidR="003021A6">
                              <w:t>8</w:t>
                            </w:r>
                          </w:p>
                        </w:txbxContent>
                      </v:textbox>
                    </v:shape>
                  </w:pict>
                </mc:Fallback>
              </mc:AlternateContent>
            </w:r>
            <w:r w:rsidR="0088435B" w:rsidRPr="00117674">
              <w:t xml:space="preserve">Key terms </w:t>
            </w:r>
            <w:r w:rsidR="0088435B" w:rsidRPr="00117674">
              <w:rPr>
                <w:i/>
                <w:iCs/>
              </w:rPr>
              <w:t>(2</w:t>
            </w:r>
            <w:r w:rsidR="005C3BCA">
              <w:rPr>
                <w:i/>
                <w:iCs/>
              </w:rPr>
              <w:t>5</w:t>
            </w:r>
            <w:r w:rsidR="0088435B" w:rsidRPr="00117674">
              <w:rPr>
                <w:i/>
                <w:iCs/>
              </w:rPr>
              <w:t xml:space="preserve"> min</w:t>
            </w:r>
            <w:r w:rsidR="00473EEE">
              <w:rPr>
                <w:i/>
                <w:iCs/>
              </w:rPr>
              <w:t>utes</w:t>
            </w:r>
            <w:r w:rsidR="0088435B" w:rsidRPr="00117674">
              <w:rPr>
                <w:i/>
                <w:iCs/>
              </w:rPr>
              <w:t>)</w:t>
            </w:r>
            <w:r w:rsidR="0088435B" w:rsidRPr="00117674">
              <w:t xml:space="preserve"> </w:t>
            </w:r>
          </w:p>
          <w:p w14:paraId="7E5DADBD" w14:textId="366EDDBB" w:rsidR="0088435B" w:rsidRPr="00117674" w:rsidRDefault="0088435B" w:rsidP="00B330C0">
            <w:pPr>
              <w:pStyle w:val="Bullets-Level1"/>
              <w:numPr>
                <w:ilvl w:val="2"/>
                <w:numId w:val="6"/>
              </w:numPr>
              <w:spacing w:after="60"/>
              <w:ind w:left="1066" w:hanging="270"/>
            </w:pPr>
            <w:r w:rsidRPr="00117674">
              <w:t xml:space="preserve">Sex v. gender </w:t>
            </w:r>
            <w:r w:rsidR="00E05314" w:rsidRPr="00E05314">
              <w:rPr>
                <w:i/>
                <w:iCs/>
              </w:rPr>
              <w:t>(definitions on slide)</w:t>
            </w:r>
            <w:r w:rsidR="00E05314">
              <w:t xml:space="preserve"> </w:t>
            </w:r>
          </w:p>
          <w:p w14:paraId="6ADF330E" w14:textId="73C90E53" w:rsidR="0088435B" w:rsidRPr="00117674" w:rsidRDefault="0088435B" w:rsidP="00B330C0">
            <w:pPr>
              <w:pStyle w:val="Bullets-Level1"/>
              <w:numPr>
                <w:ilvl w:val="3"/>
                <w:numId w:val="6"/>
              </w:numPr>
              <w:tabs>
                <w:tab w:val="clear" w:pos="2880"/>
                <w:tab w:val="num" w:pos="1066"/>
                <w:tab w:val="num" w:pos="1426"/>
                <w:tab w:val="num" w:pos="1786"/>
              </w:tabs>
              <w:spacing w:after="60"/>
              <w:ind w:left="1426" w:hanging="270"/>
            </w:pPr>
            <w:r w:rsidRPr="00117674">
              <w:t xml:space="preserve">Ask: </w:t>
            </w:r>
            <w:r w:rsidR="006779B6">
              <w:t>D</w:t>
            </w:r>
            <w:r w:rsidRPr="00117674">
              <w:t xml:space="preserve">oes anyone know what the difference is between sex and gender? </w:t>
            </w:r>
          </w:p>
          <w:p w14:paraId="0FB6829F" w14:textId="0D2A2815" w:rsidR="0088435B" w:rsidRPr="00227E8B" w:rsidRDefault="00D71C22" w:rsidP="00B330C0">
            <w:pPr>
              <w:pStyle w:val="Bullets-Level1"/>
              <w:numPr>
                <w:ilvl w:val="2"/>
                <w:numId w:val="6"/>
              </w:numPr>
              <w:spacing w:after="60"/>
              <w:ind w:left="1066" w:hanging="270"/>
            </w:pPr>
            <w:r>
              <w:rPr>
                <w:noProof/>
              </w:rPr>
              <w:drawing>
                <wp:anchor distT="0" distB="0" distL="114300" distR="114300" simplePos="0" relativeHeight="251682816" behindDoc="0" locked="0" layoutInCell="1" allowOverlap="1" wp14:anchorId="4C6F7B86" wp14:editId="325059C4">
                  <wp:simplePos x="0" y="0"/>
                  <wp:positionH relativeFrom="margin">
                    <wp:posOffset>-1273175</wp:posOffset>
                  </wp:positionH>
                  <wp:positionV relativeFrom="margin">
                    <wp:posOffset>5015230</wp:posOffset>
                  </wp:positionV>
                  <wp:extent cx="1087755" cy="61214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7755" cy="612140"/>
                          </a:xfrm>
                          <a:prstGeom prst="rect">
                            <a:avLst/>
                          </a:prstGeom>
                          <a:noFill/>
                        </pic:spPr>
                      </pic:pic>
                    </a:graphicData>
                  </a:graphic>
                  <wp14:sizeRelH relativeFrom="margin">
                    <wp14:pctWidth>0</wp14:pctWidth>
                  </wp14:sizeRelH>
                  <wp14:sizeRelV relativeFrom="margin">
                    <wp14:pctHeight>0</wp14:pctHeight>
                  </wp14:sizeRelV>
                </wp:anchor>
              </w:drawing>
            </w:r>
            <w:r w:rsidR="0088435B" w:rsidRPr="00117674">
              <w:t xml:space="preserve">Equality v. </w:t>
            </w:r>
            <w:r w:rsidR="0088435B" w:rsidRPr="00227E8B">
              <w:t xml:space="preserve">equity </w:t>
            </w:r>
            <w:r w:rsidR="00E05314" w:rsidRPr="00227E8B">
              <w:rPr>
                <w:i/>
                <w:iCs/>
              </w:rPr>
              <w:t>(definitions on slide)</w:t>
            </w:r>
          </w:p>
          <w:p w14:paraId="67BDBBD7" w14:textId="5C06D51A" w:rsidR="0088435B" w:rsidRPr="00117674" w:rsidRDefault="0088435B" w:rsidP="00B330C0">
            <w:pPr>
              <w:pStyle w:val="Bullets-Level1"/>
              <w:numPr>
                <w:ilvl w:val="3"/>
                <w:numId w:val="6"/>
              </w:numPr>
              <w:tabs>
                <w:tab w:val="clear" w:pos="2880"/>
                <w:tab w:val="num" w:pos="1066"/>
                <w:tab w:val="num" w:pos="1426"/>
                <w:tab w:val="num" w:pos="1786"/>
              </w:tabs>
              <w:spacing w:after="60"/>
              <w:ind w:left="1426" w:hanging="270"/>
            </w:pPr>
            <w:r w:rsidRPr="00117674">
              <w:t xml:space="preserve">Ask: </w:t>
            </w:r>
            <w:r w:rsidR="006779B6">
              <w:t>D</w:t>
            </w:r>
            <w:r w:rsidRPr="00117674">
              <w:t xml:space="preserve">oes anyone know what the difference is between equity and equality? </w:t>
            </w:r>
          </w:p>
          <w:p w14:paraId="0EE47E37" w14:textId="5F4CEE79" w:rsidR="001B4FC6" w:rsidRPr="00117674" w:rsidRDefault="003021A6" w:rsidP="00B330C0">
            <w:pPr>
              <w:pStyle w:val="Bullets-Level1"/>
              <w:numPr>
                <w:ilvl w:val="3"/>
                <w:numId w:val="6"/>
              </w:numPr>
              <w:tabs>
                <w:tab w:val="clear" w:pos="2880"/>
                <w:tab w:val="num" w:pos="1066"/>
                <w:tab w:val="num" w:pos="1426"/>
                <w:tab w:val="num" w:pos="1786"/>
              </w:tabs>
              <w:spacing w:after="60"/>
              <w:ind w:left="1426" w:hanging="270"/>
            </w:pPr>
            <w:r>
              <w:rPr>
                <w:noProof/>
              </w:rPr>
              <mc:AlternateContent>
                <mc:Choice Requires="wps">
                  <w:drawing>
                    <wp:anchor distT="0" distB="0" distL="114300" distR="114300" simplePos="0" relativeHeight="251648000" behindDoc="0" locked="0" layoutInCell="1" allowOverlap="1" wp14:anchorId="01DC9EE7" wp14:editId="4AD32188">
                      <wp:simplePos x="0" y="0"/>
                      <wp:positionH relativeFrom="column">
                        <wp:posOffset>-1240155</wp:posOffset>
                      </wp:positionH>
                      <wp:positionV relativeFrom="paragraph">
                        <wp:posOffset>184150</wp:posOffset>
                      </wp:positionV>
                      <wp:extent cx="1075690" cy="635"/>
                      <wp:effectExtent l="0" t="0" r="0" b="6985"/>
                      <wp:wrapNone/>
                      <wp:docPr id="324549681" name="Text Box 324549681"/>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5068027A" w14:textId="70BC2BCD" w:rsidR="00730E2B" w:rsidRPr="00205C46" w:rsidRDefault="00730E2B" w:rsidP="00141F4D">
                                  <w:pPr>
                                    <w:pStyle w:val="Caption"/>
                                    <w:rPr>
                                      <w:rFonts w:asciiTheme="majorHAnsi" w:hAnsiTheme="majorHAnsi"/>
                                      <w:b/>
                                      <w:bCs/>
                                      <w:noProof/>
                                    </w:rPr>
                                  </w:pPr>
                                  <w:r>
                                    <w:t>Slide 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DC9EE7" id="Text Box 324549681" o:spid="_x0000_s1033" type="#_x0000_t202" style="position:absolute;left:0;text-align:left;margin-left:-97.65pt;margin-top:14.5pt;width:84.7pt;height:.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KgyNgIAAHQEAAAOAAAAZHJzL2Uyb0RvYy54bWysVFFv2jAQfp+0/2D5fQRooW1EqBgV0yTU&#10;VoKpz8ZxiCXb59mGhP36nR0CW7enaS/O2Xf32fd9d5k9tlqRo3BeginoaDCkRBgOpTT7gn7brj7d&#10;U+IDMyVTYERBT8LTx/nHD7PG5mIMNahSOIIgxueNLWgdgs2zzPNaaOYHYIVBZwVOs4Bbt89KxxpE&#10;1yobD4fTrAFXWgdceI+nT52TzhN+VQkeXqrKi0BUQfFtIa0urbu4ZvMZy/eO2Vry8zPYP7xCM2nw&#10;0gvUEwuMHJz8A0pL7sBDFQYcdAZVJblINWA1o+G7ajY1syLVguR4e6HJ/z9Y/nx8dUSWBb0Z305u&#10;H6b3I0oM0yjVVrSBfIaWXD3IVmN9jkkbi2mhRTeqHlmM5x4PIwlt5XT8YnkE/cj76cJ1BOUxaXg3&#10;mT6gi6NvejOJGNk11TofvgjQJBoFdShk4pcd1z50oX1IvMmDkuVKKhU30bFUjhwZit7UMogz+G9R&#10;ysRYAzGrA4wn2bWOaIV21yZ27voad1CesHQHXSt5y1cS71szH16Zw97BknAewgsulYKmoHC2KKnB&#10;/fjbeYxHSdFLSYO9WFD//cCcoER9NSh2bNzecL2x6w1z0EvASlE4fE0yMcEF1ZuVA/2GY7KIt6CL&#10;GY53FTT05jJ0E4FjxsVikYKwPS0La7OxPEL3vG7bN+bsWZWAYj5D36UsfydOF5vksYtDQKaTcpHX&#10;jsUz3djaSfvzGMbZ+XWfoq4/i/lPAAAA//8DAFBLAwQUAAYACAAAACEAQJdUD+IAAAAKAQAADwAA&#10;AGRycy9kb3ducmV2LnhtbEyPPU/DMBCGdyT+g3VILCh1kn6oCXGqqoIBlorQpZsbu3EgPkex04Z/&#10;z3WC8e4evfe8xWayHbvowbcOBSSzGJjG2qkWGwGHz9doDcwHiUp2DrWAH+1hU97fFTJX7oof+lKF&#10;hlEI+lwKMCH0Oee+NtpKP3O9Rrqd3WBloHFouBrklcJtx9M4XnErW6QPRvZ6Z3T9XY1WwH5x3Jun&#10;8fzyvl3Mh7fDuFt9NZUQjw/T9hlY0FP4g+GmT+pQktPJjag86wRESbacEysgzagUEVG6zICdbosE&#10;eFnw/xXKXwAAAP//AwBQSwECLQAUAAYACAAAACEAtoM4kv4AAADhAQAAEwAAAAAAAAAAAAAAAAAA&#10;AAAAW0NvbnRlbnRfVHlwZXNdLnhtbFBLAQItABQABgAIAAAAIQA4/SH/1gAAAJQBAAALAAAAAAAA&#10;AAAAAAAAAC8BAABfcmVscy8ucmVsc1BLAQItABQABgAIAAAAIQBBjKgyNgIAAHQEAAAOAAAAAAAA&#10;AAAAAAAAAC4CAABkcnMvZTJvRG9jLnhtbFBLAQItABQABgAIAAAAIQBAl1QP4gAAAAoBAAAPAAAA&#10;AAAAAAAAAAAAAJAEAABkcnMvZG93bnJldi54bWxQSwUGAAAAAAQABADzAAAAnwUAAAAA&#10;" stroked="f">
                      <v:textbox style="mso-fit-shape-to-text:t" inset="0,0,0,0">
                        <w:txbxContent>
                          <w:p w14:paraId="5068027A" w14:textId="70BC2BCD" w:rsidR="00730E2B" w:rsidRPr="00205C46" w:rsidRDefault="00730E2B" w:rsidP="00141F4D">
                            <w:pPr>
                              <w:pStyle w:val="Caption"/>
                              <w:rPr>
                                <w:rFonts w:asciiTheme="majorHAnsi" w:hAnsiTheme="majorHAnsi"/>
                                <w:b/>
                                <w:bCs/>
                                <w:noProof/>
                              </w:rPr>
                            </w:pPr>
                            <w:r>
                              <w:t>Slide 9</w:t>
                            </w:r>
                          </w:p>
                        </w:txbxContent>
                      </v:textbox>
                    </v:shape>
                  </w:pict>
                </mc:Fallback>
              </mc:AlternateContent>
            </w:r>
            <w:r w:rsidR="001B4FC6" w:rsidRPr="00117674">
              <w:t xml:space="preserve">Ask: </w:t>
            </w:r>
            <w:r w:rsidR="006779B6">
              <w:t>C</w:t>
            </w:r>
            <w:r w:rsidR="001B4FC6" w:rsidRPr="00117674">
              <w:t xml:space="preserve">an anyone describe an example of equity or equality from the exercise we just did? </w:t>
            </w:r>
          </w:p>
          <w:p w14:paraId="74DC1C24" w14:textId="5D12ECC9" w:rsidR="0088435B" w:rsidRPr="0086799B" w:rsidRDefault="00C20286" w:rsidP="00B330C0">
            <w:pPr>
              <w:pStyle w:val="Bullets-Level1"/>
              <w:numPr>
                <w:ilvl w:val="2"/>
                <w:numId w:val="6"/>
              </w:numPr>
              <w:spacing w:after="60"/>
              <w:ind w:left="1066" w:hanging="270"/>
            </w:pPr>
            <w:r>
              <w:rPr>
                <w:rFonts w:asciiTheme="majorHAnsi" w:hAnsiTheme="majorHAnsi"/>
                <w:noProof/>
              </w:rPr>
              <w:drawing>
                <wp:anchor distT="0" distB="0" distL="114300" distR="114300" simplePos="0" relativeHeight="251644928" behindDoc="0" locked="0" layoutInCell="1" allowOverlap="1" wp14:anchorId="761C613C" wp14:editId="18859BBA">
                  <wp:simplePos x="0" y="0"/>
                  <wp:positionH relativeFrom="column">
                    <wp:posOffset>-1298575</wp:posOffset>
                  </wp:positionH>
                  <wp:positionV relativeFrom="paragraph">
                    <wp:posOffset>235585</wp:posOffset>
                  </wp:positionV>
                  <wp:extent cx="1188720" cy="66802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r w:rsidR="0088435B" w:rsidRPr="0086799B">
              <w:t xml:space="preserve">Power </w:t>
            </w:r>
            <w:r w:rsidR="00E05314" w:rsidRPr="00E05314">
              <w:rPr>
                <w:i/>
                <w:iCs/>
              </w:rPr>
              <w:t>(definitions on slide)</w:t>
            </w:r>
          </w:p>
          <w:p w14:paraId="23168F30" w14:textId="6470F925" w:rsidR="001B4FC6" w:rsidRPr="0086799B" w:rsidRDefault="001B4FC6" w:rsidP="00B330C0">
            <w:pPr>
              <w:pStyle w:val="Bullets-Level1"/>
              <w:numPr>
                <w:ilvl w:val="3"/>
                <w:numId w:val="6"/>
              </w:numPr>
              <w:tabs>
                <w:tab w:val="clear" w:pos="2880"/>
                <w:tab w:val="num" w:pos="1066"/>
                <w:tab w:val="num" w:pos="1426"/>
                <w:tab w:val="num" w:pos="1786"/>
              </w:tabs>
              <w:spacing w:after="60"/>
              <w:ind w:left="1426" w:hanging="270"/>
            </w:pPr>
            <w:r w:rsidRPr="0086799B">
              <w:t xml:space="preserve">Ask: </w:t>
            </w:r>
            <w:r w:rsidR="006779B6">
              <w:t>C</w:t>
            </w:r>
            <w:r w:rsidRPr="0086799B">
              <w:t>an anyone describe an example of power from the exercise we just did?</w:t>
            </w:r>
          </w:p>
          <w:p w14:paraId="5C39D9F7" w14:textId="3547B971" w:rsidR="009438E9" w:rsidRPr="0086799B" w:rsidRDefault="009438E9" w:rsidP="00B330C0">
            <w:pPr>
              <w:pStyle w:val="Bullets-Level1"/>
              <w:numPr>
                <w:ilvl w:val="4"/>
                <w:numId w:val="6"/>
              </w:numPr>
              <w:tabs>
                <w:tab w:val="clear" w:pos="3600"/>
                <w:tab w:val="num" w:pos="1426"/>
                <w:tab w:val="num" w:pos="1966"/>
                <w:tab w:val="num" w:pos="2056"/>
              </w:tabs>
              <w:spacing w:after="60"/>
              <w:ind w:left="1876" w:hanging="270"/>
            </w:pPr>
            <w:r w:rsidRPr="0086799B">
              <w:t xml:space="preserve">Probe/hints: education, information, wealth, gender, laws for certain people, customs </w:t>
            </w:r>
          </w:p>
          <w:p w14:paraId="4BE4E9CD" w14:textId="28D3A392" w:rsidR="0088435B" w:rsidRPr="0086799B" w:rsidRDefault="003021A6" w:rsidP="00B330C0">
            <w:pPr>
              <w:pStyle w:val="Bullets-Level1"/>
              <w:numPr>
                <w:ilvl w:val="3"/>
                <w:numId w:val="6"/>
              </w:numPr>
              <w:tabs>
                <w:tab w:val="clear" w:pos="2880"/>
                <w:tab w:val="num" w:pos="1066"/>
                <w:tab w:val="num" w:pos="1426"/>
                <w:tab w:val="num" w:pos="1786"/>
              </w:tabs>
              <w:spacing w:after="60"/>
              <w:ind w:left="1426" w:hanging="270"/>
            </w:pPr>
            <w:r>
              <w:rPr>
                <w:noProof/>
              </w:rPr>
              <mc:AlternateContent>
                <mc:Choice Requires="wps">
                  <w:drawing>
                    <wp:anchor distT="0" distB="0" distL="114300" distR="114300" simplePos="0" relativeHeight="251646976" behindDoc="0" locked="0" layoutInCell="1" allowOverlap="1" wp14:anchorId="65F220A9" wp14:editId="063EEA89">
                      <wp:simplePos x="0" y="0"/>
                      <wp:positionH relativeFrom="column">
                        <wp:posOffset>-1214755</wp:posOffset>
                      </wp:positionH>
                      <wp:positionV relativeFrom="paragraph">
                        <wp:posOffset>96520</wp:posOffset>
                      </wp:positionV>
                      <wp:extent cx="1075690" cy="635"/>
                      <wp:effectExtent l="0" t="0" r="0" b="6985"/>
                      <wp:wrapNone/>
                      <wp:docPr id="324549680" name="Text Box 324549680"/>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10121ED1" w14:textId="57073E72" w:rsidR="00730E2B" w:rsidRPr="00205C46" w:rsidRDefault="00730E2B" w:rsidP="00141F4D">
                                  <w:pPr>
                                    <w:pStyle w:val="Caption"/>
                                    <w:rPr>
                                      <w:rFonts w:asciiTheme="majorHAnsi" w:hAnsiTheme="majorHAnsi"/>
                                      <w:b/>
                                      <w:bCs/>
                                      <w:noProof/>
                                    </w:rPr>
                                  </w:pPr>
                                  <w:r>
                                    <w:t>Slide 10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F220A9" id="Text Box 324549680" o:spid="_x0000_s1034" type="#_x0000_t202" style="position:absolute;left:0;text-align:left;margin-left:-95.65pt;margin-top:7.6pt;width:84.7pt;height:.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zWuNgIAAHQEAAAOAAAAZHJzL2Uyb0RvYy54bWysVFFv2jAQfp+0/2D5fQRoYRQRKkbFNKlq&#10;K8HUZ+M4xJLt82xDwn79zk4CXbenaS/O2Xf32fd9d1ncN1qRk3BegsnpaDCkRBgOhTSHnH7fbT7N&#10;KPGBmYIpMCKnZ+Hp/fLjh0Vt52IMFahCOIIgxs9rm9MqBDvPMs8roZkfgBUGnSU4zQJu3SErHKsR&#10;XatsPBxOsxpcYR1w4T2ePrROukz4ZSl4eC5LLwJROcW3hbS6tO7jmi0XbH5wzFaSd89g//AKzaTB&#10;Sy9QDywwcnTyDygtuQMPZRhw0BmUpeQi1YDVjIbvqtlWzIpUC5Lj7YUm//9g+dPpxRFZ5PRmfDu5&#10;vZvOkCXDNEq1E00gX6AhVw+yVVs/x6StxbTQoBtVjyzGc4+HkYSmdDp+sTyCfkQ8X7iOoDwmDT9P&#10;pnfo4uib3kwiRnZNtc6HrwI0iUZOHQqZ+GWnRx/a0D4k3uRByWIjlYqb6FgrR04MRa8rGUQH/luU&#10;MjHWQMxqAeNJdq0jWqHZN4mdWV/jHoozlu6gbSVv+UbifY/MhxfmsHewJJyH8IxLqaDOKXQWJRW4&#10;n387j/EoKXopqbEXc+p/HJkTlKhvBsVGyNAbrjf2vWGOeg1Y6QgnzfJkYoILqjdLB/oVx2QVb0EX&#10;MxzvymnozXVoJwLHjIvVKgVhe1oWHs3W8gjd87prXpmznSoBxXyCvkvZ/J04bWySx66OAZlOykVe&#10;WxY7urG1k/bdGMbZebtPUdefxfIXAAAA//8DAFBLAwQUAAYACAAAACEA8yVZOOEAAAAKAQAADwAA&#10;AGRycy9kb3ducmV2LnhtbEyPPU/DMBCGdyT+g3VILCh1PkrVpnGqqoIBlorQhc2Nr3EgtqPYacO/&#10;5zqV8e599N5zxWYyHTvj4FtnBSSzGBja2qnWNgIOn6/REpgP0irZOYsCftHDpry/K2Su3MV+4LkK&#10;DaMS63MpQIfQ55z7WqORfuZ6tJSd3GBkoHFouBrkhcpNx9M4XnAjW0sXtOxxp7H+qUYjYD//2uun&#10;8fTyvp1nw9th3C2+m0qIx4dpuwYWcAo3GK76pA4lOR3daJVnnYAoWSUZsZQ8p8CIiNJkBex4XWTA&#10;y4L/f6H8AwAA//8DAFBLAQItABQABgAIAAAAIQC2gziS/gAAAOEBAAATAAAAAAAAAAAAAAAAAAAA&#10;AABbQ29udGVudF9UeXBlc10ueG1sUEsBAi0AFAAGAAgAAAAhADj9If/WAAAAlAEAAAsAAAAAAAAA&#10;AAAAAAAALwEAAF9yZWxzLy5yZWxzUEsBAi0AFAAGAAgAAAAhAPWfNa42AgAAdAQAAA4AAAAAAAAA&#10;AAAAAAAALgIAAGRycy9lMm9Eb2MueG1sUEsBAi0AFAAGAAgAAAAhAPMlWTjhAAAACgEAAA8AAAAA&#10;AAAAAAAAAAAAkAQAAGRycy9kb3ducmV2LnhtbFBLBQYAAAAABAAEAPMAAACeBQAAAAA=&#10;" stroked="f">
                      <v:textbox style="mso-fit-shape-to-text:t" inset="0,0,0,0">
                        <w:txbxContent>
                          <w:p w14:paraId="10121ED1" w14:textId="57073E72" w:rsidR="00730E2B" w:rsidRPr="00205C46" w:rsidRDefault="00730E2B" w:rsidP="00141F4D">
                            <w:pPr>
                              <w:pStyle w:val="Caption"/>
                              <w:rPr>
                                <w:rFonts w:asciiTheme="majorHAnsi" w:hAnsiTheme="majorHAnsi"/>
                                <w:b/>
                                <w:bCs/>
                                <w:noProof/>
                              </w:rPr>
                            </w:pPr>
                            <w:r>
                              <w:t>Slide 10</w:t>
                            </w:r>
                          </w:p>
                        </w:txbxContent>
                      </v:textbox>
                    </v:shape>
                  </w:pict>
                </mc:Fallback>
              </mc:AlternateContent>
            </w:r>
            <w:r w:rsidR="001B4FC6" w:rsidRPr="0086799B">
              <w:t xml:space="preserve">Ask: </w:t>
            </w:r>
            <w:r w:rsidR="0088435B" w:rsidRPr="0086799B">
              <w:t>What is an example of power between a client and provider? What about</w:t>
            </w:r>
            <w:r w:rsidR="001C649F">
              <w:t xml:space="preserve"> between</w:t>
            </w:r>
            <w:r w:rsidR="0088435B" w:rsidRPr="0086799B">
              <w:t xml:space="preserve"> two clients? </w:t>
            </w:r>
          </w:p>
          <w:p w14:paraId="27EA3F1B" w14:textId="24A5A469" w:rsidR="0088435B" w:rsidRPr="0086799B" w:rsidRDefault="0088435B" w:rsidP="00B330C0">
            <w:pPr>
              <w:pStyle w:val="Bullets-Level1"/>
              <w:numPr>
                <w:ilvl w:val="4"/>
                <w:numId w:val="6"/>
              </w:numPr>
              <w:tabs>
                <w:tab w:val="clear" w:pos="3600"/>
                <w:tab w:val="num" w:pos="1426"/>
                <w:tab w:val="num" w:pos="1966"/>
                <w:tab w:val="num" w:pos="2056"/>
              </w:tabs>
              <w:spacing w:after="60"/>
              <w:ind w:left="1876" w:hanging="270"/>
            </w:pPr>
            <w:r w:rsidRPr="0086799B">
              <w:t xml:space="preserve">Examples: </w:t>
            </w:r>
            <w:r w:rsidR="006779B6">
              <w:t>A</w:t>
            </w:r>
            <w:r w:rsidR="006779B6" w:rsidRPr="0086799B">
              <w:t xml:space="preserve"> </w:t>
            </w:r>
            <w:r w:rsidRPr="0086799B">
              <w:t xml:space="preserve">female client may not feel comfortable </w:t>
            </w:r>
            <w:r w:rsidR="006779B6" w:rsidRPr="0086799B">
              <w:t xml:space="preserve">discussing </w:t>
            </w:r>
            <w:r w:rsidR="006779B6">
              <w:rPr>
                <w:rFonts w:asciiTheme="majorHAnsi" w:hAnsiTheme="majorHAnsi"/>
                <w:noProof/>
              </w:rPr>
              <w:t>family</w:t>
            </w:r>
            <w:r w:rsidRPr="0086799B">
              <w:t xml:space="preserve"> planning topics with a male provider, or a provider </w:t>
            </w:r>
            <w:r w:rsidR="0033016A">
              <w:t>may have</w:t>
            </w:r>
            <w:r w:rsidR="0033016A" w:rsidRPr="0086799B">
              <w:t xml:space="preserve"> </w:t>
            </w:r>
            <w:r w:rsidRPr="0086799B">
              <w:t xml:space="preserve">more information and education than the client </w:t>
            </w:r>
            <w:r w:rsidR="0033016A">
              <w:t>thereby</w:t>
            </w:r>
            <w:r w:rsidR="0033016A" w:rsidRPr="0086799B">
              <w:t xml:space="preserve"> </w:t>
            </w:r>
            <w:r w:rsidRPr="0086799B">
              <w:t xml:space="preserve">intimidating </w:t>
            </w:r>
            <w:r w:rsidR="006779B6">
              <w:t>her</w:t>
            </w:r>
            <w:r w:rsidR="006779B6" w:rsidRPr="0086799B">
              <w:t xml:space="preserve"> </w:t>
            </w:r>
            <w:r w:rsidR="0033016A">
              <w:t xml:space="preserve">and keeping her from </w:t>
            </w:r>
            <w:r w:rsidRPr="0086799B">
              <w:t>asking questions</w:t>
            </w:r>
            <w:r w:rsidR="006779B6">
              <w:t>. Or an example between two clients</w:t>
            </w:r>
            <w:r w:rsidRPr="0086799B">
              <w:t xml:space="preserve"> could be discomfort between a </w:t>
            </w:r>
            <w:r w:rsidR="00D71C22">
              <w:rPr>
                <w:rFonts w:asciiTheme="majorHAnsi" w:hAnsiTheme="majorHAnsi"/>
                <w:noProof/>
              </w:rPr>
              <w:lastRenderedPageBreak/>
              <w:drawing>
                <wp:anchor distT="0" distB="0" distL="114300" distR="114300" simplePos="0" relativeHeight="251629568" behindDoc="0" locked="0" layoutInCell="1" allowOverlap="1" wp14:anchorId="61A30A3D" wp14:editId="277EB2B4">
                  <wp:simplePos x="0" y="0"/>
                  <wp:positionH relativeFrom="column">
                    <wp:posOffset>-1275715</wp:posOffset>
                  </wp:positionH>
                  <wp:positionV relativeFrom="paragraph">
                    <wp:posOffset>151765</wp:posOffset>
                  </wp:positionV>
                  <wp:extent cx="1188720" cy="66802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r w:rsidRPr="0086799B">
              <w:t xml:space="preserve">male and female partner discussing </w:t>
            </w:r>
            <w:r w:rsidR="006D30B8" w:rsidRPr="0086799B">
              <w:t>their</w:t>
            </w:r>
            <w:r w:rsidRPr="0086799B">
              <w:t xml:space="preserve"> preferences and fears </w:t>
            </w:r>
            <w:r w:rsidR="00CD6FFE">
              <w:t>about</w:t>
            </w:r>
            <w:r w:rsidRPr="0086799B">
              <w:t xml:space="preserve"> family planning or a young woman and her mother</w:t>
            </w:r>
            <w:r w:rsidR="006779B6">
              <w:rPr>
                <w:rFonts w:asciiTheme="majorHAnsi" w:hAnsiTheme="majorHAnsi"/>
                <w:noProof/>
              </w:rPr>
              <w:t>-</w:t>
            </w:r>
            <w:r w:rsidRPr="0086799B">
              <w:t>in</w:t>
            </w:r>
            <w:r w:rsidR="006779B6">
              <w:t>-</w:t>
            </w:r>
            <w:r w:rsidRPr="0086799B">
              <w:t xml:space="preserve">law who have different goals for her </w:t>
            </w:r>
            <w:r w:rsidR="00CD6FFE">
              <w:t>reproductive intentions</w:t>
            </w:r>
            <w:r w:rsidRPr="0086799B">
              <w:t xml:space="preserve">. </w:t>
            </w:r>
          </w:p>
          <w:p w14:paraId="61BB4CEB" w14:textId="54AB7349" w:rsidR="00BE20FB" w:rsidRPr="0086799B" w:rsidRDefault="00C20286" w:rsidP="00E05314">
            <w:pPr>
              <w:pStyle w:val="Bullets-Level1"/>
              <w:numPr>
                <w:ilvl w:val="2"/>
                <w:numId w:val="6"/>
              </w:numPr>
              <w:tabs>
                <w:tab w:val="num" w:pos="1066"/>
              </w:tabs>
              <w:spacing w:after="60"/>
              <w:ind w:left="1066" w:hanging="270"/>
            </w:pPr>
            <w:r>
              <w:rPr>
                <w:noProof/>
              </w:rPr>
              <mc:AlternateContent>
                <mc:Choice Requires="wps">
                  <w:drawing>
                    <wp:anchor distT="0" distB="0" distL="114300" distR="114300" simplePos="0" relativeHeight="251649024" behindDoc="0" locked="0" layoutInCell="1" allowOverlap="1" wp14:anchorId="033A6301" wp14:editId="55D5501A">
                      <wp:simplePos x="0" y="0"/>
                      <wp:positionH relativeFrom="column">
                        <wp:posOffset>-1196975</wp:posOffset>
                      </wp:positionH>
                      <wp:positionV relativeFrom="paragraph">
                        <wp:posOffset>334010</wp:posOffset>
                      </wp:positionV>
                      <wp:extent cx="1075690" cy="635"/>
                      <wp:effectExtent l="0" t="0" r="0" b="6985"/>
                      <wp:wrapNone/>
                      <wp:docPr id="324549685" name="Text Box 324549685"/>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2FE09B1D" w14:textId="33255077" w:rsidR="00730E2B" w:rsidRPr="00205C46" w:rsidRDefault="00730E2B" w:rsidP="001C3329">
                                  <w:pPr>
                                    <w:pStyle w:val="Caption"/>
                                    <w:rPr>
                                      <w:rFonts w:asciiTheme="majorHAnsi" w:hAnsiTheme="majorHAnsi"/>
                                      <w:b/>
                                      <w:bCs/>
                                      <w:noProof/>
                                    </w:rPr>
                                  </w:pPr>
                                  <w:r>
                                    <w:t>Slide 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3A6301" id="Text Box 324549685" o:spid="_x0000_s1035" type="#_x0000_t202" style="position:absolute;left:0;text-align:left;margin-left:-94.25pt;margin-top:26.3pt;width:84.7pt;height:.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G0nNgIAAHQEAAAOAAAAZHJzL2Uyb0RvYy54bWysVFFv2jAQfp+0/2D5fQRoYQURKkbFNKlq&#10;K8HUZ+M4xJLt82xDwn79zk4CXbenaS/O2Xf32fd9d1ncN1qRk3BegsnpaDCkRBgOhTSHnH7fbT7d&#10;UeIDMwVTYEROz8LT++XHD4vazsUYKlCFcARBjJ/XNqdVCHaeZZ5XQjM/ACsMOktwmgXcukNWOFYj&#10;ulbZeDicZjW4wjrgwns8fWiddJnwy1Lw8FyWXgSicopvC2l1ad3HNVsu2PzgmK0k757B/uEVmkmD&#10;l16gHlhg5OjkH1BacgceyjDgoDMoS8lFqgGrGQ3fVbOtmBWpFiTH2wtN/v/B8qfTiyOyyOnN+HZy&#10;O5veTSgxTKNUO9EE8gUacvUgW7X1c0zaWkwLDbpR9chiPPd4GEloSqfjF8sj6EfezxeuIyiPScPP&#10;k+kMXRx905tJxMiuqdb58FWAJtHIqUMhE7/s9OhDG9qHxJs8KFlspFJxEx1r5ciJoeh1JYPowH+L&#10;UibGGohZLWA8ya51RCs0+yaxM+tr3ENxxtIdtK3kLd9IvO+R+fDCHPYOloTzEJ5xKRXUOYXOoqQC&#10;9/Nv5zEeJUUvJTX2Yk79jyNzghL1zaDYsXF7w/XGvjfMUa8BKx3hpFmeTExwQfVm6UC/4pis4i3o&#10;YobjXTkNvbkO7UTgmHGxWqUgbE/LwqPZWh6he153zStztlMloJhP0Hcpm78Tp41N8tjVMSDTSbnI&#10;a8tiRze2dtK+G8M4O2/3Ker6s1j+AgAA//8DAFBLAwQUAAYACAAAACEAAGAyI+IAAAAKAQAADwAA&#10;AGRycy9kb3ducmV2LnhtbEyPsU7DMBCGdyTewTokFpQ6KW0IIU5VVTCUpSJ0YXPjaxyIz1HstOHt&#10;604w3t2n/76/WE2mYyccXGtJQDKLgSHVVrXUCNh/vkUZMOclKdlZQgG/6GBV3t4UMlf2TB94qnzD&#10;Qgi5XArQ3vc5567WaKSb2R4p3I52MNKHcWi4GuQ5hJuOz+M45Ua2FD5o2eNGY/1TjUbAbvG10w/j&#10;8fV9vXgctvtxk343lRD3d9P6BZjHyf/BcNUP6lAGp4MdSTnWCYiSLFsGVsByngILRJQ8J8AO18UT&#10;8LLg/yuUFwAAAP//AwBQSwECLQAUAAYACAAAACEAtoM4kv4AAADhAQAAEwAAAAAAAAAAAAAAAAAA&#10;AAAAW0NvbnRlbnRfVHlwZXNdLnhtbFBLAQItABQABgAIAAAAIQA4/SH/1gAAAJQBAAALAAAAAAAA&#10;AAAAAAAAAC8BAABfcmVscy8ucmVsc1BLAQItABQABgAIAAAAIQAlEG0nNgIAAHQEAAAOAAAAAAAA&#10;AAAAAAAAAC4CAABkcnMvZTJvRG9jLnhtbFBLAQItABQABgAIAAAAIQAAYDIj4gAAAAoBAAAPAAAA&#10;AAAAAAAAAAAAAJAEAABkcnMvZG93bnJldi54bWxQSwUGAAAAAAQABADzAAAAnwUAAAAA&#10;" stroked="f">
                      <v:textbox style="mso-fit-shape-to-text:t" inset="0,0,0,0">
                        <w:txbxContent>
                          <w:p w14:paraId="2FE09B1D" w14:textId="33255077" w:rsidR="00730E2B" w:rsidRPr="00205C46" w:rsidRDefault="00730E2B" w:rsidP="001C3329">
                            <w:pPr>
                              <w:pStyle w:val="Caption"/>
                              <w:rPr>
                                <w:rFonts w:asciiTheme="majorHAnsi" w:hAnsiTheme="majorHAnsi"/>
                                <w:b/>
                                <w:bCs/>
                                <w:noProof/>
                              </w:rPr>
                            </w:pPr>
                            <w:r>
                              <w:t>Slide 11</w:t>
                            </w:r>
                          </w:p>
                        </w:txbxContent>
                      </v:textbox>
                    </v:shape>
                  </w:pict>
                </mc:Fallback>
              </mc:AlternateContent>
            </w:r>
            <w:r w:rsidR="0088435B" w:rsidRPr="0086799B">
              <w:t>Agency</w:t>
            </w:r>
            <w:r w:rsidR="00E05314">
              <w:t xml:space="preserve"> </w:t>
            </w:r>
            <w:r w:rsidR="00E05314" w:rsidRPr="00E05314">
              <w:rPr>
                <w:i/>
                <w:iCs/>
              </w:rPr>
              <w:t>(definitions on slide)</w:t>
            </w:r>
            <w:r w:rsidR="00BE20FB" w:rsidRPr="0086799B">
              <w:t xml:space="preserve"> </w:t>
            </w:r>
          </w:p>
          <w:p w14:paraId="650BE267" w14:textId="2F75C8F7" w:rsidR="000F3E51" w:rsidRPr="000F3E51" w:rsidRDefault="000F3E51" w:rsidP="000F3E51">
            <w:pPr>
              <w:pStyle w:val="Bullets-Level1"/>
              <w:numPr>
                <w:ilvl w:val="0"/>
                <w:numId w:val="0"/>
              </w:numPr>
              <w:tabs>
                <w:tab w:val="num" w:pos="1786"/>
              </w:tabs>
              <w:spacing w:after="60"/>
              <w:ind w:left="1426"/>
              <w:rPr>
                <w:i/>
                <w:iCs/>
              </w:rPr>
            </w:pPr>
            <w:r w:rsidRPr="000F3E51">
              <w:rPr>
                <w:i/>
                <w:iCs/>
              </w:rPr>
              <w:t>Facilitator note: may need to spend more time on the last two definitions (</w:t>
            </w:r>
            <w:r>
              <w:rPr>
                <w:i/>
                <w:iCs/>
              </w:rPr>
              <w:t>‘</w:t>
            </w:r>
            <w:r w:rsidRPr="000F3E51">
              <w:rPr>
                <w:i/>
                <w:iCs/>
              </w:rPr>
              <w:t>agency</w:t>
            </w:r>
            <w:r>
              <w:rPr>
                <w:i/>
                <w:iCs/>
              </w:rPr>
              <w:t>’</w:t>
            </w:r>
            <w:r w:rsidRPr="000F3E51">
              <w:rPr>
                <w:i/>
                <w:iCs/>
              </w:rPr>
              <w:t xml:space="preserve"> and </w:t>
            </w:r>
            <w:r>
              <w:rPr>
                <w:i/>
                <w:iCs/>
              </w:rPr>
              <w:t>‘</w:t>
            </w:r>
            <w:r w:rsidRPr="000F3E51">
              <w:rPr>
                <w:i/>
                <w:iCs/>
              </w:rPr>
              <w:t>reproductive empowerment,</w:t>
            </w:r>
            <w:r>
              <w:rPr>
                <w:i/>
                <w:iCs/>
              </w:rPr>
              <w:t>’</w:t>
            </w:r>
            <w:r w:rsidRPr="000F3E51">
              <w:rPr>
                <w:i/>
                <w:iCs/>
              </w:rPr>
              <w:t xml:space="preserve"> as they will be new to most participants) </w:t>
            </w:r>
          </w:p>
          <w:p w14:paraId="6C8D96AE" w14:textId="278D00D1" w:rsidR="00BE40D6" w:rsidRPr="0086799B" w:rsidRDefault="00911C03" w:rsidP="00B330C0">
            <w:pPr>
              <w:pStyle w:val="Bullets-Level1"/>
              <w:numPr>
                <w:ilvl w:val="3"/>
                <w:numId w:val="6"/>
              </w:numPr>
              <w:tabs>
                <w:tab w:val="clear" w:pos="2880"/>
                <w:tab w:val="num" w:pos="1066"/>
                <w:tab w:val="num" w:pos="1426"/>
                <w:tab w:val="num" w:pos="1786"/>
              </w:tabs>
              <w:spacing w:after="60"/>
              <w:ind w:left="1426" w:hanging="270"/>
            </w:pPr>
            <w:r>
              <w:rPr>
                <w:noProof/>
              </w:rPr>
              <w:drawing>
                <wp:anchor distT="0" distB="0" distL="114300" distR="114300" simplePos="0" relativeHeight="251630592" behindDoc="0" locked="0" layoutInCell="1" allowOverlap="1" wp14:anchorId="7EADFB76" wp14:editId="332BFA55">
                  <wp:simplePos x="0" y="0"/>
                  <wp:positionH relativeFrom="column">
                    <wp:posOffset>-1295400</wp:posOffset>
                  </wp:positionH>
                  <wp:positionV relativeFrom="paragraph">
                    <wp:posOffset>118745</wp:posOffset>
                  </wp:positionV>
                  <wp:extent cx="1188720" cy="66802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r w:rsidR="00BE40D6" w:rsidRPr="0086799B">
              <w:t xml:space="preserve">Ask: </w:t>
            </w:r>
            <w:r w:rsidR="006779B6">
              <w:t>C</w:t>
            </w:r>
            <w:r w:rsidR="00BE40D6" w:rsidRPr="0086799B">
              <w:t xml:space="preserve">an anyone describe an example of </w:t>
            </w:r>
            <w:r w:rsidR="00D91204" w:rsidRPr="0086799B">
              <w:t>agency</w:t>
            </w:r>
            <w:r w:rsidR="00BE40D6" w:rsidRPr="0086799B">
              <w:t xml:space="preserve"> from the exercise we just did?</w:t>
            </w:r>
          </w:p>
          <w:p w14:paraId="1E6628ED" w14:textId="3435195D" w:rsidR="00BE20FB" w:rsidRDefault="00BE20FB" w:rsidP="00B330C0">
            <w:pPr>
              <w:pStyle w:val="Bullets-Level1"/>
              <w:numPr>
                <w:ilvl w:val="3"/>
                <w:numId w:val="6"/>
              </w:numPr>
              <w:tabs>
                <w:tab w:val="clear" w:pos="2880"/>
                <w:tab w:val="num" w:pos="1066"/>
                <w:tab w:val="num" w:pos="1426"/>
                <w:tab w:val="num" w:pos="1786"/>
              </w:tabs>
              <w:spacing w:after="60"/>
              <w:ind w:left="1426" w:hanging="270"/>
            </w:pPr>
            <w:r w:rsidRPr="0086799B">
              <w:t xml:space="preserve">Hint: </w:t>
            </w:r>
            <w:r w:rsidR="007C7715" w:rsidRPr="007C7715">
              <w:t>When a person took the option to walk or to hop forward and decided which one and then acted on it</w:t>
            </w:r>
          </w:p>
          <w:p w14:paraId="51D19A19" w14:textId="7120629F" w:rsidR="00FE4849" w:rsidRPr="0086799B" w:rsidRDefault="00911C03" w:rsidP="00B330C0">
            <w:pPr>
              <w:pStyle w:val="Bullets-Level1"/>
              <w:numPr>
                <w:ilvl w:val="3"/>
                <w:numId w:val="6"/>
              </w:numPr>
              <w:tabs>
                <w:tab w:val="clear" w:pos="2880"/>
                <w:tab w:val="num" w:pos="1066"/>
                <w:tab w:val="num" w:pos="1426"/>
                <w:tab w:val="num" w:pos="1786"/>
              </w:tabs>
              <w:spacing w:after="60"/>
              <w:ind w:left="1426" w:hanging="270"/>
            </w:pPr>
            <w:r>
              <w:rPr>
                <w:noProof/>
              </w:rPr>
              <mc:AlternateContent>
                <mc:Choice Requires="wps">
                  <w:drawing>
                    <wp:anchor distT="0" distB="0" distL="114300" distR="114300" simplePos="0" relativeHeight="251650048" behindDoc="0" locked="0" layoutInCell="1" allowOverlap="1" wp14:anchorId="00F2FF3B" wp14:editId="02557481">
                      <wp:simplePos x="0" y="0"/>
                      <wp:positionH relativeFrom="column">
                        <wp:posOffset>-1268730</wp:posOffset>
                      </wp:positionH>
                      <wp:positionV relativeFrom="paragraph">
                        <wp:posOffset>68580</wp:posOffset>
                      </wp:positionV>
                      <wp:extent cx="1075690" cy="635"/>
                      <wp:effectExtent l="0" t="0" r="0" b="6985"/>
                      <wp:wrapNone/>
                      <wp:docPr id="324549686" name="Text Box 324549686"/>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04B72073" w14:textId="3A1996BB" w:rsidR="00730E2B" w:rsidRPr="00205C46" w:rsidRDefault="00730E2B" w:rsidP="001C3329">
                                  <w:pPr>
                                    <w:pStyle w:val="Caption"/>
                                    <w:rPr>
                                      <w:rFonts w:asciiTheme="majorHAnsi" w:hAnsiTheme="majorHAnsi"/>
                                      <w:b/>
                                      <w:bCs/>
                                      <w:noProof/>
                                    </w:rPr>
                                  </w:pPr>
                                  <w:r>
                                    <w:t>Slide 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F2FF3B" id="Text Box 324549686" o:spid="_x0000_s1036" type="#_x0000_t202" style="position:absolute;left:0;text-align:left;margin-left:-99.9pt;margin-top:5.4pt;width:84.7pt;height:.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jxyNgIAAHUEAAAOAAAAZHJzL2Uyb0RvYy54bWysVE1vGjEQvVfqf7B8Lwsk0GTFElEiqkoo&#10;iQRVzsbrZS3ZHtc27NJf37GXhTTtqerFjOfjeee9GWYPrVbkKJyXYAo6GgwpEYZDKc2+oN+3q093&#10;lPjATMkUGFHQk/D0Yf7xw6yxuRhDDaoUjiCI8XljC1qHYPMs87wWmvkBWGEwWIHTLODV7bPSsQbR&#10;tcrGw+E0a8CV1gEX3qP3sQvSecKvKsHDc1V5EYgqKH5bSKdL5y6e2XzG8r1jtpb8/BnsH75CM2nw&#10;0QvUIwuMHJz8A0pL7sBDFQYcdAZVJblIPWA3o+G7bjY1syL1guR4e6HJ/z9Y/nR8cUSWBb0Z305u&#10;76d3U0oM0yjVVrSBfIGWXCPIVmN9jkUbi2WhxTCqHlmMfo/OSEJbOR1/sT2CceT9dOE6gvJYNPw8&#10;md5jiGNsejOJGNm11DofvgrQJBoFdShk4pcd1z50qX1KfMmDkuVKKhUvMbBUjhwZit7UMogz+G9Z&#10;ysRcA7GqA4ye7NpHtEK7axM7ozQq0bWD8oS9O+hmyVu+kvjgmvnwwhwOD/aECxGe8agUNAWFs0VJ&#10;De7n3/wxHzXFKCUNDmNB/Y8Dc4IS9c2g2nFye8P1xq43zEEvAVsd4apZnkwscEH1ZuVAv+KeLOIr&#10;GGKG41sFDb25DN1K4J5xsVikJJxPy8LabCyP0D2x2/aVOXuWJaCaT9CPKcvfqdPlJn3s4hCQ6iTd&#10;lcUz3zjbSfzzHsbleXtPWdd/i/kvAAAA//8DAFBLAwQUAAYACAAAACEAmu8GRuEAAAAKAQAADwAA&#10;AGRycy9kb3ducmV2LnhtbEyPMU/DMBCFdyT+g3VILCi1S6OKpHGqqoIBlorQhc2N3TglPkex04Z/&#10;z3Wi0+nuPb37XrGeXMfOZgitRwnzmQBmsPa6xUbC/usteQEWokKtOo9Gwq8JsC7v7wqVa3/BT3Ou&#10;YsMoBEOuJNgY+5zzUFvjVJj53iBpRz84FWkdGq4HdaFw1/FnIZbcqRbpg1W92VpT/1Sjk7BLv3f2&#10;aTy+fmzSxfC+H7fLU1NJ+fgwbVbAopnivxmu+IQOJTEd/Ig6sE5CMs8yYo+kCJrkSBYiBXa4HjLg&#10;ZcFvK5R/AAAA//8DAFBLAQItABQABgAIAAAAIQC2gziS/gAAAOEBAAATAAAAAAAAAAAAAAAAAAAA&#10;AABbQ29udGVudF9UeXBlc10ueG1sUEsBAi0AFAAGAAgAAAAhADj9If/WAAAAlAEAAAsAAAAAAAAA&#10;AAAAAAAALwEAAF9yZWxzLy5yZWxzUEsBAi0AFAAGAAgAAAAhAEkqPHI2AgAAdQQAAA4AAAAAAAAA&#10;AAAAAAAALgIAAGRycy9lMm9Eb2MueG1sUEsBAi0AFAAGAAgAAAAhAJrvBkbhAAAACgEAAA8AAAAA&#10;AAAAAAAAAAAAkAQAAGRycy9kb3ducmV2LnhtbFBLBQYAAAAABAAEAPMAAACeBQAAAAA=&#10;" stroked="f">
                      <v:textbox style="mso-fit-shape-to-text:t" inset="0,0,0,0">
                        <w:txbxContent>
                          <w:p w14:paraId="04B72073" w14:textId="3A1996BB" w:rsidR="00730E2B" w:rsidRPr="00205C46" w:rsidRDefault="00730E2B" w:rsidP="001C3329">
                            <w:pPr>
                              <w:pStyle w:val="Caption"/>
                              <w:rPr>
                                <w:rFonts w:asciiTheme="majorHAnsi" w:hAnsiTheme="majorHAnsi"/>
                                <w:b/>
                                <w:bCs/>
                                <w:noProof/>
                              </w:rPr>
                            </w:pPr>
                            <w:r>
                              <w:t>Slide 12</w:t>
                            </w:r>
                          </w:p>
                        </w:txbxContent>
                      </v:textbox>
                    </v:shape>
                  </w:pict>
                </mc:Fallback>
              </mc:AlternateContent>
            </w:r>
            <w:r w:rsidR="00FE4849">
              <w:t xml:space="preserve">Note: In the context of reproductive agency, it is the ability to voice one’s choices as well as make a choice and act on it. This also includes being able to act on a choice – or exercise one’s agency – without fear of violence or retribution. </w:t>
            </w:r>
          </w:p>
          <w:p w14:paraId="38DB0F51" w14:textId="0A02C6B0" w:rsidR="0088435B" w:rsidRPr="0086799B" w:rsidRDefault="0088435B" w:rsidP="00B330C0">
            <w:pPr>
              <w:pStyle w:val="Bullets-Level1"/>
              <w:numPr>
                <w:ilvl w:val="2"/>
                <w:numId w:val="6"/>
              </w:numPr>
              <w:tabs>
                <w:tab w:val="num" w:pos="1066"/>
              </w:tabs>
              <w:spacing w:after="60"/>
              <w:ind w:left="1066" w:hanging="270"/>
            </w:pPr>
            <w:r w:rsidRPr="0086799B">
              <w:t>Reproductive Empowerment</w:t>
            </w:r>
            <w:r w:rsidR="00E05314">
              <w:t xml:space="preserve"> </w:t>
            </w:r>
            <w:r w:rsidR="00E05314" w:rsidRPr="00E05314">
              <w:rPr>
                <w:i/>
                <w:iCs/>
              </w:rPr>
              <w:t>(definitions on slide)</w:t>
            </w:r>
          </w:p>
          <w:p w14:paraId="2E16C12F" w14:textId="4EE36729" w:rsidR="00FE0FC2" w:rsidRDefault="002866F1" w:rsidP="00E05314">
            <w:pPr>
              <w:pStyle w:val="Bullets-Level1"/>
              <w:numPr>
                <w:ilvl w:val="3"/>
                <w:numId w:val="6"/>
              </w:numPr>
              <w:tabs>
                <w:tab w:val="clear" w:pos="2880"/>
                <w:tab w:val="num" w:pos="1066"/>
                <w:tab w:val="num" w:pos="1426"/>
                <w:tab w:val="num" w:pos="1786"/>
              </w:tabs>
              <w:spacing w:after="60"/>
              <w:ind w:left="1426" w:hanging="270"/>
            </w:pPr>
            <w:r w:rsidRPr="00FE0FC2">
              <w:t>Building on agency</w:t>
            </w:r>
            <w:r w:rsidR="00E05314">
              <w:t xml:space="preserve">, this terminology </w:t>
            </w:r>
            <w:r w:rsidR="00FE0FC2" w:rsidRPr="00FE0FC2">
              <w:t xml:space="preserve">will be unfamiliar to most participants </w:t>
            </w:r>
          </w:p>
          <w:p w14:paraId="5C88559D" w14:textId="49D4D753" w:rsidR="00700E4C" w:rsidRPr="008F1759" w:rsidRDefault="00163774" w:rsidP="00D7570B">
            <w:pPr>
              <w:pStyle w:val="Bullets-Level1"/>
              <w:numPr>
                <w:ilvl w:val="3"/>
                <w:numId w:val="6"/>
              </w:numPr>
              <w:tabs>
                <w:tab w:val="clear" w:pos="2880"/>
                <w:tab w:val="num" w:pos="1066"/>
                <w:tab w:val="num" w:pos="1426"/>
                <w:tab w:val="num" w:pos="1786"/>
              </w:tabs>
              <w:spacing w:after="60"/>
              <w:ind w:left="1426" w:hanging="270"/>
            </w:pPr>
            <w:r>
              <w:t>Most simply, can a person talk to their partner</w:t>
            </w:r>
            <w:r w:rsidR="006C1F53">
              <w:t xml:space="preserve"> or provider</w:t>
            </w:r>
            <w:r>
              <w:t xml:space="preserve"> about contraception? About their relationship? About how many children they want? And when? </w:t>
            </w:r>
            <w:r w:rsidR="00B35567">
              <w:t> </w:t>
            </w:r>
            <w:r w:rsidR="00A27B29" w:rsidRPr="00A27B29">
              <w:t>Can this person decide and then act on their decisions?</w:t>
            </w:r>
            <w:r w:rsidR="00FE4849">
              <w:t xml:space="preserve"> Are they able to take these actions without fear of retribution or violence?</w:t>
            </w:r>
          </w:p>
          <w:p w14:paraId="342363E6" w14:textId="7331BD88" w:rsidR="005A4D0C" w:rsidRPr="00E917CC" w:rsidRDefault="00B35567" w:rsidP="00B330C0">
            <w:pPr>
              <w:pStyle w:val="Bullets-Level1"/>
              <w:numPr>
                <w:ilvl w:val="0"/>
                <w:numId w:val="6"/>
              </w:numPr>
              <w:spacing w:before="120"/>
              <w:rPr>
                <w:b/>
                <w:bCs/>
              </w:rPr>
            </w:pPr>
            <w:r>
              <w:rPr>
                <w:noProof/>
              </w:rPr>
              <mc:AlternateContent>
                <mc:Choice Requires="wps">
                  <w:drawing>
                    <wp:anchor distT="0" distB="0" distL="114300" distR="114300" simplePos="0" relativeHeight="251652096" behindDoc="0" locked="0" layoutInCell="1" allowOverlap="1" wp14:anchorId="67580D23" wp14:editId="7A1AF969">
                      <wp:simplePos x="0" y="0"/>
                      <wp:positionH relativeFrom="column">
                        <wp:posOffset>-1271905</wp:posOffset>
                      </wp:positionH>
                      <wp:positionV relativeFrom="paragraph">
                        <wp:posOffset>179070</wp:posOffset>
                      </wp:positionV>
                      <wp:extent cx="1075690" cy="635"/>
                      <wp:effectExtent l="0" t="0" r="0" b="6985"/>
                      <wp:wrapNone/>
                      <wp:docPr id="324549687" name="Text Box 324549687"/>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180E9121" w14:textId="01E24CD9" w:rsidR="00730E2B" w:rsidRDefault="00730E2B" w:rsidP="009354B8">
                                  <w:pPr>
                                    <w:pStyle w:val="Caption"/>
                                  </w:pPr>
                                  <w:r>
                                    <w:rPr>
                                      <w:noProof/>
                                    </w:rPr>
                                    <w:drawing>
                                      <wp:inline distT="0" distB="0" distL="0" distR="0" wp14:anchorId="61AADA9A" wp14:editId="334BC67D">
                                        <wp:extent cx="1075690" cy="604838"/>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5690" cy="604838"/>
                                                </a:xfrm>
                                                <a:prstGeom prst="rect">
                                                  <a:avLst/>
                                                </a:prstGeom>
                                                <a:noFill/>
                                                <a:ln>
                                                  <a:noFill/>
                                                </a:ln>
                                              </pic:spPr>
                                            </pic:pic>
                                          </a:graphicData>
                                        </a:graphic>
                                      </wp:inline>
                                    </w:drawing>
                                  </w:r>
                                </w:p>
                                <w:p w14:paraId="2DBE08FC" w14:textId="0B996D9B" w:rsidR="00730E2B" w:rsidRPr="00205C46" w:rsidRDefault="00730E2B" w:rsidP="009354B8">
                                  <w:pPr>
                                    <w:pStyle w:val="Caption"/>
                                    <w:rPr>
                                      <w:rFonts w:asciiTheme="majorHAnsi" w:hAnsiTheme="majorHAnsi"/>
                                      <w:b/>
                                      <w:bCs/>
                                      <w:noProof/>
                                    </w:rPr>
                                  </w:pPr>
                                  <w:r>
                                    <w:t>Slide 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580D23" id="Text Box 324549687" o:spid="_x0000_s1037" type="#_x0000_t202" style="position:absolute;left:0;text-align:left;margin-left:-100.15pt;margin-top:14.1pt;width:84.7pt;height:.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13nNgIAAHUEAAAOAAAAZHJzL2Uyb0RvYy54bWysVFFv2jAQfp+0/2D5fQRooW1EqBgV0yTU&#10;VoKpz8ZxiCXb59mGhP36nR0CW7enaS/O2Xf32fd9d5k9tlqRo3BeginoaDCkRBgOpTT7gn7brj7d&#10;U+IDMyVTYERBT8LTx/nHD7PG5mIMNahSOIIgxueNLWgdgs2zzPNaaOYHYIVBZwVOs4Bbt89KxxpE&#10;1yobD4fTrAFXWgdceI+nT52TzhN+VQkeXqrKi0BUQfFtIa0urbu4ZvMZy/eO2Vry8zPYP7xCM2nw&#10;0gvUEwuMHJz8A0pL7sBDFQYcdAZVJblINWA1o+G7ajY1syLVguR4e6HJ/z9Y/nx8dUSWBb0Z305u&#10;H6b3d5QYplGqrWgD+QwtuXqQrcb6HJM2FtNCi25UPbIYzz0eRhLayun4xfII+pH304XrCMpj0vBu&#10;Mn1AF0ff9GYSMbJrqnU+fBGgSTQK6lDIxC87rn3oQvuQeJMHJcuVVCpuomOpHDkyFL2pZRBn8N+i&#10;lImxBmJWBxhPsmsd0Qrtrk3sjC5F7qA8Ye0Oul7ylq8kXrhmPrwyh82DNeFAhBdcKgVNQeFsUVKD&#10;+/G38xiPmqKXkgabsaD++4E5QYn6alDt2Lm94Xpj1xvmoJeApY5w1CxPJia4oHqzcqDfcE4W8RZ0&#10;McPxroKG3lyGbiRwzrhYLFIQ9qdlYW02lkfontht+8acPcsSUM1n6NuU5e/U6WKTPnZxCEh1ki4S&#10;27F45ht7O4l/nsM4PL/uU9T1bzH/CQAA//8DAFBLAwQUAAYACAAAACEAVxczx+AAAAAKAQAADwAA&#10;AGRycy9kb3ducmV2LnhtbEyPsU7DMBCGdyTewTokFpQ6JFVV0jhVVcEAS0XowubG1zgltiPbacPb&#10;c53oeHe/vvv+cj2Znp3Rh85ZAc+zFBjaxqnOtgL2X2/JEliI0irZO4sCfjHAurq/K2Wh3MV+4rmO&#10;LSOIDYUUoGMcCs5Do9HIMHMDWrodnTcy0uhbrry8ENz0PEvTBTeys/RBywG3GpufejQCdvPvnX4a&#10;j68fm3nu3/fjdnFqayEeH6bNCljEKf6H4apP6lCR08GNVgXWC0gIn1NWQLbMgFEiydMXYIfrIgde&#10;lfy2QvUHAAD//wMAUEsBAi0AFAAGAAgAAAAhALaDOJL+AAAA4QEAABMAAAAAAAAAAAAAAAAAAAAA&#10;AFtDb250ZW50X1R5cGVzXS54bWxQSwECLQAUAAYACAAAACEAOP0h/9YAAACUAQAACwAAAAAAAAAA&#10;AAAAAAAvAQAAX3JlbHMvLnJlbHNQSwECLQAUAAYACAAAACEAtSNd5zYCAAB1BAAADgAAAAAAAAAA&#10;AAAAAAAuAgAAZHJzL2Uyb0RvYy54bWxQSwECLQAUAAYACAAAACEAVxczx+AAAAAKAQAADwAAAAAA&#10;AAAAAAAAAACQBAAAZHJzL2Rvd25yZXYueG1sUEsFBgAAAAAEAAQA8wAAAJ0FAAAAAA==&#10;" stroked="f">
                      <v:textbox style="mso-fit-shape-to-text:t" inset="0,0,0,0">
                        <w:txbxContent>
                          <w:p w14:paraId="180E9121" w14:textId="01E24CD9" w:rsidR="00730E2B" w:rsidRDefault="00730E2B" w:rsidP="009354B8">
                            <w:pPr>
                              <w:pStyle w:val="Caption"/>
                            </w:pPr>
                            <w:r>
                              <w:rPr>
                                <w:noProof/>
                              </w:rPr>
                              <w:drawing>
                                <wp:inline distT="0" distB="0" distL="0" distR="0" wp14:anchorId="61AADA9A" wp14:editId="334BC67D">
                                  <wp:extent cx="1075690" cy="604838"/>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5690" cy="604838"/>
                                          </a:xfrm>
                                          <a:prstGeom prst="rect">
                                            <a:avLst/>
                                          </a:prstGeom>
                                          <a:noFill/>
                                          <a:ln>
                                            <a:noFill/>
                                          </a:ln>
                                        </pic:spPr>
                                      </pic:pic>
                                    </a:graphicData>
                                  </a:graphic>
                                </wp:inline>
                              </w:drawing>
                            </w:r>
                          </w:p>
                          <w:p w14:paraId="2DBE08FC" w14:textId="0B996D9B" w:rsidR="00730E2B" w:rsidRPr="00205C46" w:rsidRDefault="00730E2B" w:rsidP="009354B8">
                            <w:pPr>
                              <w:pStyle w:val="Caption"/>
                              <w:rPr>
                                <w:rFonts w:asciiTheme="majorHAnsi" w:hAnsiTheme="majorHAnsi"/>
                                <w:b/>
                                <w:bCs/>
                                <w:noProof/>
                              </w:rPr>
                            </w:pPr>
                            <w:r>
                              <w:t>Slide 13</w:t>
                            </w:r>
                          </w:p>
                        </w:txbxContent>
                      </v:textbox>
                    </v:shape>
                  </w:pict>
                </mc:Fallback>
              </mc:AlternateContent>
            </w:r>
            <w:r w:rsidR="005225DA" w:rsidRPr="00E917CC">
              <w:rPr>
                <w:b/>
                <w:bCs/>
              </w:rPr>
              <w:t>Defin</w:t>
            </w:r>
            <w:r w:rsidR="00286B87" w:rsidRPr="00E917CC">
              <w:rPr>
                <w:b/>
                <w:bCs/>
              </w:rPr>
              <w:t>ing</w:t>
            </w:r>
            <w:r w:rsidR="005225DA" w:rsidRPr="00E917CC">
              <w:rPr>
                <w:b/>
                <w:bCs/>
              </w:rPr>
              <w:t xml:space="preserve"> gender competency</w:t>
            </w:r>
            <w:r w:rsidR="00E022D2" w:rsidRPr="00E917CC">
              <w:rPr>
                <w:b/>
                <w:bCs/>
              </w:rPr>
              <w:t xml:space="preserve"> </w:t>
            </w:r>
            <w:r w:rsidR="00E022D2" w:rsidRPr="00E917CC">
              <w:rPr>
                <w:b/>
                <w:bCs/>
                <w:i/>
                <w:iCs/>
              </w:rPr>
              <w:t>(</w:t>
            </w:r>
            <w:r w:rsidR="009464D3">
              <w:rPr>
                <w:b/>
                <w:bCs/>
                <w:i/>
                <w:iCs/>
              </w:rPr>
              <w:t>20</w:t>
            </w:r>
            <w:r w:rsidR="00E022D2" w:rsidRPr="00E917CC">
              <w:rPr>
                <w:b/>
                <w:bCs/>
                <w:i/>
                <w:iCs/>
              </w:rPr>
              <w:t xml:space="preserve"> min</w:t>
            </w:r>
            <w:r w:rsidR="00473EEE">
              <w:rPr>
                <w:b/>
                <w:bCs/>
                <w:i/>
                <w:iCs/>
              </w:rPr>
              <w:t>utes</w:t>
            </w:r>
            <w:r w:rsidR="00E022D2" w:rsidRPr="00E917CC">
              <w:rPr>
                <w:b/>
                <w:bCs/>
                <w:i/>
                <w:iCs/>
              </w:rPr>
              <w:t>)</w:t>
            </w:r>
            <w:r w:rsidR="00E022D2" w:rsidRPr="00E917CC">
              <w:rPr>
                <w:b/>
                <w:bCs/>
              </w:rPr>
              <w:t xml:space="preserve"> </w:t>
            </w:r>
          </w:p>
          <w:p w14:paraId="7A32F75D" w14:textId="3988C501" w:rsidR="00246409" w:rsidRDefault="00246409" w:rsidP="00B330C0">
            <w:pPr>
              <w:pStyle w:val="Bullets-Level1"/>
              <w:numPr>
                <w:ilvl w:val="1"/>
                <w:numId w:val="6"/>
              </w:numPr>
              <w:tabs>
                <w:tab w:val="num" w:pos="1246"/>
              </w:tabs>
              <w:spacing w:after="60"/>
              <w:ind w:left="796"/>
            </w:pPr>
            <w:r>
              <w:t xml:space="preserve">All the concepts we just discussed are important because they influence how providers treat </w:t>
            </w:r>
            <w:r w:rsidR="00F25A5F">
              <w:t xml:space="preserve">family planning </w:t>
            </w:r>
            <w:r>
              <w:t>clients</w:t>
            </w:r>
          </w:p>
          <w:p w14:paraId="1DE4995B" w14:textId="6DECD9A1" w:rsidR="00911187" w:rsidRDefault="00911187" w:rsidP="00416879">
            <w:pPr>
              <w:pStyle w:val="Bullets-Level1"/>
              <w:numPr>
                <w:ilvl w:val="3"/>
                <w:numId w:val="6"/>
              </w:numPr>
              <w:tabs>
                <w:tab w:val="clear" w:pos="2880"/>
                <w:tab w:val="num" w:pos="1066"/>
                <w:tab w:val="num" w:pos="1426"/>
                <w:tab w:val="num" w:pos="1786"/>
              </w:tabs>
              <w:spacing w:after="60"/>
              <w:ind w:left="1426" w:hanging="270"/>
            </w:pPr>
            <w:r>
              <w:t>Providers may have bias</w:t>
            </w:r>
            <w:r w:rsidR="00FE4849">
              <w:t>es</w:t>
            </w:r>
            <w:r>
              <w:t xml:space="preserve">, even unintentionally </w:t>
            </w:r>
          </w:p>
          <w:p w14:paraId="42AB67F6" w14:textId="0B30A8D4" w:rsidR="00911187" w:rsidRDefault="00911187" w:rsidP="00416879">
            <w:pPr>
              <w:pStyle w:val="Bullets-Level1"/>
              <w:numPr>
                <w:ilvl w:val="3"/>
                <w:numId w:val="6"/>
              </w:numPr>
              <w:tabs>
                <w:tab w:val="clear" w:pos="2880"/>
                <w:tab w:val="num" w:pos="1066"/>
                <w:tab w:val="num" w:pos="1426"/>
                <w:tab w:val="num" w:pos="1786"/>
              </w:tabs>
              <w:spacing w:after="60"/>
              <w:ind w:left="1426" w:hanging="270"/>
            </w:pPr>
            <w:r>
              <w:t>We all have bias</w:t>
            </w:r>
            <w:r w:rsidR="00FE4849">
              <w:t>es</w:t>
            </w:r>
            <w:r>
              <w:t xml:space="preserve">, based on our experience and background </w:t>
            </w:r>
          </w:p>
          <w:p w14:paraId="6D33ECA5" w14:textId="4EFA8DFB" w:rsidR="00416879" w:rsidRDefault="00416879" w:rsidP="00416879">
            <w:pPr>
              <w:pStyle w:val="Bullets-Level1"/>
              <w:numPr>
                <w:ilvl w:val="3"/>
                <w:numId w:val="6"/>
              </w:numPr>
              <w:tabs>
                <w:tab w:val="clear" w:pos="2880"/>
                <w:tab w:val="num" w:pos="1066"/>
                <w:tab w:val="num" w:pos="1426"/>
                <w:tab w:val="num" w:pos="1786"/>
              </w:tabs>
              <w:spacing w:after="60"/>
              <w:ind w:left="1426" w:hanging="270"/>
            </w:pPr>
            <w:r>
              <w:t>Gender bias is the</w:t>
            </w:r>
            <w:r w:rsidRPr="00416879">
              <w:t xml:space="preserve"> unequal treatment and/or expectations due to attitudes based on sex</w:t>
            </w:r>
            <w:r w:rsidR="00D7570B">
              <w:t xml:space="preserve"> or gender identity </w:t>
            </w:r>
          </w:p>
          <w:p w14:paraId="0B45EE10" w14:textId="5C85444A" w:rsidR="00D7570B" w:rsidRDefault="00D7570B" w:rsidP="00416879">
            <w:pPr>
              <w:pStyle w:val="Bullets-Level1"/>
              <w:numPr>
                <w:ilvl w:val="3"/>
                <w:numId w:val="6"/>
              </w:numPr>
              <w:tabs>
                <w:tab w:val="clear" w:pos="2880"/>
                <w:tab w:val="num" w:pos="1066"/>
                <w:tab w:val="num" w:pos="1426"/>
                <w:tab w:val="num" w:pos="1786"/>
              </w:tabs>
              <w:spacing w:after="60"/>
              <w:ind w:left="1426" w:hanging="270"/>
            </w:pPr>
            <w:r w:rsidRPr="00CD6FFE">
              <w:t>Examples:</w:t>
            </w:r>
            <w:r w:rsidRPr="008F1759">
              <w:t xml:space="preserve"> </w:t>
            </w:r>
            <w:r w:rsidR="006779B6">
              <w:t>A</w:t>
            </w:r>
            <w:r w:rsidRPr="008F1759">
              <w:t xml:space="preserve"> health </w:t>
            </w:r>
            <w:r w:rsidR="006779B6">
              <w:t>worker</w:t>
            </w:r>
            <w:r w:rsidRPr="008F1759">
              <w:t xml:space="preserve"> may choose not to provide contraception to a married adolescent girl or restrict use of long-acting methods until a woman has had a child</w:t>
            </w:r>
            <w:r w:rsidR="0065283E">
              <w:t xml:space="preserve"> because of </w:t>
            </w:r>
            <w:r w:rsidR="00F25A5F">
              <w:t xml:space="preserve">the health worker’s </w:t>
            </w:r>
            <w:r w:rsidR="0065283E">
              <w:t xml:space="preserve">own gender biases about </w:t>
            </w:r>
            <w:r w:rsidR="0049365D">
              <w:t xml:space="preserve">if </w:t>
            </w:r>
            <w:r w:rsidR="000C23E8">
              <w:t xml:space="preserve">-- </w:t>
            </w:r>
            <w:r w:rsidR="0049365D">
              <w:t>and when</w:t>
            </w:r>
            <w:r w:rsidR="000C23E8">
              <w:t xml:space="preserve"> --</w:t>
            </w:r>
            <w:r w:rsidR="0049365D">
              <w:t xml:space="preserve"> a woman should give birth</w:t>
            </w:r>
            <w:r w:rsidR="0033016A">
              <w:t>.</w:t>
            </w:r>
          </w:p>
          <w:p w14:paraId="7CF8B727" w14:textId="0A43BA07" w:rsidR="00D11628" w:rsidRPr="00214AA4" w:rsidRDefault="00D11628" w:rsidP="00B330C0">
            <w:pPr>
              <w:pStyle w:val="Bullets-Level1"/>
              <w:numPr>
                <w:ilvl w:val="1"/>
                <w:numId w:val="6"/>
              </w:numPr>
              <w:tabs>
                <w:tab w:val="num" w:pos="1246"/>
              </w:tabs>
              <w:spacing w:after="60"/>
              <w:ind w:left="796"/>
            </w:pPr>
            <w:r w:rsidRPr="00214AA4">
              <w:t xml:space="preserve">Explain </w:t>
            </w:r>
            <w:r w:rsidR="00F25A5F">
              <w:t xml:space="preserve">that </w:t>
            </w:r>
            <w:r w:rsidRPr="00214AA4">
              <w:t xml:space="preserve">we are going to start </w:t>
            </w:r>
            <w:r w:rsidR="00DE3CB9">
              <w:t xml:space="preserve">with a </w:t>
            </w:r>
            <w:r w:rsidRPr="00214AA4">
              <w:t xml:space="preserve">big picture definition of gender competency, </w:t>
            </w:r>
            <w:r w:rsidR="00DE3CB9">
              <w:t>and while</w:t>
            </w:r>
            <w:r w:rsidR="00DE3CB9" w:rsidRPr="00214AA4">
              <w:t xml:space="preserve"> </w:t>
            </w:r>
            <w:r w:rsidRPr="00214AA4">
              <w:t xml:space="preserve">it might not fully make sense yet, we are going to spend two days going through the details </w:t>
            </w:r>
          </w:p>
          <w:p w14:paraId="2752E3A1" w14:textId="5C00E871" w:rsidR="00D11628" w:rsidRDefault="00D11628" w:rsidP="00B330C0">
            <w:pPr>
              <w:pStyle w:val="Bullets-Level1"/>
              <w:numPr>
                <w:ilvl w:val="3"/>
                <w:numId w:val="6"/>
              </w:numPr>
              <w:tabs>
                <w:tab w:val="clear" w:pos="2880"/>
                <w:tab w:val="num" w:pos="1066"/>
                <w:tab w:val="num" w:pos="1426"/>
                <w:tab w:val="num" w:pos="1786"/>
              </w:tabs>
              <w:spacing w:after="60"/>
              <w:ind w:left="1426" w:hanging="270"/>
            </w:pPr>
            <w:r w:rsidRPr="0086799B">
              <w:t xml:space="preserve">Show slide </w:t>
            </w:r>
            <w:r w:rsidR="00F25A5F">
              <w:t xml:space="preserve">with the </w:t>
            </w:r>
            <w:r w:rsidRPr="0086799B">
              <w:t xml:space="preserve">definition </w:t>
            </w:r>
            <w:r w:rsidR="00F25A5F">
              <w:t>of gender competency</w:t>
            </w:r>
          </w:p>
          <w:p w14:paraId="5132AA18" w14:textId="05F7EA1B" w:rsidR="00A84CEE" w:rsidRDefault="00332316" w:rsidP="00B330C0">
            <w:pPr>
              <w:pStyle w:val="Bullets-Level1"/>
              <w:numPr>
                <w:ilvl w:val="3"/>
                <w:numId w:val="6"/>
              </w:numPr>
              <w:tabs>
                <w:tab w:val="clear" w:pos="2880"/>
                <w:tab w:val="num" w:pos="1066"/>
                <w:tab w:val="num" w:pos="1426"/>
                <w:tab w:val="num" w:pos="1786"/>
              </w:tabs>
              <w:spacing w:after="60"/>
              <w:ind w:left="1426" w:hanging="270"/>
            </w:pPr>
            <w:r>
              <w:t>Break down definition; what do we mean by “</w:t>
            </w:r>
            <w:r w:rsidRPr="00332316">
              <w:t>norms, social constructs, roles, expectations, power differentials, opportunities, and constraints assigned to women, men, girls, and boys</w:t>
            </w:r>
            <w:r>
              <w:t>”</w:t>
            </w:r>
          </w:p>
          <w:p w14:paraId="12DCCFC0" w14:textId="713AA9B2" w:rsidR="00AD2DF9" w:rsidRDefault="00AD2DF9" w:rsidP="00CC4120">
            <w:pPr>
              <w:pStyle w:val="Bullets-Level1"/>
              <w:numPr>
                <w:ilvl w:val="4"/>
                <w:numId w:val="6"/>
              </w:numPr>
              <w:tabs>
                <w:tab w:val="clear" w:pos="3600"/>
                <w:tab w:val="num" w:pos="1786"/>
                <w:tab w:val="num" w:pos="2056"/>
              </w:tabs>
              <w:spacing w:after="60"/>
              <w:ind w:left="1786" w:hanging="270"/>
            </w:pPr>
            <w:r w:rsidRPr="00CC4120">
              <w:rPr>
                <w:i/>
                <w:iCs/>
              </w:rPr>
              <w:t>Response</w:t>
            </w:r>
            <w:r>
              <w:t xml:space="preserve">: </w:t>
            </w:r>
            <w:r w:rsidR="00CC4120" w:rsidRPr="00667774">
              <w:rPr>
                <w:i/>
                <w:iCs/>
              </w:rPr>
              <w:t xml:space="preserve">Gender norms are often rooted in differences in power between men and women or boys and girls in a society. Power is the capacity to make decisions freely and to exercise control over one’s body. An individual’s </w:t>
            </w:r>
            <w:r w:rsidR="00F25A5F">
              <w:rPr>
                <w:i/>
                <w:iCs/>
              </w:rPr>
              <w:t xml:space="preserve">access to </w:t>
            </w:r>
            <w:r w:rsidR="00CC4120" w:rsidRPr="00667774">
              <w:rPr>
                <w:i/>
                <w:iCs/>
              </w:rPr>
              <w:t xml:space="preserve">power </w:t>
            </w:r>
            <w:r w:rsidR="00F25A5F">
              <w:rPr>
                <w:i/>
                <w:iCs/>
              </w:rPr>
              <w:t>depends</w:t>
            </w:r>
            <w:r w:rsidR="00CC4120" w:rsidRPr="00667774">
              <w:rPr>
                <w:i/>
                <w:iCs/>
              </w:rPr>
              <w:t xml:space="preserve"> on several factors, </w:t>
            </w:r>
            <w:r w:rsidR="00CC4120" w:rsidRPr="00667774">
              <w:rPr>
                <w:i/>
                <w:iCs/>
              </w:rPr>
              <w:lastRenderedPageBreak/>
              <w:t>including race, class, sexual orientation, gender, age, education, political affiliation, and other factors.</w:t>
            </w:r>
          </w:p>
          <w:p w14:paraId="2CEC4519" w14:textId="17783D6F" w:rsidR="00332316" w:rsidRDefault="00332316" w:rsidP="00B330C0">
            <w:pPr>
              <w:pStyle w:val="Bullets-Level1"/>
              <w:numPr>
                <w:ilvl w:val="3"/>
                <w:numId w:val="6"/>
              </w:numPr>
              <w:tabs>
                <w:tab w:val="clear" w:pos="2880"/>
                <w:tab w:val="num" w:pos="1066"/>
                <w:tab w:val="num" w:pos="1426"/>
                <w:tab w:val="num" w:pos="1786"/>
              </w:tabs>
              <w:spacing w:after="60"/>
              <w:ind w:left="1426" w:hanging="270"/>
            </w:pPr>
            <w:r>
              <w:t>What does “</w:t>
            </w:r>
            <w:r w:rsidRPr="00332316">
              <w:t>influence RH behavior and choices</w:t>
            </w:r>
            <w:r>
              <w:t xml:space="preserve">” mean in this sentence? </w:t>
            </w:r>
          </w:p>
          <w:p w14:paraId="7AD98816" w14:textId="76B21AE7" w:rsidR="00CC4120" w:rsidRPr="00667774" w:rsidRDefault="00CC4120" w:rsidP="00667774">
            <w:pPr>
              <w:pStyle w:val="Bullets-Level1"/>
              <w:numPr>
                <w:ilvl w:val="4"/>
                <w:numId w:val="6"/>
              </w:numPr>
              <w:tabs>
                <w:tab w:val="clear" w:pos="3600"/>
                <w:tab w:val="num" w:pos="1786"/>
                <w:tab w:val="num" w:pos="2056"/>
              </w:tabs>
              <w:spacing w:after="60"/>
              <w:ind w:left="1786" w:hanging="270"/>
              <w:rPr>
                <w:i/>
                <w:iCs/>
              </w:rPr>
            </w:pPr>
            <w:r w:rsidRPr="00CC4120">
              <w:rPr>
                <w:i/>
                <w:iCs/>
              </w:rPr>
              <w:t>Response</w:t>
            </w:r>
            <w:r w:rsidRPr="00667774">
              <w:rPr>
                <w:i/>
                <w:iCs/>
              </w:rPr>
              <w:t xml:space="preserve">: </w:t>
            </w:r>
            <w:r w:rsidR="00667774" w:rsidRPr="00667774">
              <w:rPr>
                <w:i/>
                <w:iCs/>
              </w:rPr>
              <w:t xml:space="preserve">Gender and power can also influence equitable access to services and decision-making about health. For example, in many contexts, a woman’s ability to make her own reproductive decisions is often dictated by her partner’s or father’s control over economic resources and her ability to freely move around to seek services. Further, men’s involvement in family planning choices is often shaped by traditional gender norms associated with masculinity. For example, believing that family planning is just a woman’s issue and men shouldn’t be involved. Or the opposite, believing that men should make all the decisions about whether and when to have children and how many. </w:t>
            </w:r>
          </w:p>
          <w:p w14:paraId="4E47D843" w14:textId="52FD5F78" w:rsidR="00156715" w:rsidRDefault="00156715" w:rsidP="00B330C0">
            <w:pPr>
              <w:pStyle w:val="Bullets-Level1"/>
              <w:numPr>
                <w:ilvl w:val="3"/>
                <w:numId w:val="6"/>
              </w:numPr>
              <w:tabs>
                <w:tab w:val="clear" w:pos="2880"/>
                <w:tab w:val="num" w:pos="1066"/>
                <w:tab w:val="num" w:pos="1426"/>
                <w:tab w:val="num" w:pos="1786"/>
              </w:tabs>
              <w:spacing w:after="60"/>
              <w:ind w:left="1426" w:hanging="270"/>
            </w:pPr>
            <w:r>
              <w:t>What about “</w:t>
            </w:r>
            <w:r w:rsidRPr="00156715">
              <w:t>awareness of how perception and treatment of male or female individuals influence the clients’ voluntary and informed FP decision-making</w:t>
            </w:r>
            <w:r>
              <w:t xml:space="preserve">” </w:t>
            </w:r>
          </w:p>
          <w:p w14:paraId="5D44738E" w14:textId="402257B9" w:rsidR="00667774" w:rsidRPr="00122FD2" w:rsidRDefault="00122FD2" w:rsidP="00122FD2">
            <w:pPr>
              <w:pStyle w:val="Bullets-Level1"/>
              <w:numPr>
                <w:ilvl w:val="4"/>
                <w:numId w:val="6"/>
              </w:numPr>
              <w:tabs>
                <w:tab w:val="clear" w:pos="3600"/>
                <w:tab w:val="num" w:pos="1786"/>
                <w:tab w:val="num" w:pos="2056"/>
              </w:tabs>
              <w:spacing w:after="60"/>
              <w:ind w:left="1786" w:hanging="270"/>
              <w:rPr>
                <w:i/>
                <w:iCs/>
              </w:rPr>
            </w:pPr>
            <w:r w:rsidRPr="00CC4120">
              <w:rPr>
                <w:i/>
                <w:iCs/>
              </w:rPr>
              <w:t>Response</w:t>
            </w:r>
            <w:r w:rsidRPr="00667774">
              <w:rPr>
                <w:i/>
                <w:iCs/>
              </w:rPr>
              <w:t xml:space="preserve">: </w:t>
            </w:r>
            <w:r w:rsidRPr="00122FD2">
              <w:rPr>
                <w:i/>
                <w:iCs/>
              </w:rPr>
              <w:t xml:space="preserve">Providers themselves also have their own views on gender, which can potentially limit access to and use of family planning and reproductive information and services. For example, a provider with gender bias might not provide contraception to a married adolescent girl or might restrict use of long-acting methods until a woman has had </w:t>
            </w:r>
            <w:r w:rsidR="00F25A5F">
              <w:rPr>
                <w:i/>
                <w:iCs/>
              </w:rPr>
              <w:t>her first</w:t>
            </w:r>
            <w:r w:rsidR="00F25A5F" w:rsidRPr="00122FD2">
              <w:rPr>
                <w:i/>
                <w:iCs/>
              </w:rPr>
              <w:t xml:space="preserve"> </w:t>
            </w:r>
            <w:r w:rsidRPr="00122FD2">
              <w:rPr>
                <w:i/>
                <w:iCs/>
              </w:rPr>
              <w:t xml:space="preserve">child. </w:t>
            </w:r>
          </w:p>
          <w:p w14:paraId="73772ECA" w14:textId="53B4CBD3" w:rsidR="0063196A" w:rsidRPr="00274C87" w:rsidRDefault="0063196A" w:rsidP="00B330C0">
            <w:pPr>
              <w:pStyle w:val="Bullets-Level1"/>
              <w:numPr>
                <w:ilvl w:val="1"/>
                <w:numId w:val="6"/>
              </w:numPr>
              <w:tabs>
                <w:tab w:val="num" w:pos="1246"/>
              </w:tabs>
              <w:spacing w:after="60"/>
              <w:ind w:left="796"/>
            </w:pPr>
            <w:r w:rsidRPr="00274C87">
              <w:t>Ask</w:t>
            </w:r>
            <w:r w:rsidR="008A4313">
              <w:t xml:space="preserve"> participants</w:t>
            </w:r>
            <w:r w:rsidRPr="00274C87">
              <w:t xml:space="preserve">: Who </w:t>
            </w:r>
            <w:r w:rsidR="00DE3CB9">
              <w:t>should</w:t>
            </w:r>
            <w:r w:rsidR="00DE3CB9" w:rsidRPr="00274C87">
              <w:t xml:space="preserve"> </w:t>
            </w:r>
            <w:r w:rsidR="00553D8A">
              <w:t>demonstrate gender competency</w:t>
            </w:r>
            <w:r w:rsidRPr="00274C87">
              <w:t xml:space="preserve"> </w:t>
            </w:r>
            <w:r w:rsidR="00DE3CB9">
              <w:t>in</w:t>
            </w:r>
            <w:r w:rsidRPr="00274C87">
              <w:t xml:space="preserve"> family planning service</w:t>
            </w:r>
            <w:r w:rsidR="00DE3CB9">
              <w:t xml:space="preserve"> settings</w:t>
            </w:r>
            <w:r w:rsidRPr="00274C87">
              <w:t>?</w:t>
            </w:r>
            <w:r w:rsidR="008A4313">
              <w:t xml:space="preserve"> (NOTE</w:t>
            </w:r>
            <w:r w:rsidR="002F11A9">
              <w:t>:</w:t>
            </w:r>
            <w:r w:rsidR="008A4313">
              <w:t xml:space="preserve"> keep responses </w:t>
            </w:r>
            <w:r w:rsidR="00CA7B4F">
              <w:t xml:space="preserve">on track since </w:t>
            </w:r>
            <w:r w:rsidR="00F25A5F">
              <w:t xml:space="preserve">you </w:t>
            </w:r>
            <w:r w:rsidR="00CA7B4F">
              <w:t>only have 15 min</w:t>
            </w:r>
            <w:r w:rsidR="002F11A9">
              <w:t>utes</w:t>
            </w:r>
            <w:r w:rsidR="00CA7B4F">
              <w:t xml:space="preserve"> for this section overall) </w:t>
            </w:r>
          </w:p>
          <w:p w14:paraId="09CB047C" w14:textId="59FC4DE5" w:rsidR="0063196A" w:rsidRPr="00122FD2" w:rsidRDefault="00122FD2" w:rsidP="00B330C0">
            <w:pPr>
              <w:pStyle w:val="Bullets-Level1"/>
              <w:numPr>
                <w:ilvl w:val="3"/>
                <w:numId w:val="6"/>
              </w:numPr>
              <w:tabs>
                <w:tab w:val="clear" w:pos="2880"/>
                <w:tab w:val="num" w:pos="1066"/>
                <w:tab w:val="num" w:pos="1246"/>
                <w:tab w:val="num" w:pos="1426"/>
                <w:tab w:val="num" w:pos="1786"/>
              </w:tabs>
              <w:spacing w:after="60"/>
              <w:ind w:left="1426" w:hanging="270"/>
              <w:rPr>
                <w:i/>
                <w:iCs/>
              </w:rPr>
            </w:pPr>
            <w:r w:rsidRPr="00122FD2">
              <w:rPr>
                <w:i/>
                <w:iCs/>
              </w:rPr>
              <w:t xml:space="preserve">Response: </w:t>
            </w:r>
            <w:r w:rsidR="0063196A" w:rsidRPr="00122FD2">
              <w:rPr>
                <w:i/>
                <w:iCs/>
              </w:rPr>
              <w:t xml:space="preserve">Everyone! Gender competency is for every cadre: nurses, midwives, doctors, community health workers, volunteers, pharmacists </w:t>
            </w:r>
            <w:r w:rsidR="005B7D44" w:rsidRPr="00122FD2">
              <w:rPr>
                <w:i/>
                <w:iCs/>
              </w:rPr>
              <w:t>…also cleaners, receptionists,</w:t>
            </w:r>
            <w:r w:rsidR="00F2255B" w:rsidRPr="00122FD2">
              <w:rPr>
                <w:i/>
                <w:iCs/>
              </w:rPr>
              <w:t xml:space="preserve"> guards</w:t>
            </w:r>
            <w:r w:rsidR="00DE3CB9" w:rsidRPr="00122FD2">
              <w:rPr>
                <w:i/>
                <w:iCs/>
              </w:rPr>
              <w:t xml:space="preserve"> in family planning settings</w:t>
            </w:r>
            <w:r w:rsidR="005B7D44" w:rsidRPr="00122FD2">
              <w:rPr>
                <w:i/>
                <w:iCs/>
              </w:rPr>
              <w:t xml:space="preserve">. </w:t>
            </w:r>
            <w:r w:rsidR="00DE3CB9" w:rsidRPr="00122FD2">
              <w:rPr>
                <w:i/>
                <w:iCs/>
              </w:rPr>
              <w:t xml:space="preserve">Anyone who </w:t>
            </w:r>
            <w:r w:rsidR="002F11A9" w:rsidRPr="00122FD2">
              <w:rPr>
                <w:i/>
                <w:iCs/>
              </w:rPr>
              <w:t>encounters</w:t>
            </w:r>
            <w:r w:rsidR="00DE3CB9" w:rsidRPr="00122FD2">
              <w:rPr>
                <w:i/>
                <w:iCs/>
              </w:rPr>
              <w:t xml:space="preserve"> family planning clients </w:t>
            </w:r>
            <w:r w:rsidR="005B7D44" w:rsidRPr="00122FD2">
              <w:rPr>
                <w:i/>
                <w:iCs/>
              </w:rPr>
              <w:t xml:space="preserve">can set the tone and </w:t>
            </w:r>
            <w:r w:rsidR="00DE3CB9" w:rsidRPr="00122FD2">
              <w:rPr>
                <w:i/>
                <w:iCs/>
              </w:rPr>
              <w:t xml:space="preserve">ensure </w:t>
            </w:r>
            <w:r w:rsidR="005B7D44" w:rsidRPr="00122FD2">
              <w:rPr>
                <w:i/>
                <w:iCs/>
              </w:rPr>
              <w:t>clients feel comfortable and welcome</w:t>
            </w:r>
            <w:r w:rsidR="00DE3CB9" w:rsidRPr="00122FD2">
              <w:rPr>
                <w:i/>
                <w:iCs/>
              </w:rPr>
              <w:t xml:space="preserve"> </w:t>
            </w:r>
          </w:p>
          <w:p w14:paraId="67A0E33E" w14:textId="18A79988" w:rsidR="00283FAC" w:rsidRPr="00274C87" w:rsidRDefault="00283FAC" w:rsidP="00B330C0">
            <w:pPr>
              <w:pStyle w:val="Bullets-Level1"/>
              <w:numPr>
                <w:ilvl w:val="1"/>
                <w:numId w:val="6"/>
              </w:numPr>
              <w:tabs>
                <w:tab w:val="num" w:pos="1066"/>
                <w:tab w:val="num" w:pos="1246"/>
              </w:tabs>
              <w:spacing w:after="60"/>
              <w:ind w:left="796"/>
            </w:pPr>
            <w:r w:rsidRPr="00274C87">
              <w:t>Achieving gender competenc</w:t>
            </w:r>
            <w:r w:rsidR="009C60F5">
              <w:t>y</w:t>
            </w:r>
            <w:r w:rsidRPr="00274C87">
              <w:t xml:space="preserve"> is a dynamic process of mastering skills across the</w:t>
            </w:r>
            <w:r w:rsidR="00DE3CB9">
              <w:t xml:space="preserve"> following</w:t>
            </w:r>
            <w:r w:rsidRPr="00274C87">
              <w:t xml:space="preserve"> </w:t>
            </w:r>
            <w:r w:rsidR="00DE3CB9">
              <w:t xml:space="preserve">six </w:t>
            </w:r>
            <w:r w:rsidRPr="00274C87">
              <w:t>domains.</w:t>
            </w:r>
          </w:p>
          <w:p w14:paraId="3EF3146D" w14:textId="785E9098" w:rsidR="005225DA" w:rsidRPr="00274C87" w:rsidRDefault="001C609B" w:rsidP="00B330C0">
            <w:pPr>
              <w:pStyle w:val="Bullets-Level1"/>
              <w:numPr>
                <w:ilvl w:val="0"/>
                <w:numId w:val="6"/>
              </w:numPr>
              <w:rPr>
                <w:b/>
                <w:bCs/>
              </w:rPr>
            </w:pPr>
            <w:r>
              <w:rPr>
                <w:noProof/>
              </w:rPr>
              <mc:AlternateContent>
                <mc:Choice Requires="wps">
                  <w:drawing>
                    <wp:anchor distT="0" distB="0" distL="114300" distR="114300" simplePos="0" relativeHeight="251666432" behindDoc="0" locked="0" layoutInCell="1" allowOverlap="1" wp14:anchorId="58BC519C" wp14:editId="337F7D53">
                      <wp:simplePos x="0" y="0"/>
                      <wp:positionH relativeFrom="column">
                        <wp:posOffset>-1225550</wp:posOffset>
                      </wp:positionH>
                      <wp:positionV relativeFrom="paragraph">
                        <wp:posOffset>9525</wp:posOffset>
                      </wp:positionV>
                      <wp:extent cx="1075690" cy="635"/>
                      <wp:effectExtent l="0" t="0" r="0" b="6985"/>
                      <wp:wrapNone/>
                      <wp:docPr id="3" name="Text Box 3"/>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60430040" w14:textId="19AA273E" w:rsidR="001C609B" w:rsidRDefault="001C609B" w:rsidP="009354B8">
                                  <w:pPr>
                                    <w:pStyle w:val="Caption"/>
                                  </w:pPr>
                                  <w:r>
                                    <w:rPr>
                                      <w:noProof/>
                                    </w:rPr>
                                    <w:drawing>
                                      <wp:inline distT="0" distB="0" distL="0" distR="0" wp14:anchorId="2FB03A4F" wp14:editId="0D698D91">
                                        <wp:extent cx="1075690" cy="605155"/>
                                        <wp:effectExtent l="0" t="0" r="0" b="444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075690" cy="605155"/>
                                                </a:xfrm>
                                                <a:prstGeom prst="rect">
                                                  <a:avLst/>
                                                </a:prstGeom>
                                              </pic:spPr>
                                            </pic:pic>
                                          </a:graphicData>
                                        </a:graphic>
                                      </wp:inline>
                                    </w:drawing>
                                  </w:r>
                                </w:p>
                                <w:p w14:paraId="2E6971A3" w14:textId="18622A84" w:rsidR="00F25A5F" w:rsidRPr="00205C46" w:rsidRDefault="00F25A5F" w:rsidP="009354B8">
                                  <w:pPr>
                                    <w:pStyle w:val="Caption"/>
                                    <w:rPr>
                                      <w:rFonts w:asciiTheme="majorHAnsi" w:hAnsiTheme="majorHAnsi"/>
                                      <w:b/>
                                      <w:bCs/>
                                      <w:noProof/>
                                    </w:rPr>
                                  </w:pPr>
                                  <w:r>
                                    <w:t>Slide 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BC519C" id="Text Box 3" o:spid="_x0000_s1038" type="#_x0000_t202" style="position:absolute;left:0;text-align:left;margin-left:-96.5pt;margin-top:.75pt;width:84.7pt;height:.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7s0LgIAAGUEAAAOAAAAZHJzL2Uyb0RvYy54bWysVE1v2zAMvQ/YfxB0X5wPNFuNOEWWIsOA&#10;oi2QDD0rshwLkEWNUmJnv36UHKdbt9Owi0yRFKX3HunFXdcYdlLoNdiCT0ZjzpSVUGp7KPi33ebD&#10;J858ELYUBqwq+Fl5frd8/27RulxNoQZTKmRUxPq8dQWvQ3B5lnlZq0b4EThlKVgBNiLQFg9ZiaKl&#10;6o3JpuPxPGsBS4cglffkve+DfJnqV5WS4amqvArMFJzeFtKKad3HNVsuRH5A4WotL88Q//CKRmhL&#10;l15L3Ysg2BH1H6UaLRE8VGEkocmgqrRUCQOhmYzfoNnWwqmEhcjx7kqT/39l5ePpGZkuCz7jzIqG&#10;JNqpLrDP0LFZZKd1PqekraO00JGbVB78npwRdFdhE78Eh1GceD5fuY3FZDw0/ngzv6WQpNh8dhNr&#10;ZK9HHfrwRUHDolFwJOESn+L04EOfOqTEmzwYXW60MXETA2uD7CRI5LbWQV2K/5ZlbMy1EE/1BaMn&#10;i/h6HNEK3b5LbEymA8g9lGfCjtD3jndyo+nCB+HDs0BqFsJEAxCeaKkMtAWHi8VZDfjjb/6YTxpS&#10;lLOWmq/g/vtRoOLMfLWkbuzUwcDB2A+GPTZrIKgTGi0nk0kHMJjBrBCaF5qLVbyFQsJKuqvgYTDX&#10;oR8BmiupVquURP3oRHiwWydj6YHYXfci0F1kCaTmIwxtKfI36vS5SR+3OgaiOkkXie1ZvPBNvZzE&#10;v8xdHJZf9ynr9e+w/AkAAP//AwBQSwMEFAAGAAgAAAAhABZOUj3fAAAACAEAAA8AAABkcnMvZG93&#10;bnJldi54bWxMjzFPwzAUhHck/oP1kFhQ6rQpURviVFUFAywVoQubG7/GgdiObKcN/57HVMbTne6+&#10;KzeT6dkZfeicFTCfpcDQNk51thVw+HhJVsBClFbJ3lkU8IMBNtXtTSkL5S72Hc91bBmV2FBIATrG&#10;oeA8NBqNDDM3oCXv5LyRkaRvufLyQuWm54s0zbmRnaUFLQfcaWy+69EI2C8/9/phPD2/bZeZfz2M&#10;u/yrrYW4v5u2T8AiTvEahj98QoeKmI5utCqwXkAyX2d0JpLzCIwCySLLgR1J58Crkv8/UP0CAAD/&#10;/wMAUEsBAi0AFAAGAAgAAAAhALaDOJL+AAAA4QEAABMAAAAAAAAAAAAAAAAAAAAAAFtDb250ZW50&#10;X1R5cGVzXS54bWxQSwECLQAUAAYACAAAACEAOP0h/9YAAACUAQAACwAAAAAAAAAAAAAAAAAvAQAA&#10;X3JlbHMvLnJlbHNQSwECLQAUAAYACAAAACEAQr+7NC4CAABlBAAADgAAAAAAAAAAAAAAAAAuAgAA&#10;ZHJzL2Uyb0RvYy54bWxQSwECLQAUAAYACAAAACEAFk5SPd8AAAAIAQAADwAAAAAAAAAAAAAAAACI&#10;BAAAZHJzL2Rvd25yZXYueG1sUEsFBgAAAAAEAAQA8wAAAJQFAAAAAA==&#10;" stroked="f">
                      <v:textbox style="mso-fit-shape-to-text:t" inset="0,0,0,0">
                        <w:txbxContent>
                          <w:p w14:paraId="60430040" w14:textId="19AA273E" w:rsidR="001C609B" w:rsidRDefault="001C609B" w:rsidP="009354B8">
                            <w:pPr>
                              <w:pStyle w:val="Caption"/>
                            </w:pPr>
                            <w:r>
                              <w:rPr>
                                <w:noProof/>
                              </w:rPr>
                              <w:drawing>
                                <wp:inline distT="0" distB="0" distL="0" distR="0" wp14:anchorId="2FB03A4F" wp14:editId="0D698D91">
                                  <wp:extent cx="1075690" cy="605155"/>
                                  <wp:effectExtent l="0" t="0" r="0" b="444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1075690" cy="605155"/>
                                          </a:xfrm>
                                          <a:prstGeom prst="rect">
                                            <a:avLst/>
                                          </a:prstGeom>
                                        </pic:spPr>
                                      </pic:pic>
                                    </a:graphicData>
                                  </a:graphic>
                                </wp:inline>
                              </w:drawing>
                            </w:r>
                          </w:p>
                          <w:p w14:paraId="2E6971A3" w14:textId="18622A84" w:rsidR="00F25A5F" w:rsidRPr="00205C46" w:rsidRDefault="00F25A5F" w:rsidP="009354B8">
                            <w:pPr>
                              <w:pStyle w:val="Caption"/>
                              <w:rPr>
                                <w:rFonts w:asciiTheme="majorHAnsi" w:hAnsiTheme="majorHAnsi"/>
                                <w:b/>
                                <w:bCs/>
                                <w:noProof/>
                              </w:rPr>
                            </w:pPr>
                            <w:r>
                              <w:t>Slide 14</w:t>
                            </w:r>
                          </w:p>
                        </w:txbxContent>
                      </v:textbox>
                    </v:shape>
                  </w:pict>
                </mc:Fallback>
              </mc:AlternateContent>
            </w:r>
            <w:r w:rsidR="00C0460B" w:rsidRPr="00274C87">
              <w:rPr>
                <w:b/>
                <w:bCs/>
              </w:rPr>
              <w:t xml:space="preserve">Overview of six domains </w:t>
            </w:r>
            <w:r w:rsidR="00E022D2" w:rsidRPr="00274C87">
              <w:rPr>
                <w:b/>
                <w:bCs/>
                <w:i/>
                <w:iCs/>
              </w:rPr>
              <w:t>(1</w:t>
            </w:r>
            <w:r w:rsidR="006E46D5">
              <w:rPr>
                <w:b/>
                <w:bCs/>
                <w:i/>
                <w:iCs/>
              </w:rPr>
              <w:t>0</w:t>
            </w:r>
            <w:r w:rsidR="00E022D2" w:rsidRPr="00274C87">
              <w:rPr>
                <w:b/>
                <w:bCs/>
                <w:i/>
                <w:iCs/>
              </w:rPr>
              <w:t xml:space="preserve"> min</w:t>
            </w:r>
            <w:r w:rsidR="002F11A9">
              <w:rPr>
                <w:b/>
                <w:bCs/>
                <w:i/>
                <w:iCs/>
              </w:rPr>
              <w:t>utes</w:t>
            </w:r>
            <w:r w:rsidR="00E022D2" w:rsidRPr="00274C87">
              <w:rPr>
                <w:b/>
                <w:bCs/>
                <w:i/>
                <w:iCs/>
              </w:rPr>
              <w:t>)</w:t>
            </w:r>
          </w:p>
          <w:p w14:paraId="2B050678" w14:textId="0523E136" w:rsidR="00415D0D" w:rsidRDefault="00415D0D" w:rsidP="00B330C0">
            <w:pPr>
              <w:pStyle w:val="Bullets-Level1"/>
              <w:numPr>
                <w:ilvl w:val="1"/>
                <w:numId w:val="6"/>
              </w:numPr>
              <w:tabs>
                <w:tab w:val="num" w:pos="1246"/>
              </w:tabs>
              <w:spacing w:after="60"/>
              <w:ind w:left="796"/>
            </w:pPr>
            <w:r>
              <w:t xml:space="preserve">Gender competency consists of six key areas—we call them domains </w:t>
            </w:r>
          </w:p>
          <w:p w14:paraId="237D0104" w14:textId="50F7F7B3" w:rsidR="0003273B" w:rsidRDefault="00F25A5F" w:rsidP="0003273B">
            <w:pPr>
              <w:pStyle w:val="Bullets-Level1"/>
              <w:numPr>
                <w:ilvl w:val="3"/>
                <w:numId w:val="6"/>
              </w:numPr>
              <w:tabs>
                <w:tab w:val="clear" w:pos="2880"/>
                <w:tab w:val="num" w:pos="1066"/>
                <w:tab w:val="num" w:pos="1246"/>
                <w:tab w:val="num" w:pos="1426"/>
                <w:tab w:val="num" w:pos="1786"/>
              </w:tabs>
              <w:spacing w:after="60"/>
              <w:ind w:left="1426" w:hanging="270"/>
            </w:pPr>
            <w:r>
              <w:t xml:space="preserve">Each </w:t>
            </w:r>
            <w:r w:rsidR="0003273B">
              <w:t xml:space="preserve">domain is a part of gender competency </w:t>
            </w:r>
            <w:r>
              <w:t>and they each build on each other</w:t>
            </w:r>
          </w:p>
          <w:p w14:paraId="215D181C" w14:textId="23BBF2E6" w:rsidR="0003273B" w:rsidRDefault="00A92733" w:rsidP="0003273B">
            <w:pPr>
              <w:pStyle w:val="Bullets-Level1"/>
              <w:numPr>
                <w:ilvl w:val="3"/>
                <w:numId w:val="6"/>
              </w:numPr>
              <w:tabs>
                <w:tab w:val="clear" w:pos="2880"/>
                <w:tab w:val="num" w:pos="1066"/>
                <w:tab w:val="num" w:pos="1246"/>
                <w:tab w:val="num" w:pos="1426"/>
                <w:tab w:val="num" w:pos="1786"/>
              </w:tabs>
              <w:spacing w:after="60"/>
              <w:ind w:left="1426" w:hanging="270"/>
            </w:pPr>
            <w:r>
              <w:t>Starting with the most foundational “Using Gender-Sensitive Communication,” t</w:t>
            </w:r>
            <w:r w:rsidR="0003273B">
              <w:t xml:space="preserve">hey </w:t>
            </w:r>
            <w:r>
              <w:t xml:space="preserve">become </w:t>
            </w:r>
            <w:r w:rsidR="0003273B">
              <w:t xml:space="preserve">increasingly more complex as you go around the wheel </w:t>
            </w:r>
          </w:p>
          <w:p w14:paraId="3C68075D" w14:textId="4B80E587" w:rsidR="00F2439C" w:rsidRDefault="00F2439C" w:rsidP="00B330C0">
            <w:pPr>
              <w:pStyle w:val="Bullets-Level1"/>
              <w:numPr>
                <w:ilvl w:val="1"/>
                <w:numId w:val="6"/>
              </w:numPr>
              <w:tabs>
                <w:tab w:val="num" w:pos="1246"/>
              </w:tabs>
              <w:spacing w:after="60"/>
              <w:ind w:left="796"/>
            </w:pPr>
            <w:r w:rsidRPr="00274C87">
              <w:t xml:space="preserve">How </w:t>
            </w:r>
            <w:r w:rsidR="00A92733">
              <w:t xml:space="preserve">the </w:t>
            </w:r>
            <w:r w:rsidRPr="00274C87">
              <w:t>domains</w:t>
            </w:r>
            <w:r w:rsidR="00FE4849">
              <w:t xml:space="preserve"> and competencies</w:t>
            </w:r>
            <w:r w:rsidRPr="00274C87">
              <w:t xml:space="preserve"> were developed </w:t>
            </w:r>
          </w:p>
          <w:p w14:paraId="2488C8B5" w14:textId="0D11ABFF" w:rsidR="0003273B" w:rsidRPr="00274C87" w:rsidRDefault="0003273B" w:rsidP="0003273B">
            <w:pPr>
              <w:pStyle w:val="Bullets-Level1"/>
              <w:numPr>
                <w:ilvl w:val="3"/>
                <w:numId w:val="6"/>
              </w:numPr>
              <w:tabs>
                <w:tab w:val="clear" w:pos="2880"/>
                <w:tab w:val="num" w:pos="1066"/>
                <w:tab w:val="num" w:pos="1246"/>
                <w:tab w:val="num" w:pos="1426"/>
                <w:tab w:val="num" w:pos="1786"/>
              </w:tabs>
              <w:spacing w:after="60"/>
              <w:ind w:left="1426" w:hanging="270"/>
            </w:pPr>
            <w:r>
              <w:t>The</w:t>
            </w:r>
            <w:r w:rsidR="00A92733">
              <w:t xml:space="preserve"> six domains</w:t>
            </w:r>
            <w:r>
              <w:t xml:space="preserve"> were developed by </w:t>
            </w:r>
            <w:r w:rsidR="00A92733">
              <w:t>USAID’s</w:t>
            </w:r>
            <w:r>
              <w:t xml:space="preserve"> HRH2030 program</w:t>
            </w:r>
            <w:r w:rsidR="00405B9D">
              <w:t xml:space="preserve"> </w:t>
            </w:r>
            <w:r>
              <w:t xml:space="preserve">in consultation with </w:t>
            </w:r>
            <w:r w:rsidR="00CD6FFE">
              <w:t xml:space="preserve">family planning and gender </w:t>
            </w:r>
            <w:r>
              <w:t>experts in Washington, D</w:t>
            </w:r>
            <w:r w:rsidR="00FE4849">
              <w:t>.</w:t>
            </w:r>
            <w:r>
              <w:t>C</w:t>
            </w:r>
            <w:r w:rsidR="00FE4849">
              <w:t xml:space="preserve">. as well as through an online forum to solicit input from experts around the world and in different contexts. The domains and </w:t>
            </w:r>
            <w:r w:rsidR="00FE4849">
              <w:lastRenderedPageBreak/>
              <w:t xml:space="preserve">competencies were then validated </w:t>
            </w:r>
            <w:r>
              <w:t>relevance</w:t>
            </w:r>
            <w:r w:rsidR="00FE4849">
              <w:t>, clarity,</w:t>
            </w:r>
            <w:r>
              <w:t xml:space="preserve"> and comprehensiveness in the Philippines and Ethiopia </w:t>
            </w:r>
          </w:p>
          <w:p w14:paraId="22DD0CE0" w14:textId="0079DB4F" w:rsidR="0003273B" w:rsidRPr="00274C87" w:rsidRDefault="00F2439C" w:rsidP="0003273B">
            <w:pPr>
              <w:pStyle w:val="Bullets-Level1"/>
              <w:numPr>
                <w:ilvl w:val="1"/>
                <w:numId w:val="6"/>
              </w:numPr>
              <w:tabs>
                <w:tab w:val="num" w:pos="1246"/>
              </w:tabs>
              <w:spacing w:after="60"/>
              <w:ind w:left="796"/>
            </w:pPr>
            <w:r w:rsidRPr="00274C87">
              <w:t>What the framework does</w:t>
            </w:r>
            <w:r w:rsidR="00C721DD">
              <w:t xml:space="preserve"> and </w:t>
            </w:r>
            <w:r w:rsidRPr="00274C87">
              <w:t>does not include</w:t>
            </w:r>
          </w:p>
          <w:p w14:paraId="60C4E0E6" w14:textId="6EB44ACE" w:rsidR="00F2439C" w:rsidRDefault="00F2439C" w:rsidP="0003273B">
            <w:pPr>
              <w:pStyle w:val="Bullets-Level1"/>
              <w:numPr>
                <w:ilvl w:val="3"/>
                <w:numId w:val="6"/>
              </w:numPr>
              <w:tabs>
                <w:tab w:val="clear" w:pos="2880"/>
                <w:tab w:val="num" w:pos="1066"/>
                <w:tab w:val="num" w:pos="1246"/>
                <w:tab w:val="num" w:pos="1426"/>
                <w:tab w:val="num" w:pos="1786"/>
              </w:tabs>
              <w:spacing w:after="60"/>
              <w:ind w:left="1426" w:hanging="270"/>
            </w:pPr>
            <w:r w:rsidRPr="00274C87">
              <w:t>In the framework, the essential knowledge, skills</w:t>
            </w:r>
            <w:r w:rsidR="00405B9D">
              <w:t>,</w:t>
            </w:r>
            <w:r w:rsidRPr="00274C87">
              <w:t xml:space="preserve"> and attitudes for each competency are identified</w:t>
            </w:r>
          </w:p>
          <w:p w14:paraId="08F22A26" w14:textId="257C2DA3" w:rsidR="0003273B" w:rsidRDefault="00405B9D" w:rsidP="0003273B">
            <w:pPr>
              <w:pStyle w:val="Bullets-Level1"/>
              <w:numPr>
                <w:ilvl w:val="3"/>
                <w:numId w:val="6"/>
              </w:numPr>
              <w:tabs>
                <w:tab w:val="clear" w:pos="2880"/>
                <w:tab w:val="num" w:pos="1066"/>
                <w:tab w:val="num" w:pos="1246"/>
                <w:tab w:val="num" w:pos="1426"/>
                <w:tab w:val="num" w:pos="1786"/>
              </w:tabs>
              <w:spacing w:after="60"/>
              <w:ind w:left="1426" w:hanging="270"/>
            </w:pPr>
            <w:r>
              <w:t xml:space="preserve">Notably, the framework </w:t>
            </w:r>
            <w:r w:rsidR="0003273B">
              <w:t>is not about clinical skills for family planning or gender-based violence</w:t>
            </w:r>
          </w:p>
          <w:p w14:paraId="1C44F409" w14:textId="3F4527C7" w:rsidR="003B7CBA" w:rsidRDefault="003B7CBA" w:rsidP="003B7CBA">
            <w:pPr>
              <w:pStyle w:val="Bullets-Level1"/>
              <w:numPr>
                <w:ilvl w:val="1"/>
                <w:numId w:val="6"/>
              </w:numPr>
              <w:tabs>
                <w:tab w:val="num" w:pos="1246"/>
              </w:tabs>
              <w:spacing w:after="60"/>
              <w:ind w:left="796"/>
            </w:pPr>
            <w:r>
              <w:t>QUICK snapshot of each of the six domains to warm up</w:t>
            </w:r>
            <w:r w:rsidR="00405B9D">
              <w:t>;</w:t>
            </w:r>
            <w:r>
              <w:t xml:space="preserve"> we will go through all six in detail over the next </w:t>
            </w:r>
            <w:r w:rsidR="002F11A9">
              <w:t>two</w:t>
            </w:r>
            <w:r>
              <w:t xml:space="preserve"> days</w:t>
            </w:r>
          </w:p>
          <w:p w14:paraId="250E63B1" w14:textId="39333BCC" w:rsidR="003B7CBA" w:rsidRDefault="003B7CBA" w:rsidP="0003273B">
            <w:pPr>
              <w:pStyle w:val="Bullets-Level1"/>
              <w:numPr>
                <w:ilvl w:val="3"/>
                <w:numId w:val="6"/>
              </w:numPr>
              <w:tabs>
                <w:tab w:val="clear" w:pos="2880"/>
                <w:tab w:val="num" w:pos="1066"/>
                <w:tab w:val="num" w:pos="1246"/>
                <w:tab w:val="num" w:pos="1426"/>
                <w:tab w:val="num" w:pos="1786"/>
              </w:tabs>
              <w:spacing w:after="60"/>
              <w:ind w:left="1426" w:hanging="270"/>
            </w:pPr>
            <w:r>
              <w:t xml:space="preserve">1. </w:t>
            </w:r>
            <w:r w:rsidR="00220761" w:rsidRPr="00220761">
              <w:t xml:space="preserve">Using Gender-Sensitive Communication </w:t>
            </w:r>
            <w:r w:rsidR="00913E6D" w:rsidRPr="00913E6D">
              <w:t>refers to the provider’s ability to transmit information through verbal and non-verbal communication in a way that recognizes unequal power structures and promotes equality for all clients; it is client</w:t>
            </w:r>
            <w:r w:rsidR="00405B9D">
              <w:t>-</w:t>
            </w:r>
            <w:r w:rsidR="00913E6D" w:rsidRPr="00913E6D">
              <w:t>centered.</w:t>
            </w:r>
          </w:p>
          <w:p w14:paraId="6991647F" w14:textId="059D176B" w:rsidR="003B7CBA" w:rsidRDefault="003B7CBA" w:rsidP="0003273B">
            <w:pPr>
              <w:pStyle w:val="Bullets-Level1"/>
              <w:numPr>
                <w:ilvl w:val="3"/>
                <w:numId w:val="6"/>
              </w:numPr>
              <w:tabs>
                <w:tab w:val="clear" w:pos="2880"/>
                <w:tab w:val="num" w:pos="1066"/>
                <w:tab w:val="num" w:pos="1246"/>
                <w:tab w:val="num" w:pos="1426"/>
                <w:tab w:val="num" w:pos="1786"/>
              </w:tabs>
              <w:spacing w:after="60"/>
              <w:ind w:left="1426" w:hanging="270"/>
            </w:pPr>
            <w:r>
              <w:t xml:space="preserve">2. </w:t>
            </w:r>
            <w:r w:rsidR="00716669" w:rsidRPr="00716669">
              <w:t>Promoting Individual Agency refers to the provider’s capacity to support an individual client’s voluntary and informed decisions about whether, when, and how often to reproduce, without pressure to conform to gender and cultural norms.</w:t>
            </w:r>
          </w:p>
          <w:p w14:paraId="4C6764F5" w14:textId="6B19D9D3" w:rsidR="003B7CBA" w:rsidRDefault="003B7CBA" w:rsidP="0003273B">
            <w:pPr>
              <w:pStyle w:val="Bullets-Level1"/>
              <w:numPr>
                <w:ilvl w:val="3"/>
                <w:numId w:val="6"/>
              </w:numPr>
              <w:tabs>
                <w:tab w:val="clear" w:pos="2880"/>
                <w:tab w:val="num" w:pos="1066"/>
                <w:tab w:val="num" w:pos="1246"/>
                <w:tab w:val="num" w:pos="1426"/>
                <w:tab w:val="num" w:pos="1786"/>
              </w:tabs>
              <w:spacing w:after="60"/>
              <w:ind w:left="1426" w:hanging="270"/>
            </w:pPr>
            <w:r>
              <w:t>3.</w:t>
            </w:r>
            <w:r w:rsidR="00716669" w:rsidRPr="00716669">
              <w:t xml:space="preserve"> Supporting Legal Rights and Status Related to FP refers to the provider’s ability to provide information and services to clients in accordance with rights and local laws and without interference of personal bias.</w:t>
            </w:r>
          </w:p>
          <w:p w14:paraId="02F1E20E" w14:textId="7D89DE18" w:rsidR="003B7CBA" w:rsidRDefault="003B7CBA" w:rsidP="0003273B">
            <w:pPr>
              <w:pStyle w:val="Bullets-Level1"/>
              <w:numPr>
                <w:ilvl w:val="3"/>
                <w:numId w:val="6"/>
              </w:numPr>
              <w:tabs>
                <w:tab w:val="clear" w:pos="2880"/>
                <w:tab w:val="num" w:pos="1066"/>
                <w:tab w:val="num" w:pos="1246"/>
                <w:tab w:val="num" w:pos="1426"/>
                <w:tab w:val="num" w:pos="1786"/>
              </w:tabs>
              <w:spacing w:after="60"/>
              <w:ind w:left="1426" w:hanging="270"/>
            </w:pPr>
            <w:r>
              <w:t>4.</w:t>
            </w:r>
            <w:r w:rsidR="002F719E" w:rsidRPr="002F719E">
              <w:t xml:space="preserve"> Engaging Men and Boys as Partners and Users refers to the provider’s recognition of men and boys as supportive partners to women and as potential users of FP.</w:t>
            </w:r>
          </w:p>
          <w:p w14:paraId="4C8E969B" w14:textId="3C44AC0F" w:rsidR="003B7CBA" w:rsidRDefault="003B7CBA" w:rsidP="0003273B">
            <w:pPr>
              <w:pStyle w:val="Bullets-Level1"/>
              <w:numPr>
                <w:ilvl w:val="3"/>
                <w:numId w:val="6"/>
              </w:numPr>
              <w:tabs>
                <w:tab w:val="clear" w:pos="2880"/>
                <w:tab w:val="num" w:pos="1066"/>
                <w:tab w:val="num" w:pos="1246"/>
                <w:tab w:val="num" w:pos="1426"/>
                <w:tab w:val="num" w:pos="1786"/>
              </w:tabs>
              <w:spacing w:after="60"/>
              <w:ind w:left="1426" w:hanging="270"/>
            </w:pPr>
            <w:r>
              <w:t>5.</w:t>
            </w:r>
            <w:r w:rsidR="002F719E">
              <w:t xml:space="preserve"> </w:t>
            </w:r>
            <w:r w:rsidR="002F719E" w:rsidRPr="002F719E">
              <w:t>Facilitating Positive Couples’ Communication and Cooperative Decision</w:t>
            </w:r>
            <w:r w:rsidR="002F719E">
              <w:t>-</w:t>
            </w:r>
            <w:r w:rsidR="002F719E" w:rsidRPr="002F719E">
              <w:t>Making refers to the provider’s capacity to help clients articulate, discuss, and negotiate reproductive intentions and to make joint reproductive decisions as a couple.</w:t>
            </w:r>
          </w:p>
          <w:p w14:paraId="64084322" w14:textId="340B2FD6" w:rsidR="003B7CBA" w:rsidRPr="00274C87" w:rsidRDefault="003B7CBA" w:rsidP="0003273B">
            <w:pPr>
              <w:pStyle w:val="Bullets-Level1"/>
              <w:numPr>
                <w:ilvl w:val="3"/>
                <w:numId w:val="6"/>
              </w:numPr>
              <w:tabs>
                <w:tab w:val="clear" w:pos="2880"/>
                <w:tab w:val="num" w:pos="1066"/>
                <w:tab w:val="num" w:pos="1246"/>
                <w:tab w:val="num" w:pos="1426"/>
                <w:tab w:val="num" w:pos="1786"/>
              </w:tabs>
              <w:spacing w:after="60"/>
              <w:ind w:left="1426" w:hanging="270"/>
            </w:pPr>
            <w:r>
              <w:t xml:space="preserve">6. </w:t>
            </w:r>
            <w:r w:rsidR="00186A13" w:rsidRPr="00186A13">
              <w:t>Addressing Gender-Based Violence (GBV) refers to the provider’s ability to respond to GBV through brief empathetic counseling, safety planning, and appropriate referrals.</w:t>
            </w:r>
          </w:p>
          <w:p w14:paraId="66EC25B9" w14:textId="480EE6F5" w:rsidR="00826D4D" w:rsidRPr="00274C87" w:rsidRDefault="006F66B7" w:rsidP="00B330C0">
            <w:pPr>
              <w:pStyle w:val="Bullets-Level1"/>
              <w:numPr>
                <w:ilvl w:val="1"/>
                <w:numId w:val="6"/>
              </w:numPr>
              <w:tabs>
                <w:tab w:val="num" w:pos="1246"/>
              </w:tabs>
              <w:spacing w:after="60"/>
              <w:ind w:left="796"/>
            </w:pPr>
            <w:r>
              <w:t xml:space="preserve">Explain: </w:t>
            </w:r>
            <w:r w:rsidR="00F2439C" w:rsidRPr="00274C87">
              <w:t xml:space="preserve">Skills, knowledge, attitudes will all be covered in the two-day course through lecture, scenarios, etc. Many opportunities to practice and the icons will repeatedly appear to reinforce the framework </w:t>
            </w:r>
          </w:p>
        </w:tc>
      </w:tr>
      <w:tr w:rsidR="00B519CD" w:rsidRPr="00274C87" w14:paraId="4DA81F80" w14:textId="77777777" w:rsidTr="00B330C0">
        <w:trPr>
          <w:trHeight w:val="432"/>
        </w:trPr>
        <w:tc>
          <w:tcPr>
            <w:tcW w:w="1975" w:type="dxa"/>
            <w:shd w:val="clear" w:color="auto" w:fill="C5C0BF" w:themeFill="accent4" w:themeFillTint="66"/>
            <w:vAlign w:val="center"/>
          </w:tcPr>
          <w:p w14:paraId="2BE0EE92" w14:textId="0F31295A" w:rsidR="00B519CD" w:rsidRPr="00274C87" w:rsidRDefault="00826D4D" w:rsidP="00B330C0">
            <w:pPr>
              <w:tabs>
                <w:tab w:val="left" w:pos="1980"/>
                <w:tab w:val="right" w:pos="9360"/>
              </w:tabs>
              <w:rPr>
                <w:rFonts w:asciiTheme="majorHAnsi" w:hAnsiTheme="majorHAnsi"/>
                <w:b/>
                <w:bCs/>
                <w:szCs w:val="22"/>
              </w:rPr>
            </w:pPr>
            <w:r w:rsidRPr="00274C87">
              <w:rPr>
                <w:rFonts w:asciiTheme="majorHAnsi" w:hAnsiTheme="majorHAnsi"/>
                <w:b/>
                <w:bCs/>
                <w:szCs w:val="22"/>
              </w:rPr>
              <w:lastRenderedPageBreak/>
              <w:t>10:</w:t>
            </w:r>
            <w:r w:rsidR="009464D3">
              <w:rPr>
                <w:rFonts w:asciiTheme="majorHAnsi" w:hAnsiTheme="majorHAnsi"/>
                <w:b/>
                <w:bCs/>
                <w:szCs w:val="22"/>
              </w:rPr>
              <w:t>3</w:t>
            </w:r>
            <w:r w:rsidR="006D30B8">
              <w:rPr>
                <w:rFonts w:asciiTheme="majorHAnsi" w:hAnsiTheme="majorHAnsi"/>
                <w:b/>
                <w:bCs/>
                <w:szCs w:val="22"/>
              </w:rPr>
              <w:t>0</w:t>
            </w:r>
            <w:r w:rsidRPr="00274C87">
              <w:rPr>
                <w:rFonts w:asciiTheme="majorHAnsi" w:hAnsiTheme="majorHAnsi"/>
                <w:b/>
                <w:bCs/>
                <w:szCs w:val="22"/>
              </w:rPr>
              <w:t>-10:</w:t>
            </w:r>
            <w:r w:rsidR="009464D3">
              <w:rPr>
                <w:rFonts w:asciiTheme="majorHAnsi" w:hAnsiTheme="majorHAnsi"/>
                <w:b/>
                <w:bCs/>
                <w:szCs w:val="22"/>
              </w:rPr>
              <w:t>4</w:t>
            </w:r>
            <w:r w:rsidRPr="00274C87">
              <w:rPr>
                <w:rFonts w:asciiTheme="majorHAnsi" w:hAnsiTheme="majorHAnsi"/>
                <w:b/>
                <w:bCs/>
                <w:szCs w:val="22"/>
              </w:rPr>
              <w:t>5</w:t>
            </w:r>
          </w:p>
        </w:tc>
        <w:tc>
          <w:tcPr>
            <w:tcW w:w="7919" w:type="dxa"/>
            <w:shd w:val="clear" w:color="auto" w:fill="C5C0BF" w:themeFill="accent4" w:themeFillTint="66"/>
            <w:vAlign w:val="center"/>
          </w:tcPr>
          <w:p w14:paraId="02107D6B" w14:textId="688599C6" w:rsidR="00B519CD" w:rsidRPr="00274C87" w:rsidRDefault="00826D4D" w:rsidP="00B330C0">
            <w:pPr>
              <w:tabs>
                <w:tab w:val="left" w:pos="1980"/>
                <w:tab w:val="right" w:pos="9360"/>
              </w:tabs>
              <w:rPr>
                <w:rFonts w:asciiTheme="majorHAnsi" w:hAnsiTheme="majorHAnsi"/>
                <w:b/>
                <w:bCs/>
                <w:szCs w:val="22"/>
              </w:rPr>
            </w:pPr>
            <w:r w:rsidRPr="00274C87">
              <w:rPr>
                <w:rFonts w:asciiTheme="majorHAnsi" w:hAnsiTheme="majorHAnsi"/>
                <w:b/>
                <w:bCs/>
                <w:szCs w:val="22"/>
              </w:rPr>
              <w:t xml:space="preserve">Break </w:t>
            </w:r>
            <w:r w:rsidR="00937FB1" w:rsidRPr="00937FB1">
              <w:rPr>
                <w:rFonts w:asciiTheme="majorHAnsi" w:hAnsiTheme="majorHAnsi"/>
                <w:b/>
                <w:bCs/>
                <w:color w:val="227B6B"/>
                <w:szCs w:val="22"/>
              </w:rPr>
              <w:t>(15 min</w:t>
            </w:r>
            <w:r w:rsidR="002F11A9">
              <w:rPr>
                <w:rFonts w:asciiTheme="majorHAnsi" w:hAnsiTheme="majorHAnsi"/>
                <w:b/>
                <w:bCs/>
                <w:color w:val="227B6B"/>
                <w:szCs w:val="22"/>
              </w:rPr>
              <w:t>utes</w:t>
            </w:r>
            <w:r w:rsidR="00937FB1" w:rsidRPr="00937FB1">
              <w:rPr>
                <w:rFonts w:asciiTheme="majorHAnsi" w:hAnsiTheme="majorHAnsi"/>
                <w:b/>
                <w:bCs/>
                <w:color w:val="227B6B"/>
                <w:szCs w:val="22"/>
              </w:rPr>
              <w:t>)</w:t>
            </w:r>
          </w:p>
        </w:tc>
      </w:tr>
      <w:tr w:rsidR="00B519CD" w:rsidRPr="00274C87" w14:paraId="13AA2211" w14:textId="77777777" w:rsidTr="00B330C0">
        <w:trPr>
          <w:trHeight w:val="432"/>
        </w:trPr>
        <w:tc>
          <w:tcPr>
            <w:tcW w:w="1975" w:type="dxa"/>
            <w:shd w:val="clear" w:color="auto" w:fill="A7C6ED" w:themeFill="accent6"/>
            <w:vAlign w:val="center"/>
          </w:tcPr>
          <w:p w14:paraId="45CD6318" w14:textId="2CAFBB24" w:rsidR="00B519CD" w:rsidRPr="006D30B8" w:rsidRDefault="00826D4D" w:rsidP="00B330C0">
            <w:pPr>
              <w:tabs>
                <w:tab w:val="left" w:pos="1980"/>
                <w:tab w:val="right" w:pos="9360"/>
              </w:tabs>
              <w:rPr>
                <w:rFonts w:asciiTheme="majorHAnsi" w:hAnsiTheme="majorHAnsi"/>
                <w:b/>
                <w:bCs/>
                <w:szCs w:val="22"/>
              </w:rPr>
            </w:pPr>
            <w:r w:rsidRPr="006D30B8">
              <w:rPr>
                <w:rFonts w:asciiTheme="majorHAnsi" w:hAnsiTheme="majorHAnsi"/>
                <w:b/>
                <w:bCs/>
                <w:szCs w:val="22"/>
              </w:rPr>
              <w:t>10:</w:t>
            </w:r>
            <w:r w:rsidR="00384EFA">
              <w:rPr>
                <w:rFonts w:asciiTheme="majorHAnsi" w:hAnsiTheme="majorHAnsi"/>
                <w:b/>
                <w:bCs/>
                <w:szCs w:val="22"/>
              </w:rPr>
              <w:t>4</w:t>
            </w:r>
            <w:r w:rsidRPr="006D30B8">
              <w:rPr>
                <w:rFonts w:asciiTheme="majorHAnsi" w:hAnsiTheme="majorHAnsi"/>
                <w:b/>
                <w:bCs/>
                <w:szCs w:val="22"/>
              </w:rPr>
              <w:t>5-1</w:t>
            </w:r>
            <w:r w:rsidR="00270C06">
              <w:rPr>
                <w:rFonts w:asciiTheme="majorHAnsi" w:hAnsiTheme="majorHAnsi"/>
                <w:b/>
                <w:bCs/>
                <w:szCs w:val="22"/>
              </w:rPr>
              <w:t>1</w:t>
            </w:r>
            <w:r w:rsidRPr="006D30B8">
              <w:rPr>
                <w:rFonts w:asciiTheme="majorHAnsi" w:hAnsiTheme="majorHAnsi"/>
                <w:b/>
                <w:bCs/>
                <w:szCs w:val="22"/>
              </w:rPr>
              <w:t>:</w:t>
            </w:r>
            <w:r w:rsidR="00270C06">
              <w:rPr>
                <w:rFonts w:asciiTheme="majorHAnsi" w:hAnsiTheme="majorHAnsi"/>
                <w:b/>
                <w:bCs/>
                <w:szCs w:val="22"/>
              </w:rPr>
              <w:t>45</w:t>
            </w:r>
          </w:p>
        </w:tc>
        <w:tc>
          <w:tcPr>
            <w:tcW w:w="7919" w:type="dxa"/>
            <w:shd w:val="clear" w:color="auto" w:fill="A7C6ED" w:themeFill="accent6"/>
            <w:vAlign w:val="center"/>
          </w:tcPr>
          <w:p w14:paraId="1E508FD2" w14:textId="2766A586" w:rsidR="00B519CD" w:rsidRPr="00274C87" w:rsidRDefault="007633C3" w:rsidP="00B330C0">
            <w:pPr>
              <w:tabs>
                <w:tab w:val="left" w:pos="1980"/>
                <w:tab w:val="right" w:pos="9360"/>
              </w:tabs>
              <w:rPr>
                <w:rFonts w:asciiTheme="majorHAnsi" w:hAnsiTheme="majorHAnsi"/>
                <w:b/>
                <w:bCs/>
                <w:szCs w:val="22"/>
              </w:rPr>
            </w:pPr>
            <w:r w:rsidRPr="00274C87">
              <w:rPr>
                <w:rFonts w:asciiTheme="majorHAnsi" w:hAnsiTheme="majorHAnsi"/>
                <w:b/>
                <w:bCs/>
                <w:szCs w:val="22"/>
              </w:rPr>
              <w:t>Domain 1</w:t>
            </w:r>
            <w:r w:rsidR="000E143E">
              <w:rPr>
                <w:rFonts w:asciiTheme="majorHAnsi" w:hAnsiTheme="majorHAnsi"/>
                <w:b/>
                <w:bCs/>
                <w:szCs w:val="22"/>
              </w:rPr>
              <w:t xml:space="preserve"> </w:t>
            </w:r>
            <w:r w:rsidR="00F84F83">
              <w:rPr>
                <w:rFonts w:asciiTheme="majorHAnsi" w:hAnsiTheme="majorHAnsi"/>
                <w:b/>
                <w:bCs/>
                <w:szCs w:val="22"/>
              </w:rPr>
              <w:t>Introduction</w:t>
            </w:r>
            <w:r w:rsidRPr="00274C87">
              <w:rPr>
                <w:rFonts w:asciiTheme="majorHAnsi" w:hAnsiTheme="majorHAnsi"/>
                <w:b/>
                <w:bCs/>
                <w:szCs w:val="22"/>
              </w:rPr>
              <w:t xml:space="preserve">: </w:t>
            </w:r>
            <w:r w:rsidR="00451120" w:rsidRPr="00274C87">
              <w:rPr>
                <w:rFonts w:asciiTheme="majorHAnsi" w:hAnsiTheme="majorHAnsi"/>
                <w:b/>
                <w:bCs/>
                <w:szCs w:val="22"/>
              </w:rPr>
              <w:t xml:space="preserve">Using </w:t>
            </w:r>
            <w:r w:rsidR="008F70EF" w:rsidRPr="00274C87">
              <w:rPr>
                <w:rFonts w:asciiTheme="majorHAnsi" w:hAnsiTheme="majorHAnsi"/>
                <w:b/>
                <w:bCs/>
                <w:szCs w:val="22"/>
              </w:rPr>
              <w:t>Gender</w:t>
            </w:r>
            <w:r w:rsidR="008F70EF">
              <w:rPr>
                <w:rFonts w:asciiTheme="majorHAnsi" w:hAnsiTheme="majorHAnsi"/>
                <w:b/>
                <w:bCs/>
                <w:szCs w:val="22"/>
              </w:rPr>
              <w:t>-</w:t>
            </w:r>
            <w:r w:rsidR="00451120" w:rsidRPr="00274C87">
              <w:rPr>
                <w:rFonts w:asciiTheme="majorHAnsi" w:hAnsiTheme="majorHAnsi"/>
                <w:b/>
                <w:bCs/>
                <w:szCs w:val="22"/>
              </w:rPr>
              <w:t xml:space="preserve">Sensitive Communication </w:t>
            </w:r>
            <w:r w:rsidR="002C32AF" w:rsidRPr="00E16209">
              <w:rPr>
                <w:rFonts w:asciiTheme="majorHAnsi" w:hAnsiTheme="majorHAnsi"/>
                <w:b/>
                <w:bCs/>
                <w:color w:val="00B050"/>
                <w:szCs w:val="22"/>
              </w:rPr>
              <w:t>(</w:t>
            </w:r>
            <w:r w:rsidR="0023509A">
              <w:rPr>
                <w:rFonts w:asciiTheme="majorHAnsi" w:hAnsiTheme="majorHAnsi"/>
                <w:b/>
                <w:bCs/>
                <w:color w:val="00B050"/>
                <w:szCs w:val="22"/>
              </w:rPr>
              <w:t>60</w:t>
            </w:r>
            <w:r w:rsidR="002C32AF">
              <w:rPr>
                <w:rFonts w:asciiTheme="majorHAnsi" w:hAnsiTheme="majorHAnsi"/>
                <w:b/>
                <w:bCs/>
                <w:color w:val="00B050"/>
                <w:szCs w:val="22"/>
              </w:rPr>
              <w:t xml:space="preserve"> min</w:t>
            </w:r>
            <w:r w:rsidR="002F11A9">
              <w:rPr>
                <w:rFonts w:asciiTheme="majorHAnsi" w:hAnsiTheme="majorHAnsi"/>
                <w:b/>
                <w:bCs/>
                <w:color w:val="00B050"/>
                <w:szCs w:val="22"/>
              </w:rPr>
              <w:t>utes</w:t>
            </w:r>
            <w:r w:rsidR="002C32AF" w:rsidRPr="00E16209">
              <w:rPr>
                <w:rFonts w:asciiTheme="majorHAnsi" w:hAnsiTheme="majorHAnsi"/>
                <w:b/>
                <w:bCs/>
                <w:color w:val="00B050"/>
                <w:szCs w:val="22"/>
              </w:rPr>
              <w:t>)</w:t>
            </w:r>
          </w:p>
        </w:tc>
      </w:tr>
      <w:tr w:rsidR="00E70741" w:rsidRPr="00274C87" w14:paraId="748FEAE6" w14:textId="77777777" w:rsidTr="00F46261">
        <w:trPr>
          <w:trHeight w:val="432"/>
        </w:trPr>
        <w:tc>
          <w:tcPr>
            <w:tcW w:w="9894" w:type="dxa"/>
            <w:gridSpan w:val="2"/>
            <w:shd w:val="clear" w:color="auto" w:fill="auto"/>
            <w:vAlign w:val="center"/>
          </w:tcPr>
          <w:p w14:paraId="0DBC31D0" w14:textId="77777777" w:rsidR="00E70741" w:rsidRDefault="00E70741" w:rsidP="00E70741">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07CFB363" w14:textId="77777777" w:rsidR="00E70741" w:rsidRPr="00567B5C" w:rsidRDefault="00E70741" w:rsidP="00E70741">
            <w:pPr>
              <w:pStyle w:val="ListParagraph"/>
              <w:spacing w:before="0" w:after="0"/>
              <w:ind w:left="260" w:hanging="274"/>
              <w:rPr>
                <w:i/>
                <w:iCs/>
              </w:rPr>
            </w:pPr>
            <w:r w:rsidRPr="00567B5C">
              <w:rPr>
                <w:i/>
                <w:iCs/>
              </w:rPr>
              <w:t xml:space="preserve">PPT slides, projector </w:t>
            </w:r>
          </w:p>
          <w:p w14:paraId="1A2ABC8B" w14:textId="77777777" w:rsidR="00E70741" w:rsidRPr="00274C87" w:rsidRDefault="00E70741" w:rsidP="00B330C0">
            <w:pPr>
              <w:tabs>
                <w:tab w:val="left" w:pos="1980"/>
                <w:tab w:val="right" w:pos="9360"/>
              </w:tabs>
              <w:rPr>
                <w:rFonts w:asciiTheme="majorHAnsi" w:hAnsiTheme="majorHAnsi"/>
                <w:b/>
                <w:bCs/>
                <w:szCs w:val="22"/>
              </w:rPr>
            </w:pPr>
          </w:p>
        </w:tc>
      </w:tr>
      <w:tr w:rsidR="00E70741" w:rsidRPr="00274C87" w14:paraId="3CA807E5" w14:textId="77777777" w:rsidTr="00E70741">
        <w:trPr>
          <w:trHeight w:val="432"/>
        </w:trPr>
        <w:tc>
          <w:tcPr>
            <w:tcW w:w="1975" w:type="dxa"/>
            <w:shd w:val="clear" w:color="auto" w:fill="auto"/>
            <w:vAlign w:val="center"/>
          </w:tcPr>
          <w:p w14:paraId="1BA5FBC7" w14:textId="77777777" w:rsidR="00E70741" w:rsidRDefault="00E70741" w:rsidP="00B330C0">
            <w:pPr>
              <w:tabs>
                <w:tab w:val="left" w:pos="1980"/>
                <w:tab w:val="right" w:pos="9360"/>
              </w:tabs>
              <w:rPr>
                <w:rFonts w:asciiTheme="majorHAnsi" w:hAnsiTheme="majorHAnsi"/>
                <w:b/>
                <w:bCs/>
                <w:szCs w:val="22"/>
              </w:rPr>
            </w:pPr>
          </w:p>
          <w:p w14:paraId="4B2259EC" w14:textId="77777777" w:rsidR="002541FF" w:rsidRDefault="002541FF" w:rsidP="00B330C0">
            <w:pPr>
              <w:tabs>
                <w:tab w:val="left" w:pos="1980"/>
                <w:tab w:val="right" w:pos="9360"/>
              </w:tabs>
              <w:rPr>
                <w:rFonts w:asciiTheme="majorHAnsi" w:hAnsiTheme="majorHAnsi"/>
                <w:b/>
                <w:bCs/>
                <w:szCs w:val="22"/>
              </w:rPr>
            </w:pPr>
          </w:p>
          <w:p w14:paraId="5ED97014" w14:textId="77777777" w:rsidR="00663BA4" w:rsidRDefault="00663BA4" w:rsidP="00B330C0">
            <w:pPr>
              <w:tabs>
                <w:tab w:val="left" w:pos="1980"/>
                <w:tab w:val="right" w:pos="9360"/>
              </w:tabs>
              <w:rPr>
                <w:rFonts w:asciiTheme="majorHAnsi" w:hAnsiTheme="majorHAnsi"/>
                <w:b/>
                <w:bCs/>
                <w:szCs w:val="22"/>
              </w:rPr>
            </w:pPr>
          </w:p>
          <w:p w14:paraId="3FD797E4" w14:textId="1BFB5CF3" w:rsidR="00663BA4" w:rsidRDefault="00663BA4" w:rsidP="00B330C0">
            <w:pPr>
              <w:tabs>
                <w:tab w:val="left" w:pos="1980"/>
                <w:tab w:val="right" w:pos="9360"/>
              </w:tabs>
              <w:rPr>
                <w:rFonts w:asciiTheme="majorHAnsi" w:hAnsiTheme="majorHAnsi"/>
                <w:b/>
                <w:bCs/>
                <w:szCs w:val="22"/>
              </w:rPr>
            </w:pPr>
          </w:p>
          <w:p w14:paraId="357905EC" w14:textId="17262155" w:rsidR="009C0250" w:rsidRDefault="009C0250" w:rsidP="00B330C0">
            <w:pPr>
              <w:tabs>
                <w:tab w:val="left" w:pos="1980"/>
                <w:tab w:val="right" w:pos="9360"/>
              </w:tabs>
              <w:rPr>
                <w:rFonts w:asciiTheme="majorHAnsi" w:hAnsiTheme="majorHAnsi"/>
                <w:b/>
                <w:bCs/>
                <w:szCs w:val="22"/>
              </w:rPr>
            </w:pPr>
            <w:r w:rsidRPr="002541FF">
              <w:rPr>
                <w:rFonts w:asciiTheme="majorHAnsi" w:hAnsiTheme="majorHAnsi"/>
                <w:b/>
                <w:bCs/>
                <w:noProof/>
                <w:szCs w:val="22"/>
              </w:rPr>
              <w:lastRenderedPageBreak/>
              <mc:AlternateContent>
                <mc:Choice Requires="wps">
                  <w:drawing>
                    <wp:anchor distT="45720" distB="45720" distL="114300" distR="114300" simplePos="0" relativeHeight="251684864" behindDoc="0" locked="0" layoutInCell="1" allowOverlap="1" wp14:anchorId="62EA1669" wp14:editId="22B16B9B">
                      <wp:simplePos x="0" y="0"/>
                      <wp:positionH relativeFrom="column">
                        <wp:posOffset>-71755</wp:posOffset>
                      </wp:positionH>
                      <wp:positionV relativeFrom="paragraph">
                        <wp:posOffset>213360</wp:posOffset>
                      </wp:positionV>
                      <wp:extent cx="1365250" cy="97155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971550"/>
                              </a:xfrm>
                              <a:prstGeom prst="rect">
                                <a:avLst/>
                              </a:prstGeom>
                              <a:solidFill>
                                <a:srgbClr val="FFFFFF"/>
                              </a:solidFill>
                              <a:ln w="9525">
                                <a:noFill/>
                                <a:miter lim="800000"/>
                                <a:headEnd/>
                                <a:tailEnd/>
                              </a:ln>
                            </wps:spPr>
                            <wps:txbx>
                              <w:txbxContent>
                                <w:p w14:paraId="6E7DC1C6" w14:textId="6B5EE647" w:rsidR="002541FF" w:rsidRDefault="009C0250">
                                  <w:r>
                                    <w:rPr>
                                      <w:noProof/>
                                    </w:rPr>
                                    <w:drawing>
                                      <wp:inline distT="0" distB="0" distL="0" distR="0" wp14:anchorId="32B51AFE" wp14:editId="6C397AFB">
                                        <wp:extent cx="1118218" cy="628650"/>
                                        <wp:effectExtent l="0" t="0" r="635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125562" cy="632779"/>
                                                </a:xfrm>
                                                <a:prstGeom prst="rect">
                                                  <a:avLst/>
                                                </a:prstGeom>
                                              </pic:spPr>
                                            </pic:pic>
                                          </a:graphicData>
                                        </a:graphic>
                                      </wp:inline>
                                    </w:drawing>
                                  </w:r>
                                </w:p>
                                <w:p w14:paraId="17F47D31" w14:textId="0C68BFFD" w:rsidR="002541FF" w:rsidRPr="009C0250" w:rsidRDefault="002541FF">
                                  <w:pPr>
                                    <w:rPr>
                                      <w:i/>
                                      <w:iCs/>
                                      <w:color w:val="0067B9" w:themeColor="text2"/>
                                      <w:sz w:val="18"/>
                                      <w:szCs w:val="18"/>
                                    </w:rPr>
                                  </w:pPr>
                                  <w:r w:rsidRPr="009C0250">
                                    <w:rPr>
                                      <w:i/>
                                      <w:iCs/>
                                      <w:color w:val="0067B9" w:themeColor="text2"/>
                                      <w:sz w:val="18"/>
                                      <w:szCs w:val="18"/>
                                    </w:rPr>
                                    <w:t>Slide 1</w:t>
                                  </w:r>
                                  <w:r w:rsidR="00663BA4" w:rsidRPr="009C0250">
                                    <w:rPr>
                                      <w:i/>
                                      <w:iCs/>
                                      <w:color w:val="0067B9" w:themeColor="text2"/>
                                      <w:sz w:val="18"/>
                                      <w:szCs w:val="1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A1669" id="Text Box 2" o:spid="_x0000_s1039" type="#_x0000_t202" style="position:absolute;margin-left:-5.65pt;margin-top:16.8pt;width:107.5pt;height:76.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WYqIgIAACUEAAAOAAAAZHJzL2Uyb0RvYy54bWysU9tu2zAMfR+wfxD0vjhOk16MOEWXLsOA&#10;7gK0+wBalmNhsqhJSuzs60vJaZptb8P8IJAmeXh0SC1vh06zvXReoSl5PplyJo3AWpltyb8/bd5d&#10;c+YDmBo0Glnyg/T8dvX2zbK3hZxhi7qWjhGI8UVvS96GYIss86KVHfgJWmko2KDrIJDrtlntoCf0&#10;Tmez6fQy69HV1qGQ3tPf+zHIVwm/aaQIX5vGy8B0yYlbSKdLZxXPbLWEYuvAtkocacA/sOhAGWp6&#10;grqHAGzn1F9QnRIOPTZhIrDLsGmUkOkOdJt8+sdtHluwMt2FxPH2JJP/f7Diy/6bY6ou+Sy/4sxA&#10;R0N6kkNg73Fgs6hPb31BaY+WEsNAv2nO6a7ePqD44ZnBdQtmK++cw76VUBO/PFZmZ6Ujjo8gVf8Z&#10;a2oDu4AJaGhcF8UjORih05wOp9lEKiK2vLhczBYUEhS7ucoXZMcWULxUW+fDR4kdi0bJHc0+ocP+&#10;wYcx9SUlNvOoVb1RWifHbau1dmwPtCeb9B3Rf0vThvXUnYgkZIOxnqCh6FSgPdaqK/n1NH6xHIqo&#10;xgdTJzuA0qNNpLU5yhMVGbUJQzWkSeQXsThqV2F9IMEcjntL74yMFt0vznra2ZL7nztwkjP9yZDo&#10;N/l8Hpc8OfPF1Ywcdx6pziNgBEGVPHA2muuQHkbkbfCOhtOopNsrkyNn2sWk/PHdxGU/91PW6+te&#10;PQMAAP//AwBQSwMEFAAGAAgAAAAhAPsStpnfAAAACgEAAA8AAABkcnMvZG93bnJldi54bWxMj9FO&#10;g0AQRd9N/IfNmPhi2oWiS6UsjZpofG3tBwwwBVJ2lrDbQv/e9ck+Tu7JvWfy7Wx6caHRdZY1xMsI&#10;BHFl644bDYefz8UahPPINfaWScOVHGyL+7scs9pOvKPL3jcilLDLUEPr/ZBJ6aqWDLqlHYhDdrSj&#10;QR/OsZH1iFMoN71cRZGSBjsOCy0O9NFSddqfjYbj9/T08jqVX/6Q7p7VO3Zpaa9aPz7MbxsQnmb/&#10;D8OfflCHIjiV9sy1E72GRRwnAdWQJApEAFZRkoIoA7lWCmSRy9sXil8AAAD//wMAUEsBAi0AFAAG&#10;AAgAAAAhALaDOJL+AAAA4QEAABMAAAAAAAAAAAAAAAAAAAAAAFtDb250ZW50X1R5cGVzXS54bWxQ&#10;SwECLQAUAAYACAAAACEAOP0h/9YAAACUAQAACwAAAAAAAAAAAAAAAAAvAQAAX3JlbHMvLnJlbHNQ&#10;SwECLQAUAAYACAAAACEAsFFmKiICAAAlBAAADgAAAAAAAAAAAAAAAAAuAgAAZHJzL2Uyb0RvYy54&#10;bWxQSwECLQAUAAYACAAAACEA+xK2md8AAAAKAQAADwAAAAAAAAAAAAAAAAB8BAAAZHJzL2Rvd25y&#10;ZXYueG1sUEsFBgAAAAAEAAQA8wAAAIgFAAAAAA==&#10;" stroked="f">
                      <v:textbox>
                        <w:txbxContent>
                          <w:p w14:paraId="6E7DC1C6" w14:textId="6B5EE647" w:rsidR="002541FF" w:rsidRDefault="009C0250">
                            <w:r>
                              <w:rPr>
                                <w:noProof/>
                              </w:rPr>
                              <w:drawing>
                                <wp:inline distT="0" distB="0" distL="0" distR="0" wp14:anchorId="32B51AFE" wp14:editId="6C397AFB">
                                  <wp:extent cx="1118218" cy="628650"/>
                                  <wp:effectExtent l="0" t="0" r="635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125562" cy="632779"/>
                                          </a:xfrm>
                                          <a:prstGeom prst="rect">
                                            <a:avLst/>
                                          </a:prstGeom>
                                        </pic:spPr>
                                      </pic:pic>
                                    </a:graphicData>
                                  </a:graphic>
                                </wp:inline>
                              </w:drawing>
                            </w:r>
                          </w:p>
                          <w:p w14:paraId="17F47D31" w14:textId="0C68BFFD" w:rsidR="002541FF" w:rsidRPr="009C0250" w:rsidRDefault="002541FF">
                            <w:pPr>
                              <w:rPr>
                                <w:i/>
                                <w:iCs/>
                                <w:color w:val="0067B9" w:themeColor="text2"/>
                                <w:sz w:val="18"/>
                                <w:szCs w:val="18"/>
                              </w:rPr>
                            </w:pPr>
                            <w:r w:rsidRPr="009C0250">
                              <w:rPr>
                                <w:i/>
                                <w:iCs/>
                                <w:color w:val="0067B9" w:themeColor="text2"/>
                                <w:sz w:val="18"/>
                                <w:szCs w:val="18"/>
                              </w:rPr>
                              <w:t>Slide 1</w:t>
                            </w:r>
                            <w:r w:rsidR="00663BA4" w:rsidRPr="009C0250">
                              <w:rPr>
                                <w:i/>
                                <w:iCs/>
                                <w:color w:val="0067B9" w:themeColor="text2"/>
                                <w:sz w:val="18"/>
                                <w:szCs w:val="18"/>
                              </w:rPr>
                              <w:t>6</w:t>
                            </w:r>
                          </w:p>
                        </w:txbxContent>
                      </v:textbox>
                      <w10:wrap type="square"/>
                    </v:shape>
                  </w:pict>
                </mc:Fallback>
              </mc:AlternateContent>
            </w:r>
          </w:p>
          <w:p w14:paraId="696E01D0" w14:textId="6F373EBE" w:rsidR="009C0250" w:rsidRDefault="009C0250" w:rsidP="00B330C0">
            <w:pPr>
              <w:tabs>
                <w:tab w:val="left" w:pos="1980"/>
                <w:tab w:val="right" w:pos="9360"/>
              </w:tabs>
              <w:rPr>
                <w:rFonts w:asciiTheme="majorHAnsi" w:hAnsiTheme="majorHAnsi"/>
                <w:b/>
                <w:bCs/>
                <w:szCs w:val="22"/>
              </w:rPr>
            </w:pPr>
          </w:p>
          <w:p w14:paraId="3FCBB67F" w14:textId="13B50209" w:rsidR="009C0250" w:rsidRDefault="009C0250" w:rsidP="00B330C0">
            <w:pPr>
              <w:tabs>
                <w:tab w:val="left" w:pos="1980"/>
                <w:tab w:val="right" w:pos="9360"/>
              </w:tabs>
              <w:rPr>
                <w:rFonts w:asciiTheme="majorHAnsi" w:hAnsiTheme="majorHAnsi"/>
                <w:b/>
                <w:bCs/>
                <w:szCs w:val="22"/>
              </w:rPr>
            </w:pPr>
          </w:p>
          <w:p w14:paraId="2C571CA8" w14:textId="60EACEB8" w:rsidR="009C0250" w:rsidRDefault="009C0250" w:rsidP="00B330C0">
            <w:pPr>
              <w:tabs>
                <w:tab w:val="left" w:pos="1980"/>
                <w:tab w:val="right" w:pos="9360"/>
              </w:tabs>
              <w:rPr>
                <w:rFonts w:asciiTheme="majorHAnsi" w:hAnsiTheme="majorHAnsi"/>
                <w:b/>
                <w:bCs/>
                <w:szCs w:val="22"/>
              </w:rPr>
            </w:pPr>
            <w:r w:rsidRPr="009C0250">
              <w:rPr>
                <w:rFonts w:asciiTheme="majorHAnsi" w:hAnsiTheme="majorHAnsi"/>
                <w:b/>
                <w:bCs/>
                <w:noProof/>
                <w:szCs w:val="22"/>
              </w:rPr>
              <mc:AlternateContent>
                <mc:Choice Requires="wps">
                  <w:drawing>
                    <wp:anchor distT="45720" distB="45720" distL="114300" distR="114300" simplePos="0" relativeHeight="251685888" behindDoc="0" locked="0" layoutInCell="1" allowOverlap="1" wp14:anchorId="2B09562A" wp14:editId="3E1A9AA7">
                      <wp:simplePos x="0" y="0"/>
                      <wp:positionH relativeFrom="column">
                        <wp:align>center</wp:align>
                      </wp:positionH>
                      <wp:positionV relativeFrom="paragraph">
                        <wp:posOffset>182880</wp:posOffset>
                      </wp:positionV>
                      <wp:extent cx="2360930" cy="1404620"/>
                      <wp:effectExtent l="0" t="0" r="3810" b="8255"/>
                      <wp:wrapSquare wrapText="bothSides"/>
                      <wp:docPr id="324549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DA548FF" w14:textId="400222DB" w:rsidR="000F225F" w:rsidRDefault="000F225F">
                                  <w:r>
                                    <w:rPr>
                                      <w:noProof/>
                                    </w:rPr>
                                    <w:drawing>
                                      <wp:inline distT="0" distB="0" distL="0" distR="0" wp14:anchorId="2D000879" wp14:editId="49CE9BB2">
                                        <wp:extent cx="1162680" cy="654050"/>
                                        <wp:effectExtent l="0" t="0" r="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168510" cy="657330"/>
                                                </a:xfrm>
                                                <a:prstGeom prst="rect">
                                                  <a:avLst/>
                                                </a:prstGeom>
                                              </pic:spPr>
                                            </pic:pic>
                                          </a:graphicData>
                                        </a:graphic>
                                      </wp:inline>
                                    </w:drawing>
                                  </w:r>
                                </w:p>
                                <w:p w14:paraId="5606E0CC" w14:textId="3C3B2DB0" w:rsidR="009C0250" w:rsidRPr="000F225F" w:rsidRDefault="009C0250">
                                  <w:pPr>
                                    <w:rPr>
                                      <w:i/>
                                      <w:iCs/>
                                      <w:color w:val="0067B9" w:themeColor="text2"/>
                                      <w:sz w:val="18"/>
                                      <w:szCs w:val="18"/>
                                    </w:rPr>
                                  </w:pPr>
                                  <w:r w:rsidRPr="000F225F">
                                    <w:rPr>
                                      <w:i/>
                                      <w:iCs/>
                                      <w:color w:val="0067B9" w:themeColor="text2"/>
                                      <w:sz w:val="18"/>
                                      <w:szCs w:val="18"/>
                                    </w:rPr>
                                    <w:t xml:space="preserve">Slides 17 - </w:t>
                                  </w:r>
                                  <w:r w:rsidR="000F225F" w:rsidRPr="000F225F">
                                    <w:rPr>
                                      <w:i/>
                                      <w:iCs/>
                                      <w:color w:val="0067B9" w:themeColor="text2"/>
                                      <w:sz w:val="18"/>
                                      <w:szCs w:val="18"/>
                                    </w:rPr>
                                    <w:t>19</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09562A" id="_x0000_s1040" type="#_x0000_t202" style="position:absolute;margin-left:0;margin-top:14.4pt;width:185.9pt;height:110.6pt;z-index:25168588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rH/KgIAACwEAAAOAAAAZHJzL2Uyb0RvYy54bWysU9uO2yAQfa/Uf0C8N77ESTdWnNU221SV&#10;thdptx+AMY5RMUOBxN5+/Q44SaPtW1UeEDDD4cyZw/p27BU5Cusk6Ipms5QSoTk0Uu8r+uNp9+6G&#10;EueZbpgCLSr6LBy93bx9sx5MKXLoQDXCEgTRrhxMRTvvTZkkjneiZ24GRmgMtmB75nFr90lj2YDo&#10;vUryNF0mA9jGWODCOTy9n4J0E/HbVnD/rW2d8ERVFLn5ONs412FONmtW7i0zneQnGuwfWPRManz0&#10;AnXPPCMHK/+C6iW34KD1Mw59Am0ruYg1YDVZ+qqax44ZEWtBcZy5yOT+Hyz/evxuiWwqOs+LRbFa&#10;FgUlmvXYqicxevIBRpIHlQbjSkx+NJjuRzzGbseKnXkA/tMRDduO6b24sxaGTrAGWWbhZnJ1dcJx&#10;AaQevkCDz7CDhwg0trYPEqIoBNGxW8+XDgUqHA/z+TJdzTHEMZYVabHMYw8TVp6vG+v8JwE9CYuK&#10;WrRAhGfHB+cDHVaeU8JrDpRsdlKpuLH7eqssOTK0yy6OWMGrNKXJUNHVIl9EZA3hfnRSLz3aWcm+&#10;ojdpGJPBghwfdRNTPJNqWiMTpU/6BEkmcfxYj7EhWXHWvYbmGRWzMNkXvxsuOrC/KRnQuhV1vw7M&#10;CkrUZ42qr7KiCF6Pm2LxHiUi9jpSX0eY5ghVUU/JtNz6+D+iHuYOu7OTUbfQxonJiTNaMsp5+j7B&#10;89f7mPXnk29eAAAA//8DAFBLAwQUAAYACAAAACEATt9Fud0AAAAHAQAADwAAAGRycy9kb3ducmV2&#10;LnhtbEyPzU7DQAyE70i8w8pIXBDdTRBQhWyq8nfh1pJKPbqJmwSyu1HWbQNPjznBzeOxZj7ni8n1&#10;6khj7IK3kMwMKPJVqDvfWCjfX6/noCKjr7EPnix8UYRFcX6WY1aHk1/Rcc2NkhAfM7TQMg+Z1rFq&#10;yWGchYG8ePswOmSRY6PrEU8S7nqdGnOnHXZeGloc6Kml6nN9cBa+H8vn5csVJ/uUt+lm5d7K6gOt&#10;vbyYlg+gmCb+O4ZffEGHQph24eDrqHoL8ghbSOfCL+7NfSLDTha3xoAucv2fv/gBAAD//wMAUEsB&#10;Ai0AFAAGAAgAAAAhALaDOJL+AAAA4QEAABMAAAAAAAAAAAAAAAAAAAAAAFtDb250ZW50X1R5cGVz&#10;XS54bWxQSwECLQAUAAYACAAAACEAOP0h/9YAAACUAQAACwAAAAAAAAAAAAAAAAAvAQAAX3JlbHMv&#10;LnJlbHNQSwECLQAUAAYACAAAACEA5eKx/yoCAAAsBAAADgAAAAAAAAAAAAAAAAAuAgAAZHJzL2Uy&#10;b0RvYy54bWxQSwECLQAUAAYACAAAACEATt9Fud0AAAAHAQAADwAAAAAAAAAAAAAAAACEBAAAZHJz&#10;L2Rvd25yZXYueG1sUEsFBgAAAAAEAAQA8wAAAI4FAAAAAA==&#10;" stroked="f">
                      <v:textbox style="mso-fit-shape-to-text:t">
                        <w:txbxContent>
                          <w:p w14:paraId="0DA548FF" w14:textId="400222DB" w:rsidR="000F225F" w:rsidRDefault="000F225F">
                            <w:r>
                              <w:rPr>
                                <w:noProof/>
                              </w:rPr>
                              <w:drawing>
                                <wp:inline distT="0" distB="0" distL="0" distR="0" wp14:anchorId="2D000879" wp14:editId="49CE9BB2">
                                  <wp:extent cx="1162680" cy="654050"/>
                                  <wp:effectExtent l="0" t="0" r="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1168510" cy="657330"/>
                                          </a:xfrm>
                                          <a:prstGeom prst="rect">
                                            <a:avLst/>
                                          </a:prstGeom>
                                        </pic:spPr>
                                      </pic:pic>
                                    </a:graphicData>
                                  </a:graphic>
                                </wp:inline>
                              </w:drawing>
                            </w:r>
                          </w:p>
                          <w:p w14:paraId="5606E0CC" w14:textId="3C3B2DB0" w:rsidR="009C0250" w:rsidRPr="000F225F" w:rsidRDefault="009C0250">
                            <w:pPr>
                              <w:rPr>
                                <w:i/>
                                <w:iCs/>
                                <w:color w:val="0067B9" w:themeColor="text2"/>
                                <w:sz w:val="18"/>
                                <w:szCs w:val="18"/>
                              </w:rPr>
                            </w:pPr>
                            <w:r w:rsidRPr="000F225F">
                              <w:rPr>
                                <w:i/>
                                <w:iCs/>
                                <w:color w:val="0067B9" w:themeColor="text2"/>
                                <w:sz w:val="18"/>
                                <w:szCs w:val="18"/>
                              </w:rPr>
                              <w:t xml:space="preserve">Slides 17 - </w:t>
                            </w:r>
                            <w:r w:rsidR="000F225F" w:rsidRPr="000F225F">
                              <w:rPr>
                                <w:i/>
                                <w:iCs/>
                                <w:color w:val="0067B9" w:themeColor="text2"/>
                                <w:sz w:val="18"/>
                                <w:szCs w:val="18"/>
                              </w:rPr>
                              <w:t>19</w:t>
                            </w:r>
                          </w:p>
                        </w:txbxContent>
                      </v:textbox>
                      <w10:wrap type="square"/>
                    </v:shape>
                  </w:pict>
                </mc:Fallback>
              </mc:AlternateContent>
            </w:r>
          </w:p>
          <w:p w14:paraId="6A939FD5" w14:textId="69E87D91" w:rsidR="00663BA4" w:rsidRDefault="00663BA4" w:rsidP="00B330C0">
            <w:pPr>
              <w:tabs>
                <w:tab w:val="left" w:pos="1980"/>
                <w:tab w:val="right" w:pos="9360"/>
              </w:tabs>
              <w:rPr>
                <w:rFonts w:asciiTheme="majorHAnsi" w:hAnsiTheme="majorHAnsi"/>
                <w:b/>
                <w:bCs/>
                <w:szCs w:val="22"/>
              </w:rPr>
            </w:pPr>
          </w:p>
          <w:p w14:paraId="0F0C6C18" w14:textId="4211A9D3" w:rsidR="002541FF" w:rsidRDefault="00681587" w:rsidP="00B330C0">
            <w:pPr>
              <w:tabs>
                <w:tab w:val="left" w:pos="1980"/>
                <w:tab w:val="right" w:pos="9360"/>
              </w:tabs>
              <w:rPr>
                <w:rFonts w:asciiTheme="majorHAnsi" w:hAnsiTheme="majorHAnsi"/>
                <w:b/>
                <w:bCs/>
                <w:szCs w:val="22"/>
              </w:rPr>
            </w:pPr>
            <w:r w:rsidRPr="00E65434">
              <w:rPr>
                <w:i/>
                <w:iCs/>
              </w:rPr>
              <w:t>Discuss and synthesize domain definition and concepts; implement examples of competency through applied learning</w:t>
            </w:r>
          </w:p>
          <w:p w14:paraId="4E09C582" w14:textId="37AC11E3" w:rsidR="002541FF" w:rsidRPr="006D30B8" w:rsidRDefault="002541FF" w:rsidP="00B330C0">
            <w:pPr>
              <w:tabs>
                <w:tab w:val="left" w:pos="1980"/>
                <w:tab w:val="right" w:pos="9360"/>
              </w:tabs>
              <w:rPr>
                <w:rFonts w:asciiTheme="majorHAnsi" w:hAnsiTheme="majorHAnsi"/>
                <w:b/>
                <w:bCs/>
                <w:szCs w:val="22"/>
              </w:rPr>
            </w:pPr>
          </w:p>
        </w:tc>
        <w:tc>
          <w:tcPr>
            <w:tcW w:w="7919" w:type="dxa"/>
            <w:shd w:val="clear" w:color="auto" w:fill="auto"/>
            <w:vAlign w:val="center"/>
          </w:tcPr>
          <w:p w14:paraId="42C0F112" w14:textId="004BBE29" w:rsidR="00401741" w:rsidRPr="00274C87" w:rsidRDefault="00401741" w:rsidP="00401741">
            <w:pPr>
              <w:pStyle w:val="Bullets-Level1"/>
              <w:numPr>
                <w:ilvl w:val="0"/>
                <w:numId w:val="6"/>
              </w:numPr>
              <w:spacing w:before="120"/>
              <w:rPr>
                <w:b/>
                <w:bCs/>
              </w:rPr>
            </w:pPr>
            <w:r>
              <w:rPr>
                <w:b/>
                <w:bCs/>
              </w:rPr>
              <w:lastRenderedPageBreak/>
              <w:t>Using Gender-Sensitive Communication</w:t>
            </w:r>
            <w:r w:rsidRPr="00274C87">
              <w:rPr>
                <w:b/>
                <w:bCs/>
              </w:rPr>
              <w:t xml:space="preserve"> </w:t>
            </w:r>
            <w:r w:rsidRPr="00274C87">
              <w:rPr>
                <w:b/>
                <w:bCs/>
                <w:i/>
                <w:iCs/>
              </w:rPr>
              <w:t>(</w:t>
            </w:r>
            <w:r>
              <w:rPr>
                <w:b/>
                <w:bCs/>
                <w:i/>
                <w:iCs/>
              </w:rPr>
              <w:t>60</w:t>
            </w:r>
            <w:r w:rsidRPr="00274C87">
              <w:rPr>
                <w:b/>
                <w:bCs/>
                <w:i/>
                <w:iCs/>
              </w:rPr>
              <w:t xml:space="preserve"> min</w:t>
            </w:r>
            <w:r w:rsidR="00A40ECE">
              <w:rPr>
                <w:b/>
                <w:bCs/>
                <w:i/>
                <w:iCs/>
              </w:rPr>
              <w:t>utes</w:t>
            </w:r>
            <w:r w:rsidRPr="00274C87">
              <w:rPr>
                <w:b/>
                <w:bCs/>
                <w:i/>
                <w:iCs/>
              </w:rPr>
              <w:t xml:space="preserve">) </w:t>
            </w:r>
          </w:p>
          <w:p w14:paraId="7EED0A04" w14:textId="77777777" w:rsidR="00401741" w:rsidRPr="00274C87" w:rsidRDefault="00401741" w:rsidP="00401741">
            <w:pPr>
              <w:pStyle w:val="Bullets-Level1"/>
              <w:numPr>
                <w:ilvl w:val="1"/>
                <w:numId w:val="6"/>
              </w:numPr>
              <w:tabs>
                <w:tab w:val="num" w:pos="1246"/>
              </w:tabs>
              <w:spacing w:after="60"/>
              <w:ind w:left="796"/>
            </w:pPr>
            <w:r w:rsidRPr="00274C87">
              <w:t>Definition: Using Gender-Sensitive Communication refers to the provider’s ability to transmit information through verbal and non-verbal communication in a way that recognizes unequal power structures and promotes equality for all clients</w:t>
            </w:r>
          </w:p>
          <w:p w14:paraId="66A62A6B" w14:textId="77777777" w:rsidR="00401741" w:rsidRPr="00274C87" w:rsidRDefault="00401741" w:rsidP="00401741">
            <w:pPr>
              <w:pStyle w:val="Bullets-Level1"/>
              <w:numPr>
                <w:ilvl w:val="1"/>
                <w:numId w:val="6"/>
              </w:numPr>
              <w:tabs>
                <w:tab w:val="num" w:pos="1246"/>
              </w:tabs>
              <w:spacing w:after="60"/>
              <w:ind w:left="796"/>
            </w:pPr>
            <w:r>
              <w:lastRenderedPageBreak/>
              <w:t xml:space="preserve">Discuss </w:t>
            </w:r>
            <w:r w:rsidRPr="00274C87">
              <w:t>definition as a group</w:t>
            </w:r>
          </w:p>
          <w:p w14:paraId="0FB64B87" w14:textId="5B13D21C" w:rsidR="00401741" w:rsidRPr="00274C87" w:rsidRDefault="00401741" w:rsidP="00401741">
            <w:pPr>
              <w:pStyle w:val="Bullets-Level1"/>
              <w:numPr>
                <w:ilvl w:val="0"/>
                <w:numId w:val="0"/>
              </w:numPr>
              <w:spacing w:after="60"/>
              <w:ind w:left="796"/>
              <w:rPr>
                <w:i/>
                <w:iCs/>
              </w:rPr>
            </w:pPr>
            <w:r w:rsidRPr="00274C87">
              <w:rPr>
                <w:i/>
                <w:iCs/>
              </w:rPr>
              <w:t>(</w:t>
            </w:r>
            <w:r>
              <w:rPr>
                <w:i/>
                <w:iCs/>
              </w:rPr>
              <w:t>N</w:t>
            </w:r>
            <w:r w:rsidRPr="00274C87">
              <w:rPr>
                <w:i/>
                <w:iCs/>
              </w:rPr>
              <w:t>ote</w:t>
            </w:r>
            <w:r>
              <w:rPr>
                <w:i/>
                <w:iCs/>
              </w:rPr>
              <w:t>:</w:t>
            </w:r>
            <w:r w:rsidRPr="00274C87">
              <w:rPr>
                <w:i/>
                <w:iCs/>
              </w:rPr>
              <w:t xml:space="preserve"> </w:t>
            </w:r>
            <w:r>
              <w:rPr>
                <w:i/>
                <w:iCs/>
              </w:rPr>
              <w:t>I</w:t>
            </w:r>
            <w:r w:rsidRPr="00274C87">
              <w:rPr>
                <w:i/>
                <w:iCs/>
              </w:rPr>
              <w:t xml:space="preserve">f </w:t>
            </w:r>
            <w:r>
              <w:rPr>
                <w:i/>
                <w:iCs/>
              </w:rPr>
              <w:t>participants are</w:t>
            </w:r>
            <w:r w:rsidRPr="00274C87">
              <w:rPr>
                <w:i/>
                <w:iCs/>
              </w:rPr>
              <w:t xml:space="preserve"> not providing responses freely, </w:t>
            </w:r>
            <w:r>
              <w:rPr>
                <w:i/>
                <w:iCs/>
              </w:rPr>
              <w:t xml:space="preserve">hold smaller discussions per table or between partners </w:t>
            </w:r>
            <w:r w:rsidRPr="00274C87">
              <w:rPr>
                <w:i/>
                <w:iCs/>
              </w:rPr>
              <w:t xml:space="preserve">for </w:t>
            </w:r>
            <w:r w:rsidR="00A40ECE">
              <w:rPr>
                <w:i/>
                <w:iCs/>
              </w:rPr>
              <w:t>one</w:t>
            </w:r>
            <w:r w:rsidRPr="00274C87">
              <w:rPr>
                <w:i/>
                <w:iCs/>
              </w:rPr>
              <w:t xml:space="preserve"> minute) </w:t>
            </w:r>
          </w:p>
          <w:p w14:paraId="5F7C28CC" w14:textId="77777777" w:rsidR="00401741" w:rsidRPr="00274C87" w:rsidRDefault="00401741" w:rsidP="00401741">
            <w:pPr>
              <w:pStyle w:val="Bullets-Level1"/>
              <w:numPr>
                <w:ilvl w:val="2"/>
                <w:numId w:val="6"/>
              </w:numPr>
              <w:tabs>
                <w:tab w:val="num" w:pos="1246"/>
              </w:tabs>
              <w:spacing w:after="60"/>
              <w:ind w:left="1246" w:hanging="180"/>
            </w:pPr>
            <w:r w:rsidRPr="00274C87">
              <w:t xml:space="preserve">Ask: What does </w:t>
            </w:r>
            <w:r>
              <w:t>“</w:t>
            </w:r>
            <w:r w:rsidRPr="00274C87">
              <w:t>transmit information through verbal and non-verbal communication mean</w:t>
            </w:r>
            <w:r>
              <w:t>”</w:t>
            </w:r>
            <w:r w:rsidRPr="00274C87">
              <w:t xml:space="preserve">? </w:t>
            </w:r>
          </w:p>
          <w:p w14:paraId="39360123" w14:textId="77777777" w:rsidR="00401741" w:rsidRPr="00AE57FF" w:rsidRDefault="00401741" w:rsidP="00401741">
            <w:pPr>
              <w:pStyle w:val="Bullets-Level1"/>
              <w:numPr>
                <w:ilvl w:val="3"/>
                <w:numId w:val="6"/>
              </w:numPr>
              <w:tabs>
                <w:tab w:val="clear" w:pos="2880"/>
                <w:tab w:val="num" w:pos="1246"/>
                <w:tab w:val="num" w:pos="1786"/>
              </w:tabs>
              <w:spacing w:after="60"/>
              <w:ind w:left="1786" w:hanging="270"/>
            </w:pPr>
            <w:r w:rsidRPr="00AE57FF">
              <w:t xml:space="preserve">Potential responses: </w:t>
            </w:r>
            <w:r>
              <w:t>E</w:t>
            </w:r>
            <w:r w:rsidRPr="00AE57FF">
              <w:t xml:space="preserve">xplaining, showing a pamphlet, using the </w:t>
            </w:r>
            <w:r>
              <w:t>medical eligibility criteria</w:t>
            </w:r>
            <w:r w:rsidRPr="00AE57FF">
              <w:t xml:space="preserve"> wheel, physically showing different methods </w:t>
            </w:r>
          </w:p>
          <w:p w14:paraId="67D66C30" w14:textId="77777777" w:rsidR="00401741" w:rsidRPr="00274C87" w:rsidRDefault="00401741" w:rsidP="00401741">
            <w:pPr>
              <w:pStyle w:val="Bullets-Level1"/>
              <w:numPr>
                <w:ilvl w:val="2"/>
                <w:numId w:val="6"/>
              </w:numPr>
              <w:tabs>
                <w:tab w:val="num" w:pos="1246"/>
              </w:tabs>
              <w:spacing w:after="60"/>
              <w:ind w:left="1246" w:hanging="180"/>
            </w:pPr>
            <w:r w:rsidRPr="00274C87">
              <w:t>Ask:</w:t>
            </w:r>
            <w:r>
              <w:rPr>
                <w:noProof/>
              </w:rPr>
              <w:t xml:space="preserve"> </w:t>
            </w:r>
            <w:r w:rsidRPr="00274C87">
              <w:t xml:space="preserve"> Who remembers what power means in this context? What are unequal power structures? </w:t>
            </w:r>
          </w:p>
          <w:p w14:paraId="28014A6D" w14:textId="77777777" w:rsidR="00401741" w:rsidRPr="003D43BD" w:rsidRDefault="00401741" w:rsidP="00401741">
            <w:pPr>
              <w:pStyle w:val="Bullets-Level1"/>
              <w:numPr>
                <w:ilvl w:val="3"/>
                <w:numId w:val="6"/>
              </w:numPr>
              <w:tabs>
                <w:tab w:val="clear" w:pos="2880"/>
                <w:tab w:val="num" w:pos="1246"/>
                <w:tab w:val="num" w:pos="1786"/>
              </w:tabs>
              <w:spacing w:after="60"/>
              <w:ind w:left="1786" w:hanging="270"/>
            </w:pPr>
            <w:r w:rsidRPr="003D43BD">
              <w:t xml:space="preserve">Potential responses: </w:t>
            </w:r>
            <w:r>
              <w:t xml:space="preserve">Could be that the provider has more education, information, or wealth that makes them more powerful in this context compared to the client </w:t>
            </w:r>
          </w:p>
          <w:p w14:paraId="5490FB08" w14:textId="77777777" w:rsidR="00401741" w:rsidRPr="00274C87" w:rsidRDefault="00401741" w:rsidP="00401741">
            <w:pPr>
              <w:pStyle w:val="Bullets-Level1"/>
              <w:numPr>
                <w:ilvl w:val="2"/>
                <w:numId w:val="6"/>
              </w:numPr>
              <w:tabs>
                <w:tab w:val="num" w:pos="1246"/>
              </w:tabs>
              <w:spacing w:after="60"/>
              <w:ind w:left="1246" w:hanging="180"/>
            </w:pPr>
            <w:r w:rsidRPr="00274C87">
              <w:t xml:space="preserve">Ask: What does it mean to promote equality for all clients? </w:t>
            </w:r>
          </w:p>
          <w:p w14:paraId="58FB4E07" w14:textId="3369CDCE" w:rsidR="00401741" w:rsidRPr="00277C68" w:rsidRDefault="00401741" w:rsidP="00401741">
            <w:pPr>
              <w:pStyle w:val="Bullets-Level1"/>
              <w:numPr>
                <w:ilvl w:val="3"/>
                <w:numId w:val="6"/>
              </w:numPr>
              <w:tabs>
                <w:tab w:val="clear" w:pos="2880"/>
                <w:tab w:val="num" w:pos="1246"/>
                <w:tab w:val="num" w:pos="1786"/>
              </w:tabs>
              <w:spacing w:after="60"/>
              <w:ind w:left="1786" w:hanging="270"/>
              <w:rPr>
                <w:i/>
                <w:iCs/>
              </w:rPr>
            </w:pPr>
            <w:r w:rsidRPr="00277C68">
              <w:rPr>
                <w:i/>
                <w:iCs/>
              </w:rPr>
              <w:t xml:space="preserve">Note for facilitator: definitions discussed in the ‘warm up’ activity on understanding gender and power. Definitions on slide </w:t>
            </w:r>
            <w:r w:rsidR="00C64A15">
              <w:rPr>
                <w:i/>
                <w:iCs/>
              </w:rPr>
              <w:t>9</w:t>
            </w:r>
            <w:r w:rsidRPr="00277C68">
              <w:rPr>
                <w:i/>
                <w:iCs/>
              </w:rPr>
              <w:t xml:space="preserve">. </w:t>
            </w:r>
          </w:p>
          <w:p w14:paraId="3BED4081" w14:textId="77777777" w:rsidR="00401741" w:rsidRPr="00591984" w:rsidRDefault="00401741" w:rsidP="00401741">
            <w:pPr>
              <w:pStyle w:val="Bullets-Level1"/>
              <w:numPr>
                <w:ilvl w:val="3"/>
                <w:numId w:val="6"/>
              </w:numPr>
              <w:tabs>
                <w:tab w:val="clear" w:pos="2880"/>
                <w:tab w:val="num" w:pos="1246"/>
                <w:tab w:val="num" w:pos="1786"/>
              </w:tabs>
              <w:spacing w:after="60"/>
              <w:ind w:left="1786" w:hanging="270"/>
            </w:pPr>
            <w:r w:rsidRPr="00591984">
              <w:t xml:space="preserve">Potential responses: </w:t>
            </w:r>
            <w:r>
              <w:t>G</w:t>
            </w:r>
            <w:r w:rsidRPr="00591984">
              <w:t xml:space="preserve">ive everyone access to the same things and share information in a way they can understand and act on </w:t>
            </w:r>
          </w:p>
          <w:p w14:paraId="17D0662A" w14:textId="77777777" w:rsidR="00401741" w:rsidRPr="00B466FF" w:rsidRDefault="00401741" w:rsidP="00401741">
            <w:pPr>
              <w:pStyle w:val="Bullets-Level1"/>
              <w:numPr>
                <w:ilvl w:val="3"/>
                <w:numId w:val="6"/>
              </w:numPr>
              <w:tabs>
                <w:tab w:val="clear" w:pos="2880"/>
                <w:tab w:val="num" w:pos="1246"/>
                <w:tab w:val="num" w:pos="1786"/>
              </w:tabs>
              <w:spacing w:after="60"/>
              <w:ind w:left="1786" w:hanging="270"/>
            </w:pPr>
            <w:r w:rsidRPr="00B466FF">
              <w:t xml:space="preserve">Probe question: Does treating everyone the same mean you are promoting equity? </w:t>
            </w:r>
          </w:p>
          <w:p w14:paraId="30EC0FCF" w14:textId="77777777" w:rsidR="00401741" w:rsidRDefault="00401741" w:rsidP="00401741">
            <w:pPr>
              <w:pStyle w:val="Bullets-Level1"/>
              <w:numPr>
                <w:ilvl w:val="3"/>
                <w:numId w:val="6"/>
              </w:numPr>
              <w:tabs>
                <w:tab w:val="clear" w:pos="2880"/>
                <w:tab w:val="num" w:pos="1246"/>
                <w:tab w:val="num" w:pos="1786"/>
              </w:tabs>
              <w:spacing w:after="60"/>
              <w:ind w:left="1786" w:hanging="270"/>
            </w:pPr>
            <w:r w:rsidRPr="00B466FF">
              <w:t xml:space="preserve">Potential responses: No, people might need different things depending on gender and power </w:t>
            </w:r>
          </w:p>
          <w:p w14:paraId="6B2734AA" w14:textId="77777777" w:rsidR="00401741" w:rsidRPr="00B466FF" w:rsidRDefault="00401741" w:rsidP="00401741">
            <w:pPr>
              <w:pStyle w:val="Bullets-Level1"/>
              <w:numPr>
                <w:ilvl w:val="3"/>
                <w:numId w:val="6"/>
              </w:numPr>
              <w:tabs>
                <w:tab w:val="clear" w:pos="2880"/>
                <w:tab w:val="num" w:pos="1246"/>
                <w:tab w:val="num" w:pos="1786"/>
              </w:tabs>
              <w:spacing w:after="60"/>
              <w:ind w:left="1786" w:hanging="270"/>
            </w:pPr>
            <w:r>
              <w:t xml:space="preserve">Not using gender stereotypes when engaging with people </w:t>
            </w:r>
          </w:p>
          <w:p w14:paraId="5A1C4E00" w14:textId="77777777" w:rsidR="00401741" w:rsidRPr="00274C87" w:rsidRDefault="00401741" w:rsidP="00401741">
            <w:pPr>
              <w:pStyle w:val="Bullets-Level1"/>
              <w:numPr>
                <w:ilvl w:val="2"/>
                <w:numId w:val="6"/>
              </w:numPr>
              <w:tabs>
                <w:tab w:val="num" w:pos="1246"/>
              </w:tabs>
              <w:spacing w:after="60"/>
              <w:ind w:left="1246" w:hanging="180"/>
            </w:pPr>
            <w:r w:rsidRPr="00274C87">
              <w:t xml:space="preserve">Ask/recap: Who can share in their own words, what does this domain mean? </w:t>
            </w:r>
          </w:p>
          <w:p w14:paraId="0AE933BD" w14:textId="77777777" w:rsidR="00401741" w:rsidRPr="00274C87" w:rsidRDefault="00401741" w:rsidP="00401741">
            <w:pPr>
              <w:pStyle w:val="Bullets-Level1"/>
              <w:numPr>
                <w:ilvl w:val="1"/>
                <w:numId w:val="6"/>
              </w:numPr>
              <w:tabs>
                <w:tab w:val="num" w:pos="1246"/>
              </w:tabs>
              <w:spacing w:after="60"/>
              <w:ind w:left="796"/>
            </w:pPr>
            <w:r w:rsidRPr="00274C87">
              <w:t>Why is “gender</w:t>
            </w:r>
            <w:r>
              <w:t>-</w:t>
            </w:r>
            <w:r w:rsidRPr="00274C87">
              <w:t xml:space="preserve">sensitive communication” important for any health </w:t>
            </w:r>
            <w:r>
              <w:t>worker</w:t>
            </w:r>
            <w:r w:rsidRPr="00274C87">
              <w:t xml:space="preserve"> to </w:t>
            </w:r>
            <w:r>
              <w:t>use</w:t>
            </w:r>
            <w:r w:rsidRPr="00274C87">
              <w:t xml:space="preserve">? </w:t>
            </w:r>
          </w:p>
          <w:p w14:paraId="2F72960E" w14:textId="77777777" w:rsidR="00401741" w:rsidRPr="00274C87" w:rsidRDefault="00401741" w:rsidP="00401741">
            <w:pPr>
              <w:pStyle w:val="Bullets-Level1"/>
              <w:numPr>
                <w:ilvl w:val="2"/>
                <w:numId w:val="6"/>
              </w:numPr>
              <w:tabs>
                <w:tab w:val="num" w:pos="1246"/>
                <w:tab w:val="num" w:pos="1786"/>
              </w:tabs>
              <w:spacing w:after="60"/>
              <w:ind w:left="1246" w:hanging="180"/>
            </w:pPr>
            <w:r w:rsidRPr="00274C87">
              <w:t xml:space="preserve">Potential responses: Clients/patients coming need to feel comfortable asking questions, sharing information, and trusting the provider </w:t>
            </w:r>
          </w:p>
          <w:p w14:paraId="59F359FF" w14:textId="77777777" w:rsidR="00401741" w:rsidRPr="00274C87" w:rsidRDefault="00401741" w:rsidP="00401741">
            <w:pPr>
              <w:pStyle w:val="Bullets-Level1"/>
              <w:numPr>
                <w:ilvl w:val="1"/>
                <w:numId w:val="6"/>
              </w:numPr>
              <w:tabs>
                <w:tab w:val="num" w:pos="1246"/>
              </w:tabs>
              <w:spacing w:after="60"/>
              <w:ind w:left="796"/>
            </w:pPr>
            <w:r w:rsidRPr="00274C87">
              <w:t xml:space="preserve">Let’s discuss why it is particularly </w:t>
            </w:r>
            <w:r>
              <w:t xml:space="preserve">important </w:t>
            </w:r>
            <w:r w:rsidRPr="00274C87">
              <w:t>for a family planning provider</w:t>
            </w:r>
          </w:p>
          <w:p w14:paraId="67D06D57" w14:textId="77777777" w:rsidR="00401741" w:rsidRPr="00274C87" w:rsidRDefault="00401741" w:rsidP="00401741">
            <w:pPr>
              <w:pStyle w:val="Bullets-Level1"/>
              <w:numPr>
                <w:ilvl w:val="2"/>
                <w:numId w:val="6"/>
              </w:numPr>
              <w:tabs>
                <w:tab w:val="num" w:pos="1246"/>
              </w:tabs>
              <w:spacing w:after="60"/>
              <w:ind w:left="1246" w:hanging="180"/>
            </w:pPr>
            <w:r w:rsidRPr="00274C87">
              <w:t>There are many decisions in family planning that require weighing options that are different for every individual person</w:t>
            </w:r>
            <w:r>
              <w:t xml:space="preserve"> </w:t>
            </w:r>
            <w:r w:rsidRPr="00274C87">
              <w:t>(within medically appropriate options); there is not always a right or wrong answer</w:t>
            </w:r>
            <w:r>
              <w:t xml:space="preserve"> (for example, w</w:t>
            </w:r>
            <w:r w:rsidRPr="00274C87">
              <w:t>hen someone comes in with flu symptoms, you take their temperature, provide a diagnosis—</w:t>
            </w:r>
            <w:r>
              <w:t xml:space="preserve">either the person has the flu or not—but it is not as clear for decisions about family planning) </w:t>
            </w:r>
          </w:p>
          <w:p w14:paraId="221172BD" w14:textId="77777777" w:rsidR="007E5D21" w:rsidRDefault="007E5D21" w:rsidP="007E5D21">
            <w:pPr>
              <w:pStyle w:val="Bullets-Level1"/>
              <w:numPr>
                <w:ilvl w:val="2"/>
                <w:numId w:val="6"/>
              </w:numPr>
              <w:tabs>
                <w:tab w:val="num" w:pos="1066"/>
              </w:tabs>
              <w:spacing w:after="60"/>
              <w:ind w:left="1246" w:hanging="180"/>
            </w:pPr>
            <w:r>
              <w:t xml:space="preserve">Using gender sensitive communication avoids reinforcing harmful gender stereotypes and inequities in verbal and non-verbal communication </w:t>
            </w:r>
          </w:p>
          <w:p w14:paraId="126B80D9" w14:textId="77777777" w:rsidR="007E5D21" w:rsidRPr="00274C87" w:rsidRDefault="007E5D21" w:rsidP="007E5D21">
            <w:pPr>
              <w:pStyle w:val="Bullets-Level1"/>
              <w:numPr>
                <w:ilvl w:val="2"/>
                <w:numId w:val="6"/>
              </w:numPr>
              <w:tabs>
                <w:tab w:val="num" w:pos="1066"/>
              </w:tabs>
              <w:spacing w:after="60"/>
              <w:ind w:left="1246" w:hanging="180"/>
            </w:pPr>
            <w:r w:rsidRPr="00274C87">
              <w:t xml:space="preserve">Ask group: When </w:t>
            </w:r>
            <w:r>
              <w:t>a client</w:t>
            </w:r>
            <w:r w:rsidRPr="00274C87">
              <w:t xml:space="preserve"> </w:t>
            </w:r>
            <w:r>
              <w:t>seeks out counseling for</w:t>
            </w:r>
            <w:r w:rsidRPr="00274C87">
              <w:t xml:space="preserve"> family planning, what are some of the things to consider? </w:t>
            </w:r>
          </w:p>
          <w:p w14:paraId="413AC38C" w14:textId="77777777" w:rsidR="007E5D21" w:rsidRPr="00274C87" w:rsidRDefault="007E5D21" w:rsidP="007E5D21">
            <w:pPr>
              <w:pStyle w:val="Bullets-Level1"/>
              <w:numPr>
                <w:ilvl w:val="3"/>
                <w:numId w:val="6"/>
              </w:numPr>
              <w:tabs>
                <w:tab w:val="clear" w:pos="2880"/>
                <w:tab w:val="num" w:pos="1786"/>
              </w:tabs>
              <w:spacing w:after="60"/>
              <w:ind w:left="1786" w:hanging="270"/>
            </w:pPr>
            <w:r w:rsidRPr="00274C87">
              <w:t xml:space="preserve">Potential responses: do they want children now? Do they need other forms of protection? Can they come to the facility frequently? Alone or relying on someone else? Does their partner know about/support their family planning decisions? Who else is </w:t>
            </w:r>
            <w:r w:rsidRPr="00274C87">
              <w:lastRenderedPageBreak/>
              <w:t xml:space="preserve">involved in the decision-making process for the client? Do they understand the terminology? Can they read the information the provider is giving them? </w:t>
            </w:r>
          </w:p>
          <w:p w14:paraId="066CACFA" w14:textId="77777777" w:rsidR="007E5D21" w:rsidRPr="00274C87" w:rsidRDefault="007E5D21" w:rsidP="007E5D21">
            <w:pPr>
              <w:pStyle w:val="Bullets-Level1"/>
              <w:numPr>
                <w:ilvl w:val="2"/>
                <w:numId w:val="6"/>
              </w:numPr>
              <w:tabs>
                <w:tab w:val="num" w:pos="1066"/>
              </w:tabs>
              <w:spacing w:after="60"/>
              <w:ind w:left="1246" w:hanging="180"/>
            </w:pPr>
            <w:r w:rsidRPr="00274C87">
              <w:t xml:space="preserve">Follow-up question: </w:t>
            </w:r>
            <w:r>
              <w:t>F</w:t>
            </w:r>
            <w:r w:rsidRPr="00274C87">
              <w:t xml:space="preserve">or the considerations we just listed, how do they relate to gender? </w:t>
            </w:r>
          </w:p>
          <w:p w14:paraId="1234A181" w14:textId="5EF6DD0D" w:rsidR="007E5D21" w:rsidRPr="00274C87" w:rsidRDefault="007E5D21" w:rsidP="007E5D21">
            <w:pPr>
              <w:pStyle w:val="Bullets-Level1"/>
              <w:numPr>
                <w:ilvl w:val="3"/>
                <w:numId w:val="6"/>
              </w:numPr>
              <w:tabs>
                <w:tab w:val="clear" w:pos="2880"/>
                <w:tab w:val="num" w:pos="1066"/>
                <w:tab w:val="num" w:pos="1786"/>
              </w:tabs>
              <w:spacing w:after="60"/>
              <w:ind w:left="1786" w:hanging="270"/>
            </w:pPr>
            <w:r w:rsidRPr="00274C87">
              <w:t xml:space="preserve">Potential responses: </w:t>
            </w:r>
            <w:r>
              <w:t>A</w:t>
            </w:r>
            <w:r w:rsidRPr="00274C87">
              <w:t xml:space="preserve"> woman may not be able to come to the facility and pay for </w:t>
            </w:r>
            <w:r>
              <w:t>her visit</w:t>
            </w:r>
            <w:r w:rsidRPr="00274C87">
              <w:t xml:space="preserve"> herself, she might need a partner or parent; a woman might not have the agency/confidence to say to her partner that she wants to use FP because the expectation could be </w:t>
            </w:r>
            <w:r>
              <w:t>she is meant to bear children</w:t>
            </w:r>
            <w:r w:rsidRPr="00274C87">
              <w:t>;</w:t>
            </w:r>
            <w:r>
              <w:t xml:space="preserve"> a man </w:t>
            </w:r>
            <w:r w:rsidR="00087040">
              <w:t xml:space="preserve">may </w:t>
            </w:r>
            <w:r>
              <w:t xml:space="preserve">have been raised to believe </w:t>
            </w:r>
            <w:r w:rsidR="00087040">
              <w:t>his mother should decide how many children he and his partner should have</w:t>
            </w:r>
            <w:r>
              <w:t xml:space="preserve">; </w:t>
            </w:r>
            <w:r w:rsidRPr="00274C87">
              <w:t xml:space="preserve"> a woman</w:t>
            </w:r>
            <w:r>
              <w:t xml:space="preserve"> or man</w:t>
            </w:r>
            <w:r w:rsidRPr="00274C87">
              <w:t xml:space="preserve"> might not have had the same education</w:t>
            </w:r>
            <w:r>
              <w:t>al</w:t>
            </w:r>
            <w:r w:rsidRPr="00274C87">
              <w:t xml:space="preserve"> opportunities </w:t>
            </w:r>
            <w:r>
              <w:t>so he/</w:t>
            </w:r>
            <w:r w:rsidRPr="00274C87">
              <w:t xml:space="preserve">she </w:t>
            </w:r>
            <w:r>
              <w:t>may not</w:t>
            </w:r>
            <w:r w:rsidRPr="00274C87">
              <w:t xml:space="preserve"> understand the pamphlet she has been handed with options</w:t>
            </w:r>
            <w:r>
              <w:t>; a man may not think he is welcome at a clinic “for women”</w:t>
            </w:r>
          </w:p>
          <w:p w14:paraId="08248B90" w14:textId="09B60918" w:rsidR="007E5D21" w:rsidRPr="00274C87" w:rsidRDefault="007E5D21" w:rsidP="007E5D21">
            <w:pPr>
              <w:pStyle w:val="Bullets-Level1"/>
              <w:numPr>
                <w:ilvl w:val="1"/>
                <w:numId w:val="6"/>
              </w:numPr>
              <w:tabs>
                <w:tab w:val="num" w:pos="1246"/>
              </w:tabs>
              <w:spacing w:after="60"/>
              <w:ind w:left="796"/>
            </w:pPr>
            <w:r w:rsidRPr="00274C87">
              <w:t>Concluding point: FP method</w:t>
            </w:r>
            <w:r>
              <w:t>s</w:t>
            </w:r>
            <w:r w:rsidRPr="00274C87">
              <w:t xml:space="preserve"> are intrinsically tied to gender (how a society ascribes day-to-day roles, rights, and responsibilities to women and men); gender and cultural norms may create power imbalances that influence relationships between women and men, including health decision-making and the ability to access </w:t>
            </w:r>
            <w:r>
              <w:t xml:space="preserve">health </w:t>
            </w:r>
            <w:r w:rsidRPr="00274C87">
              <w:t xml:space="preserve">services, including reproductive health; gender can influence decisions about whether, when, and how often to reproduce or to follow through with use of a chosen </w:t>
            </w:r>
            <w:r>
              <w:t xml:space="preserve">FP </w:t>
            </w:r>
            <w:r w:rsidRPr="00274C87">
              <w:t xml:space="preserve">method </w:t>
            </w:r>
          </w:p>
          <w:p w14:paraId="7D0AC18A" w14:textId="444DD205" w:rsidR="007E5D21" w:rsidRDefault="007E5D21" w:rsidP="007E5D21">
            <w:pPr>
              <w:pStyle w:val="Bullets-Level1"/>
              <w:numPr>
                <w:ilvl w:val="1"/>
                <w:numId w:val="6"/>
              </w:numPr>
              <w:tabs>
                <w:tab w:val="num" w:pos="1246"/>
              </w:tabs>
              <w:spacing w:after="60"/>
              <w:ind w:left="796"/>
            </w:pPr>
            <w:r w:rsidRPr="00274C87">
              <w:t xml:space="preserve">Providers need to recognize these considerations and tailor their actions to the client so </w:t>
            </w:r>
            <w:r>
              <w:t>clients</w:t>
            </w:r>
            <w:r w:rsidRPr="00274C87">
              <w:t xml:space="preserve"> can make voluntary and informed decisions about FP</w:t>
            </w:r>
            <w:r>
              <w:t>. T</w:t>
            </w:r>
            <w:r w:rsidRPr="00274C87">
              <w:t xml:space="preserve">o do this, they need to share information </w:t>
            </w:r>
            <w:r>
              <w:t>with</w:t>
            </w:r>
            <w:r w:rsidRPr="00274C87">
              <w:t xml:space="preserve"> clients in an appropriate, comprehensible manner</w:t>
            </w:r>
            <w:r>
              <w:t xml:space="preserve"> which supports </w:t>
            </w:r>
            <w:r w:rsidRPr="00274C87">
              <w:t>clients’ improved ability to act on choices that can achieve desired reproductive outcomes.</w:t>
            </w:r>
          </w:p>
          <w:p w14:paraId="20AFCE1C" w14:textId="362E3185" w:rsidR="007E5D21" w:rsidRPr="00274C87" w:rsidRDefault="007E5D21" w:rsidP="007E5D21">
            <w:pPr>
              <w:pStyle w:val="Bullets-Level1"/>
              <w:numPr>
                <w:ilvl w:val="1"/>
                <w:numId w:val="6"/>
              </w:numPr>
              <w:tabs>
                <w:tab w:val="num" w:pos="1246"/>
              </w:tabs>
              <w:spacing w:after="60"/>
              <w:ind w:left="796"/>
            </w:pPr>
            <w:r>
              <w:t xml:space="preserve">Now we will break for lunch and will go through an activity when we return, with regards to Domain 1 and identifying and addressing sources of bias and power with gender-sensitive communication. </w:t>
            </w:r>
          </w:p>
          <w:p w14:paraId="67EAFAE5" w14:textId="65437893" w:rsidR="00E70741" w:rsidRPr="00274C87" w:rsidRDefault="00E70741" w:rsidP="00B330C0">
            <w:pPr>
              <w:tabs>
                <w:tab w:val="left" w:pos="1980"/>
                <w:tab w:val="right" w:pos="9360"/>
              </w:tabs>
              <w:rPr>
                <w:rFonts w:asciiTheme="majorHAnsi" w:hAnsiTheme="majorHAnsi"/>
                <w:b/>
                <w:bCs/>
                <w:szCs w:val="22"/>
              </w:rPr>
            </w:pPr>
          </w:p>
        </w:tc>
      </w:tr>
      <w:tr w:rsidR="00401741" w:rsidRPr="00274C87" w14:paraId="5388D0D9" w14:textId="77777777" w:rsidTr="00CB07F8">
        <w:trPr>
          <w:trHeight w:val="432"/>
        </w:trPr>
        <w:tc>
          <w:tcPr>
            <w:tcW w:w="1975" w:type="dxa"/>
            <w:shd w:val="clear" w:color="auto" w:fill="C4C0BC"/>
            <w:vAlign w:val="center"/>
          </w:tcPr>
          <w:p w14:paraId="34941379" w14:textId="2037290F" w:rsidR="00401741" w:rsidRPr="006D30B8" w:rsidRDefault="00CB07F8" w:rsidP="00B330C0">
            <w:pPr>
              <w:tabs>
                <w:tab w:val="left" w:pos="1980"/>
                <w:tab w:val="right" w:pos="9360"/>
              </w:tabs>
              <w:rPr>
                <w:rFonts w:asciiTheme="majorHAnsi" w:hAnsiTheme="majorHAnsi"/>
                <w:b/>
                <w:bCs/>
                <w:szCs w:val="22"/>
              </w:rPr>
            </w:pPr>
            <w:r>
              <w:rPr>
                <w:rFonts w:asciiTheme="majorHAnsi" w:hAnsiTheme="majorHAnsi"/>
                <w:b/>
                <w:bCs/>
                <w:szCs w:val="22"/>
              </w:rPr>
              <w:lastRenderedPageBreak/>
              <w:t>11:45 – 12:45</w:t>
            </w:r>
          </w:p>
        </w:tc>
        <w:tc>
          <w:tcPr>
            <w:tcW w:w="7919" w:type="dxa"/>
            <w:shd w:val="clear" w:color="auto" w:fill="C4C0BC"/>
            <w:vAlign w:val="center"/>
          </w:tcPr>
          <w:p w14:paraId="2FBBD28A" w14:textId="117E528A" w:rsidR="00401741" w:rsidRPr="00274C87" w:rsidRDefault="00CB07F8" w:rsidP="00B330C0">
            <w:pPr>
              <w:tabs>
                <w:tab w:val="left" w:pos="1980"/>
                <w:tab w:val="right" w:pos="9360"/>
              </w:tabs>
              <w:rPr>
                <w:rFonts w:asciiTheme="majorHAnsi" w:hAnsiTheme="majorHAnsi"/>
                <w:b/>
                <w:bCs/>
                <w:szCs w:val="22"/>
              </w:rPr>
            </w:pPr>
            <w:r>
              <w:rPr>
                <w:rFonts w:asciiTheme="majorHAnsi" w:hAnsiTheme="majorHAnsi"/>
                <w:b/>
                <w:bCs/>
                <w:szCs w:val="22"/>
              </w:rPr>
              <w:t xml:space="preserve">Lunch </w:t>
            </w:r>
            <w:r w:rsidRPr="00C64A15">
              <w:rPr>
                <w:rFonts w:asciiTheme="majorHAnsi" w:hAnsiTheme="majorHAnsi"/>
                <w:b/>
                <w:bCs/>
                <w:color w:val="00B050"/>
                <w:szCs w:val="22"/>
              </w:rPr>
              <w:t>(60 min</w:t>
            </w:r>
            <w:r w:rsidR="00A40ECE">
              <w:rPr>
                <w:rFonts w:asciiTheme="majorHAnsi" w:hAnsiTheme="majorHAnsi"/>
                <w:b/>
                <w:bCs/>
                <w:color w:val="00B050"/>
                <w:szCs w:val="22"/>
              </w:rPr>
              <w:t>utes</w:t>
            </w:r>
            <w:r w:rsidRPr="00C64A15">
              <w:rPr>
                <w:rFonts w:asciiTheme="majorHAnsi" w:hAnsiTheme="majorHAnsi"/>
                <w:b/>
                <w:bCs/>
                <w:color w:val="00B050"/>
                <w:szCs w:val="22"/>
              </w:rPr>
              <w:t>)</w:t>
            </w:r>
          </w:p>
        </w:tc>
      </w:tr>
      <w:tr w:rsidR="00CB07F8" w:rsidRPr="00274C87" w14:paraId="6A37D6E8" w14:textId="77777777" w:rsidTr="00CB07F8">
        <w:trPr>
          <w:trHeight w:val="432"/>
        </w:trPr>
        <w:tc>
          <w:tcPr>
            <w:tcW w:w="1975" w:type="dxa"/>
            <w:shd w:val="clear" w:color="auto" w:fill="A7C6ED"/>
            <w:vAlign w:val="center"/>
          </w:tcPr>
          <w:p w14:paraId="6FFCDFF8" w14:textId="4F36A6B9" w:rsidR="00CB07F8" w:rsidRPr="006D30B8" w:rsidRDefault="00CB07F8" w:rsidP="00B330C0">
            <w:pPr>
              <w:tabs>
                <w:tab w:val="left" w:pos="1980"/>
                <w:tab w:val="right" w:pos="9360"/>
              </w:tabs>
              <w:rPr>
                <w:rFonts w:asciiTheme="majorHAnsi" w:hAnsiTheme="majorHAnsi"/>
                <w:b/>
                <w:bCs/>
                <w:szCs w:val="22"/>
              </w:rPr>
            </w:pPr>
            <w:r>
              <w:rPr>
                <w:rFonts w:asciiTheme="majorHAnsi" w:hAnsiTheme="majorHAnsi"/>
                <w:b/>
                <w:bCs/>
                <w:szCs w:val="22"/>
              </w:rPr>
              <w:t xml:space="preserve">12:45 </w:t>
            </w:r>
            <w:r w:rsidR="00852F2A">
              <w:rPr>
                <w:rFonts w:asciiTheme="majorHAnsi" w:hAnsiTheme="majorHAnsi"/>
                <w:b/>
                <w:bCs/>
                <w:szCs w:val="22"/>
              </w:rPr>
              <w:t>–</w:t>
            </w:r>
            <w:r>
              <w:rPr>
                <w:rFonts w:asciiTheme="majorHAnsi" w:hAnsiTheme="majorHAnsi"/>
                <w:b/>
                <w:bCs/>
                <w:szCs w:val="22"/>
              </w:rPr>
              <w:t xml:space="preserve"> </w:t>
            </w:r>
            <w:r w:rsidR="00852F2A">
              <w:rPr>
                <w:rFonts w:asciiTheme="majorHAnsi" w:hAnsiTheme="majorHAnsi"/>
                <w:b/>
                <w:bCs/>
                <w:szCs w:val="22"/>
              </w:rPr>
              <w:t>1:</w:t>
            </w:r>
            <w:r w:rsidR="006D7937">
              <w:rPr>
                <w:rFonts w:asciiTheme="majorHAnsi" w:hAnsiTheme="majorHAnsi"/>
                <w:b/>
                <w:bCs/>
                <w:szCs w:val="22"/>
              </w:rPr>
              <w:t>45</w:t>
            </w:r>
          </w:p>
        </w:tc>
        <w:tc>
          <w:tcPr>
            <w:tcW w:w="7919" w:type="dxa"/>
            <w:shd w:val="clear" w:color="auto" w:fill="A7C6ED"/>
            <w:vAlign w:val="center"/>
          </w:tcPr>
          <w:p w14:paraId="532915D8" w14:textId="05785C90" w:rsidR="00CB07F8" w:rsidRPr="00274C87" w:rsidRDefault="00852F2A" w:rsidP="00B330C0">
            <w:pPr>
              <w:tabs>
                <w:tab w:val="left" w:pos="1980"/>
                <w:tab w:val="right" w:pos="9360"/>
              </w:tabs>
              <w:rPr>
                <w:rFonts w:asciiTheme="majorHAnsi" w:hAnsiTheme="majorHAnsi"/>
                <w:b/>
                <w:bCs/>
                <w:szCs w:val="22"/>
              </w:rPr>
            </w:pPr>
            <w:r>
              <w:rPr>
                <w:rFonts w:asciiTheme="majorHAnsi" w:hAnsiTheme="majorHAnsi"/>
                <w:b/>
                <w:bCs/>
                <w:szCs w:val="22"/>
              </w:rPr>
              <w:t xml:space="preserve">Domain 1 </w:t>
            </w:r>
            <w:r w:rsidR="00A675A0">
              <w:rPr>
                <w:rFonts w:asciiTheme="majorHAnsi" w:hAnsiTheme="majorHAnsi"/>
                <w:b/>
                <w:bCs/>
                <w:szCs w:val="22"/>
              </w:rPr>
              <w:t xml:space="preserve">Conclusion: </w:t>
            </w:r>
            <w:r>
              <w:rPr>
                <w:rFonts w:asciiTheme="majorHAnsi" w:hAnsiTheme="majorHAnsi"/>
                <w:b/>
                <w:bCs/>
                <w:szCs w:val="22"/>
              </w:rPr>
              <w:t>Activity</w:t>
            </w:r>
            <w:r w:rsidR="00A675A0">
              <w:rPr>
                <w:rFonts w:asciiTheme="majorHAnsi" w:hAnsiTheme="majorHAnsi"/>
                <w:b/>
                <w:bCs/>
                <w:szCs w:val="22"/>
              </w:rPr>
              <w:t xml:space="preserve"> and knowledge check</w:t>
            </w:r>
            <w:r w:rsidR="006D7937">
              <w:rPr>
                <w:rFonts w:asciiTheme="majorHAnsi" w:hAnsiTheme="majorHAnsi"/>
                <w:b/>
                <w:bCs/>
                <w:szCs w:val="22"/>
              </w:rPr>
              <w:t xml:space="preserve"> </w:t>
            </w:r>
            <w:r w:rsidR="006D7937" w:rsidRPr="006D7937">
              <w:rPr>
                <w:rFonts w:asciiTheme="majorHAnsi" w:hAnsiTheme="majorHAnsi"/>
                <w:b/>
                <w:bCs/>
                <w:color w:val="00B050"/>
                <w:szCs w:val="22"/>
              </w:rPr>
              <w:t>(60 min</w:t>
            </w:r>
            <w:r w:rsidR="00A40ECE">
              <w:rPr>
                <w:rFonts w:asciiTheme="majorHAnsi" w:hAnsiTheme="majorHAnsi"/>
                <w:b/>
                <w:bCs/>
                <w:color w:val="00B050"/>
                <w:szCs w:val="22"/>
              </w:rPr>
              <w:t>utes</w:t>
            </w:r>
            <w:r w:rsidR="006D7937" w:rsidRPr="006D7937">
              <w:rPr>
                <w:rFonts w:asciiTheme="majorHAnsi" w:hAnsiTheme="majorHAnsi"/>
                <w:b/>
                <w:bCs/>
                <w:color w:val="00B050"/>
                <w:szCs w:val="22"/>
              </w:rPr>
              <w:t>)</w:t>
            </w:r>
          </w:p>
        </w:tc>
      </w:tr>
      <w:tr w:rsidR="005677E3" w:rsidRPr="00274C87" w14:paraId="22634E7A" w14:textId="77777777" w:rsidTr="00202671">
        <w:trPr>
          <w:trHeight w:val="432"/>
        </w:trPr>
        <w:tc>
          <w:tcPr>
            <w:tcW w:w="9894" w:type="dxa"/>
            <w:gridSpan w:val="2"/>
            <w:shd w:val="clear" w:color="auto" w:fill="auto"/>
            <w:vAlign w:val="center"/>
          </w:tcPr>
          <w:p w14:paraId="0AA44097" w14:textId="261FFAFD" w:rsidR="005677E3" w:rsidRDefault="005677E3" w:rsidP="005677E3">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5A4E8EDC" w14:textId="4E942430" w:rsidR="005677E3" w:rsidRPr="00567B5C" w:rsidRDefault="005677E3" w:rsidP="005677E3">
            <w:pPr>
              <w:pStyle w:val="ListParagraph"/>
              <w:spacing w:before="0" w:after="0"/>
              <w:ind w:left="260" w:hanging="274"/>
              <w:rPr>
                <w:i/>
                <w:iCs/>
              </w:rPr>
            </w:pPr>
            <w:r w:rsidRPr="00567B5C">
              <w:rPr>
                <w:i/>
                <w:iCs/>
              </w:rPr>
              <w:t xml:space="preserve">PPT slides, projector </w:t>
            </w:r>
          </w:p>
          <w:p w14:paraId="3FDE364F" w14:textId="22706DB1" w:rsidR="005677E3" w:rsidRDefault="00A66AC6" w:rsidP="005677E3">
            <w:pPr>
              <w:pStyle w:val="ListParagraph"/>
              <w:spacing w:before="0" w:after="0"/>
              <w:ind w:left="260" w:hanging="274"/>
              <w:rPr>
                <w:i/>
                <w:iCs/>
              </w:rPr>
            </w:pPr>
            <w:hyperlink w:anchor="_Handout_2:_Character" w:history="1">
              <w:r w:rsidR="005677E3">
                <w:rPr>
                  <w:rStyle w:val="Hyperlink"/>
                  <w:i/>
                  <w:iCs/>
                </w:rPr>
                <w:t>Activity Material: Character Descriptions</w:t>
              </w:r>
            </w:hyperlink>
            <w:r w:rsidR="00091837">
              <w:rPr>
                <w:rStyle w:val="Hyperlink"/>
                <w:i/>
                <w:iCs/>
              </w:rPr>
              <w:t>, identifying sources of bias and power</w:t>
            </w:r>
            <w:r w:rsidR="005677E3" w:rsidRPr="002021CC">
              <w:rPr>
                <w:i/>
                <w:iCs/>
              </w:rPr>
              <w:t xml:space="preserve">, printed, </w:t>
            </w:r>
            <w:r w:rsidR="00A40ECE">
              <w:rPr>
                <w:i/>
                <w:iCs/>
              </w:rPr>
              <w:t>one</w:t>
            </w:r>
            <w:r w:rsidR="005677E3" w:rsidRPr="002021CC">
              <w:rPr>
                <w:i/>
                <w:iCs/>
              </w:rPr>
              <w:t xml:space="preserve"> copy per group, cut before session</w:t>
            </w:r>
          </w:p>
          <w:p w14:paraId="19118702" w14:textId="4E2CD9E5" w:rsidR="005677E3" w:rsidRDefault="00A66AC6" w:rsidP="005677E3">
            <w:pPr>
              <w:pStyle w:val="ListParagraph"/>
              <w:spacing w:before="0" w:after="0"/>
              <w:ind w:left="260" w:hanging="274"/>
              <w:rPr>
                <w:i/>
                <w:iCs/>
              </w:rPr>
            </w:pPr>
            <w:hyperlink w:anchor="_Knowledge_Check_Activity" w:history="1">
              <w:r w:rsidR="000C104E" w:rsidRPr="000C104E">
                <w:rPr>
                  <w:rStyle w:val="Hyperlink"/>
                  <w:i/>
                  <w:iCs/>
                </w:rPr>
                <w:t>Knowledge check activity</w:t>
              </w:r>
            </w:hyperlink>
            <w:r w:rsidR="000C104E" w:rsidRPr="000C104E">
              <w:rPr>
                <w:i/>
                <w:iCs/>
              </w:rPr>
              <w:t xml:space="preserve">, printed, </w:t>
            </w:r>
            <w:r w:rsidR="00A40ECE">
              <w:rPr>
                <w:i/>
                <w:iCs/>
              </w:rPr>
              <w:t>one</w:t>
            </w:r>
            <w:r w:rsidR="000C104E" w:rsidRPr="000C104E">
              <w:rPr>
                <w:i/>
                <w:iCs/>
              </w:rPr>
              <w:t xml:space="preserve"> copy per group, cut before session [only Domain 1 for this session]</w:t>
            </w:r>
          </w:p>
          <w:p w14:paraId="117075C9" w14:textId="4BEF93A8" w:rsidR="005677E3" w:rsidRDefault="005677E3" w:rsidP="00B330C0">
            <w:pPr>
              <w:tabs>
                <w:tab w:val="left" w:pos="1980"/>
                <w:tab w:val="right" w:pos="9360"/>
              </w:tabs>
              <w:rPr>
                <w:rFonts w:asciiTheme="majorHAnsi" w:hAnsiTheme="majorHAnsi"/>
                <w:b/>
                <w:bCs/>
                <w:szCs w:val="22"/>
              </w:rPr>
            </w:pPr>
          </w:p>
        </w:tc>
      </w:tr>
      <w:tr w:rsidR="008D1EFF" w:rsidRPr="00274C87" w14:paraId="7EECE887" w14:textId="77777777" w:rsidTr="00B330C0">
        <w:tc>
          <w:tcPr>
            <w:tcW w:w="1975" w:type="dxa"/>
            <w:shd w:val="clear" w:color="auto" w:fill="auto"/>
            <w:vAlign w:val="center"/>
          </w:tcPr>
          <w:p w14:paraId="0B7325F8" w14:textId="0B666B79" w:rsidR="00405B9D" w:rsidRDefault="00962258" w:rsidP="00B330C0">
            <w:pPr>
              <w:pStyle w:val="Bullets-Level1"/>
              <w:numPr>
                <w:ilvl w:val="0"/>
                <w:numId w:val="0"/>
              </w:numPr>
              <w:spacing w:before="120"/>
              <w:rPr>
                <w:i/>
                <w:iCs/>
              </w:rPr>
            </w:pPr>
            <w:r>
              <w:rPr>
                <w:b/>
                <w:bCs/>
                <w:noProof/>
              </w:rPr>
              <w:drawing>
                <wp:anchor distT="0" distB="0" distL="114300" distR="114300" simplePos="0" relativeHeight="251686912" behindDoc="0" locked="0" layoutInCell="1" allowOverlap="1" wp14:anchorId="71B2FC94" wp14:editId="0854B3FC">
                  <wp:simplePos x="0" y="0"/>
                  <wp:positionH relativeFrom="column">
                    <wp:posOffset>-73025</wp:posOffset>
                  </wp:positionH>
                  <wp:positionV relativeFrom="paragraph">
                    <wp:posOffset>114935</wp:posOffset>
                  </wp:positionV>
                  <wp:extent cx="1186180" cy="666750"/>
                  <wp:effectExtent l="0" t="0" r="0" b="0"/>
                  <wp:wrapNone/>
                  <wp:docPr id="324549647" name="Picture 32454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86180" cy="666750"/>
                          </a:xfrm>
                          <a:prstGeom prst="rect">
                            <a:avLst/>
                          </a:prstGeom>
                          <a:noFill/>
                        </pic:spPr>
                      </pic:pic>
                    </a:graphicData>
                  </a:graphic>
                  <wp14:sizeRelH relativeFrom="margin">
                    <wp14:pctWidth>0</wp14:pctWidth>
                  </wp14:sizeRelH>
                  <wp14:sizeRelV relativeFrom="margin">
                    <wp14:pctHeight>0</wp14:pctHeight>
                  </wp14:sizeRelV>
                </wp:anchor>
              </w:drawing>
            </w:r>
            <w:r w:rsidR="000C2D22">
              <w:t> </w:t>
            </w:r>
            <w:r w:rsidR="00F244CB">
              <w:t> </w:t>
            </w:r>
          </w:p>
          <w:p w14:paraId="0790DBD9" w14:textId="4331B27B" w:rsidR="009354B8" w:rsidRDefault="009354B8" w:rsidP="00B330C0">
            <w:pPr>
              <w:pStyle w:val="Bullets-Level1"/>
              <w:numPr>
                <w:ilvl w:val="0"/>
                <w:numId w:val="0"/>
              </w:numPr>
              <w:spacing w:before="120"/>
              <w:rPr>
                <w:i/>
                <w:iCs/>
              </w:rPr>
            </w:pPr>
          </w:p>
          <w:p w14:paraId="784F52B9" w14:textId="0EE450F3" w:rsidR="009354B8" w:rsidRDefault="009354B8" w:rsidP="00B330C0">
            <w:pPr>
              <w:pStyle w:val="Bullets-Level1"/>
              <w:numPr>
                <w:ilvl w:val="0"/>
                <w:numId w:val="0"/>
              </w:numPr>
              <w:spacing w:before="120"/>
              <w:rPr>
                <w:i/>
                <w:iCs/>
              </w:rPr>
            </w:pPr>
          </w:p>
          <w:p w14:paraId="3507694F" w14:textId="46D9814B" w:rsidR="009354B8" w:rsidRDefault="00962258" w:rsidP="00B330C0">
            <w:pPr>
              <w:pStyle w:val="Bullets-Level1"/>
              <w:numPr>
                <w:ilvl w:val="0"/>
                <w:numId w:val="0"/>
              </w:numPr>
              <w:spacing w:before="120"/>
              <w:rPr>
                <w:i/>
                <w:iCs/>
              </w:rPr>
            </w:pPr>
            <w:r>
              <w:rPr>
                <w:noProof/>
              </w:rPr>
              <mc:AlternateContent>
                <mc:Choice Requires="wps">
                  <w:drawing>
                    <wp:anchor distT="0" distB="0" distL="114300" distR="114300" simplePos="0" relativeHeight="251653120" behindDoc="0" locked="0" layoutInCell="1" allowOverlap="1" wp14:anchorId="100B7139" wp14:editId="4E0545EE">
                      <wp:simplePos x="0" y="0"/>
                      <wp:positionH relativeFrom="column">
                        <wp:posOffset>107315</wp:posOffset>
                      </wp:positionH>
                      <wp:positionV relativeFrom="paragraph">
                        <wp:posOffset>222885</wp:posOffset>
                      </wp:positionV>
                      <wp:extent cx="1075690" cy="635"/>
                      <wp:effectExtent l="0" t="0" r="0" b="6985"/>
                      <wp:wrapNone/>
                      <wp:docPr id="29521953" name="Text Box 29521953"/>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4D6D87CC" w14:textId="22E49112" w:rsidR="00730E2B" w:rsidRPr="00205C46" w:rsidRDefault="00730E2B" w:rsidP="00931FEB">
                                  <w:pPr>
                                    <w:pStyle w:val="Caption"/>
                                    <w:rPr>
                                      <w:rFonts w:asciiTheme="majorHAnsi" w:hAnsiTheme="majorHAnsi"/>
                                      <w:b/>
                                      <w:bCs/>
                                      <w:noProof/>
                                    </w:rPr>
                                  </w:pPr>
                                  <w:r>
                                    <w:t>Slide 2</w:t>
                                  </w:r>
                                  <w:r w:rsidR="0002570E">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0B7139" id="Text Box 29521953" o:spid="_x0000_s1041" type="#_x0000_t202" style="position:absolute;margin-left:8.45pt;margin-top:17.55pt;width:84.7pt;height:.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b76NAIAAHMEAAAOAAAAZHJzL2Uyb0RvYy54bWysVE2P2jAQvVfqf7B8LwFW0BIRVpQVVaXV&#10;7kpQ7dk4DrFke1zbkNBf37GTQLvtqerFTObj2fPeDMv7VityFs5LMAWdjMaUCMOhlOZY0G/77YdP&#10;lPjATMkUGFHQi/D0fvX+3bKxuZhCDaoUjiCI8XljC1qHYPMs87wWmvkRWGEwWIHTLOCnO2alYw2i&#10;a5VNx+N51oArrQMuvEfvQxekq4RfVYKH56ryIhBVUHxbSKdL5yGe2WrJ8qNjtpa8fwb7h1doJg1e&#10;eoV6YIGRk5N/QGnJHXiowoiDzqCqJBepB+xmMn7Tza5mVqRekBxvrzT5/wfLn84vjsiyoNPFbDpZ&#10;zO4oMUyjUnvRBvIZWnINIFeN9TmW7CwWhRajqHnkMPo9OiMFbeV0/MXmCMaR9cuV6YjJY9H442y+&#10;wBDH2PxuFjGyW6l1PnwRoEk0CupQxsQuOz/60KUOKfEmD0qWW6lU/IiBjXLkzFDyppZB9OC/ZSkT&#10;cw3Eqg4werJbH9EK7aFN3EzSA6PrAOUFe3fQTZK3fCvxwkfmwwtzODrYE65DeMajUtAUFHqLkhrc&#10;j7/5Yz4qilFKGhzFgvrvJ+YEJeqrQa3j3A6GG4zDYJiT3gC2OsFFszyZWOCCGszKgX7FLVnHWzDE&#10;DMe7ChoGcxO6hcAt42K9Tkk4nZaFR7OzPEIPxO7bV+ZsL0tANZ9gGFKWv1Gny0362PUpINVJuhuL&#10;Pd842Un8fgvj6vz6nbJu/xWrnwAAAP//AwBQSwMEFAAGAAgAAAAhAD1h/vveAAAACAEAAA8AAABk&#10;cnMvZG93bnJldi54bWxMj8FOwzAQRO9I/IO1SFwQddqUqIQ4VVXBoVwqQi/c3HgbB+J1ZDtt+Ps6&#10;JzjOzmj2TbEeTcfO6HxrScB8lgBDqq1qqRFw+Hx7XAHzQZKSnSUU8Ise1uXtTSFzZS/0gecqNCyW&#10;kM+lAB1Cn3Pua41G+pntkaJ3ss7IEKVruHLyEstNxxdJknEjW4oftOxxq7H+qQYjYL/82uuH4fT6&#10;vlmmbncYttl3UwlxfzduXoAFHMNfGCb8iA5lZDragZRnXdTZc0wKSJ/mwCZ/laXAjtNhAbws+P8B&#10;5RUAAP//AwBQSwECLQAUAAYACAAAACEAtoM4kv4AAADhAQAAEwAAAAAAAAAAAAAAAAAAAAAAW0Nv&#10;bnRlbnRfVHlwZXNdLnhtbFBLAQItABQABgAIAAAAIQA4/SH/1gAAAJQBAAALAAAAAAAAAAAAAAAA&#10;AC8BAABfcmVscy8ucmVsc1BLAQItABQABgAIAAAAIQCo3b76NAIAAHMEAAAOAAAAAAAAAAAAAAAA&#10;AC4CAABkcnMvZTJvRG9jLnhtbFBLAQItABQABgAIAAAAIQA9Yf773gAAAAgBAAAPAAAAAAAAAAAA&#10;AAAAAI4EAABkcnMvZG93bnJldi54bWxQSwUGAAAAAAQABADzAAAAmQUAAAAA&#10;" stroked="f">
                      <v:textbox style="mso-fit-shape-to-text:t" inset="0,0,0,0">
                        <w:txbxContent>
                          <w:p w14:paraId="4D6D87CC" w14:textId="22E49112" w:rsidR="00730E2B" w:rsidRPr="00205C46" w:rsidRDefault="00730E2B" w:rsidP="00931FEB">
                            <w:pPr>
                              <w:pStyle w:val="Caption"/>
                              <w:rPr>
                                <w:rFonts w:asciiTheme="majorHAnsi" w:hAnsiTheme="majorHAnsi"/>
                                <w:b/>
                                <w:bCs/>
                                <w:noProof/>
                              </w:rPr>
                            </w:pPr>
                            <w:r>
                              <w:t>Slide 2</w:t>
                            </w:r>
                            <w:r w:rsidR="0002570E">
                              <w:t>1</w:t>
                            </w:r>
                          </w:p>
                        </w:txbxContent>
                      </v:textbox>
                    </v:shape>
                  </w:pict>
                </mc:Fallback>
              </mc:AlternateContent>
            </w:r>
          </w:p>
          <w:p w14:paraId="4E5AA5BA" w14:textId="223C98A9" w:rsidR="00E65434" w:rsidRPr="00E65434" w:rsidRDefault="00E65434" w:rsidP="00B330C0">
            <w:pPr>
              <w:pStyle w:val="Bullets-Level1"/>
              <w:numPr>
                <w:ilvl w:val="0"/>
                <w:numId w:val="0"/>
              </w:numPr>
              <w:spacing w:before="120"/>
              <w:rPr>
                <w:i/>
                <w:iCs/>
              </w:rPr>
            </w:pPr>
          </w:p>
          <w:p w14:paraId="5558E6AE" w14:textId="4853831B" w:rsidR="008D1EFF" w:rsidRPr="00274C87" w:rsidRDefault="0018797A" w:rsidP="00B330C0">
            <w:pPr>
              <w:tabs>
                <w:tab w:val="left" w:pos="1980"/>
                <w:tab w:val="right" w:pos="9360"/>
              </w:tabs>
              <w:rPr>
                <w:rFonts w:asciiTheme="majorHAnsi" w:hAnsiTheme="majorHAnsi"/>
                <w:szCs w:val="22"/>
              </w:rPr>
            </w:pPr>
            <w:r>
              <w:t> </w:t>
            </w:r>
          </w:p>
        </w:tc>
        <w:tc>
          <w:tcPr>
            <w:tcW w:w="7919" w:type="dxa"/>
            <w:shd w:val="clear" w:color="auto" w:fill="auto"/>
            <w:vAlign w:val="center"/>
          </w:tcPr>
          <w:p w14:paraId="1C2D903D" w14:textId="126DD5C2" w:rsidR="005B2F12" w:rsidRDefault="005677E3" w:rsidP="002031CD">
            <w:pPr>
              <w:pStyle w:val="Bullets-Level1"/>
              <w:numPr>
                <w:ilvl w:val="0"/>
                <w:numId w:val="0"/>
              </w:numPr>
              <w:ind w:left="360" w:hanging="360"/>
              <w:rPr>
                <w:b/>
                <w:bCs/>
                <w:i/>
                <w:iCs/>
              </w:rPr>
            </w:pPr>
            <w:r>
              <w:rPr>
                <w:b/>
                <w:bCs/>
              </w:rPr>
              <w:t xml:space="preserve">Activity: </w:t>
            </w:r>
            <w:r w:rsidR="005B2F12" w:rsidRPr="00274C87">
              <w:rPr>
                <w:b/>
                <w:bCs/>
              </w:rPr>
              <w:t xml:space="preserve">identifying and addressing sources of bias and power with </w:t>
            </w:r>
            <w:r w:rsidR="005B2F12">
              <w:rPr>
                <w:b/>
                <w:bCs/>
              </w:rPr>
              <w:t>gender-sensitive</w:t>
            </w:r>
            <w:r w:rsidR="005B2F12" w:rsidRPr="00274C87">
              <w:rPr>
                <w:b/>
                <w:bCs/>
              </w:rPr>
              <w:t xml:space="preserve"> communication </w:t>
            </w:r>
            <w:r w:rsidR="005B2F12" w:rsidRPr="00274C87">
              <w:rPr>
                <w:b/>
                <w:bCs/>
                <w:i/>
                <w:iCs/>
              </w:rPr>
              <w:t>(</w:t>
            </w:r>
            <w:r w:rsidR="005B2F12">
              <w:rPr>
                <w:b/>
                <w:bCs/>
                <w:i/>
                <w:iCs/>
              </w:rPr>
              <w:t>45</w:t>
            </w:r>
            <w:r w:rsidR="005B2F12" w:rsidRPr="00274C87">
              <w:rPr>
                <w:b/>
                <w:bCs/>
                <w:i/>
                <w:iCs/>
              </w:rPr>
              <w:t xml:space="preserve"> min</w:t>
            </w:r>
            <w:r w:rsidR="00A40ECE">
              <w:rPr>
                <w:b/>
                <w:bCs/>
                <w:i/>
                <w:iCs/>
              </w:rPr>
              <w:t>utes</w:t>
            </w:r>
            <w:r w:rsidR="005B2F12" w:rsidRPr="00274C87">
              <w:rPr>
                <w:b/>
                <w:bCs/>
                <w:i/>
                <w:iCs/>
              </w:rPr>
              <w:t>)</w:t>
            </w:r>
          </w:p>
          <w:p w14:paraId="0A54098F" w14:textId="77777777" w:rsidR="000C104E" w:rsidRDefault="000C104E" w:rsidP="002031CD">
            <w:pPr>
              <w:pStyle w:val="Bullets-Level1"/>
              <w:numPr>
                <w:ilvl w:val="0"/>
                <w:numId w:val="0"/>
              </w:numPr>
              <w:ind w:left="360" w:hanging="360"/>
              <w:rPr>
                <w:i/>
                <w:iCs/>
              </w:rPr>
            </w:pPr>
          </w:p>
          <w:p w14:paraId="679CC725" w14:textId="4B98DBC3" w:rsidR="002031CD" w:rsidRPr="00CF6A23" w:rsidRDefault="002031CD" w:rsidP="002031CD">
            <w:pPr>
              <w:pStyle w:val="Bullets-Level1"/>
              <w:numPr>
                <w:ilvl w:val="0"/>
                <w:numId w:val="0"/>
              </w:numPr>
              <w:ind w:left="360" w:hanging="360"/>
              <w:rPr>
                <w:i/>
                <w:iCs/>
              </w:rPr>
            </w:pPr>
            <w:r>
              <w:rPr>
                <w:i/>
                <w:iCs/>
              </w:rPr>
              <w:t>(For the 45-minute exercise, allow approximately 10 minutes for the intro/instructions, 20 minutes for group work, and 15 minutes for report</w:t>
            </w:r>
            <w:r w:rsidR="00A40ECE">
              <w:rPr>
                <w:i/>
                <w:iCs/>
              </w:rPr>
              <w:t>ing</w:t>
            </w:r>
            <w:r>
              <w:rPr>
                <w:i/>
                <w:iCs/>
              </w:rPr>
              <w:t xml:space="preserve"> out)</w:t>
            </w:r>
          </w:p>
          <w:p w14:paraId="4A486970" w14:textId="77777777" w:rsidR="000D093D" w:rsidRDefault="000D093D" w:rsidP="000D093D">
            <w:pPr>
              <w:pStyle w:val="Bullets-Level1"/>
              <w:numPr>
                <w:ilvl w:val="0"/>
                <w:numId w:val="0"/>
              </w:numPr>
              <w:spacing w:after="60"/>
              <w:ind w:left="360" w:hanging="360"/>
            </w:pPr>
          </w:p>
          <w:p w14:paraId="0E35468F" w14:textId="31B110C6" w:rsidR="00BE7DA1" w:rsidRPr="00274C87" w:rsidRDefault="00BE7DA1" w:rsidP="00B330C0">
            <w:pPr>
              <w:pStyle w:val="Bullets-Level1"/>
              <w:numPr>
                <w:ilvl w:val="1"/>
                <w:numId w:val="6"/>
              </w:numPr>
              <w:tabs>
                <w:tab w:val="num" w:pos="1246"/>
              </w:tabs>
              <w:spacing w:after="60"/>
              <w:ind w:left="796"/>
            </w:pPr>
            <w:r w:rsidRPr="00274C87">
              <w:t>Intro</w:t>
            </w:r>
            <w:r w:rsidR="00E50AA8">
              <w:t>/instructions</w:t>
            </w:r>
            <w:r w:rsidRPr="00274C87">
              <w:t>:</w:t>
            </w:r>
            <w:r w:rsidR="00E50AA8">
              <w:t xml:space="preserve"> (10 min</w:t>
            </w:r>
            <w:r w:rsidR="00A40ECE">
              <w:t>utes</w:t>
            </w:r>
            <w:r w:rsidR="00E50AA8">
              <w:t>)</w:t>
            </w:r>
          </w:p>
          <w:p w14:paraId="7CA41127" w14:textId="29BFFC14" w:rsidR="006F3D49" w:rsidRPr="00274C87" w:rsidRDefault="00E1020C" w:rsidP="00B330C0">
            <w:pPr>
              <w:pStyle w:val="Bullets-Level1"/>
              <w:numPr>
                <w:ilvl w:val="2"/>
                <w:numId w:val="6"/>
              </w:numPr>
              <w:tabs>
                <w:tab w:val="num" w:pos="1246"/>
              </w:tabs>
              <w:spacing w:after="60"/>
              <w:ind w:left="1246" w:hanging="180"/>
            </w:pPr>
            <w:r w:rsidRPr="00274C87">
              <w:lastRenderedPageBreak/>
              <w:t>We just discussed why family planning and gender are so linked; so</w:t>
            </w:r>
            <w:r w:rsidR="00ED32DE">
              <w:t>,</w:t>
            </w:r>
            <w:r w:rsidRPr="00274C87">
              <w:t xml:space="preserve"> family planning providers have a lot of responsibility in navigating these norms </w:t>
            </w:r>
          </w:p>
          <w:p w14:paraId="667C409F" w14:textId="21AA28EF" w:rsidR="006F3D49" w:rsidRPr="008A1E6C" w:rsidRDefault="006F3D49" w:rsidP="00B330C0">
            <w:pPr>
              <w:pStyle w:val="Bullets-Level1"/>
              <w:numPr>
                <w:ilvl w:val="2"/>
                <w:numId w:val="6"/>
              </w:numPr>
              <w:tabs>
                <w:tab w:val="num" w:pos="1246"/>
              </w:tabs>
              <w:spacing w:after="60"/>
              <w:ind w:left="1246" w:hanging="180"/>
              <w:rPr>
                <w:i/>
                <w:iCs/>
              </w:rPr>
            </w:pPr>
            <w:r w:rsidRPr="00274C87">
              <w:t xml:space="preserve">But family planning providers are not blank slates or robots! </w:t>
            </w:r>
            <w:r w:rsidR="003C194D" w:rsidRPr="00274C87">
              <w:t xml:space="preserve">Gender bias — the unequal treatment and/or expectations due to attitudes based on sex </w:t>
            </w:r>
            <w:r w:rsidR="00DC37AB">
              <w:t>or gender identity</w:t>
            </w:r>
            <w:r w:rsidR="003C194D" w:rsidRPr="00274C87">
              <w:t xml:space="preserve">— on the part of health </w:t>
            </w:r>
            <w:r w:rsidR="00B33408">
              <w:t>workers</w:t>
            </w:r>
            <w:r w:rsidR="00B33408" w:rsidRPr="00274C87">
              <w:t xml:space="preserve"> </w:t>
            </w:r>
            <w:r w:rsidR="003C194D" w:rsidRPr="00274C87">
              <w:t>is a powerful inhibitor of access to and use of FP and RH information and services</w:t>
            </w:r>
            <w:r w:rsidR="00DC37AB">
              <w:t>.</w:t>
            </w:r>
            <w:r w:rsidR="008A1E6C">
              <w:t xml:space="preserve"> </w:t>
            </w:r>
            <w:r w:rsidR="00DC37AB">
              <w:t>W</w:t>
            </w:r>
            <w:r w:rsidR="008A1E6C">
              <w:t>e all come with bias</w:t>
            </w:r>
            <w:r w:rsidR="00DC37AB">
              <w:t>es</w:t>
            </w:r>
            <w:r w:rsidR="008A1E6C">
              <w:t xml:space="preserve">, </w:t>
            </w:r>
            <w:r w:rsidR="008A1E6C" w:rsidRPr="008A1E6C">
              <w:rPr>
                <w:i/>
                <w:iCs/>
              </w:rPr>
              <w:t xml:space="preserve">we can’t eliminate it, but we can learn </w:t>
            </w:r>
            <w:r w:rsidR="00DC37AB">
              <w:rPr>
                <w:i/>
                <w:iCs/>
              </w:rPr>
              <w:t xml:space="preserve">to be more </w:t>
            </w:r>
            <w:r w:rsidR="00681587">
              <w:rPr>
                <w:i/>
                <w:iCs/>
              </w:rPr>
              <w:t>self-aware</w:t>
            </w:r>
            <w:r w:rsidR="008A1E6C" w:rsidRPr="008A1E6C">
              <w:rPr>
                <w:i/>
                <w:iCs/>
              </w:rPr>
              <w:t xml:space="preserve"> </w:t>
            </w:r>
          </w:p>
          <w:p w14:paraId="2CE0908D" w14:textId="751FD955" w:rsidR="00BE7DA1" w:rsidRPr="00274C87" w:rsidRDefault="00BE7DA1" w:rsidP="00B330C0">
            <w:pPr>
              <w:pStyle w:val="Bullets-Level1"/>
              <w:numPr>
                <w:ilvl w:val="2"/>
                <w:numId w:val="6"/>
              </w:numPr>
              <w:tabs>
                <w:tab w:val="num" w:pos="1246"/>
              </w:tabs>
              <w:spacing w:after="60"/>
              <w:ind w:left="1246" w:hanging="180"/>
            </w:pPr>
            <w:r w:rsidRPr="00274C87">
              <w:t xml:space="preserve">No one likes to think about themselves </w:t>
            </w:r>
            <w:r w:rsidR="00DD27F2">
              <w:t xml:space="preserve">as </w:t>
            </w:r>
            <w:r w:rsidRPr="00274C87">
              <w:t>having bias</w:t>
            </w:r>
            <w:r w:rsidR="005A1032">
              <w:t>es</w:t>
            </w:r>
            <w:r w:rsidRPr="00274C87">
              <w:t>; we want to think of ourselves as objective, not bring</w:t>
            </w:r>
            <w:r w:rsidR="00B33408">
              <w:t>ing</w:t>
            </w:r>
            <w:r w:rsidRPr="00274C87">
              <w:t xml:space="preserve"> our personal views to work, but we all have unique perspectives, experiences, and characteristics that change the way we perform our work or the way</w:t>
            </w:r>
            <w:r w:rsidR="00144D98">
              <w:t xml:space="preserve"> we see</w:t>
            </w:r>
            <w:r w:rsidRPr="00274C87">
              <w:t xml:space="preserve"> people  </w:t>
            </w:r>
          </w:p>
          <w:p w14:paraId="2F9CD9BC" w14:textId="2000FA5F" w:rsidR="00745632" w:rsidRPr="00274C87" w:rsidRDefault="00745632" w:rsidP="00B330C0">
            <w:pPr>
              <w:pStyle w:val="Bullets-Level1"/>
              <w:numPr>
                <w:ilvl w:val="2"/>
                <w:numId w:val="6"/>
              </w:numPr>
              <w:tabs>
                <w:tab w:val="num" w:pos="1066"/>
                <w:tab w:val="num" w:pos="1246"/>
                <w:tab w:val="num" w:pos="1426"/>
              </w:tabs>
              <w:spacing w:after="60"/>
              <w:ind w:left="1246" w:hanging="180"/>
            </w:pPr>
            <w:r w:rsidRPr="00274C87">
              <w:t xml:space="preserve">Using </w:t>
            </w:r>
            <w:r w:rsidR="004E5431">
              <w:t>gender-sensitive</w:t>
            </w:r>
            <w:r w:rsidRPr="00274C87">
              <w:t xml:space="preserve"> communication is a way to build trust, </w:t>
            </w:r>
            <w:r w:rsidR="00CF13CB" w:rsidRPr="00274C87">
              <w:t xml:space="preserve">acknowledge and </w:t>
            </w:r>
            <w:r w:rsidR="003205E0" w:rsidRPr="00274C87">
              <w:t>reduce our own biases</w:t>
            </w:r>
            <w:r w:rsidR="00CF13CB" w:rsidRPr="00274C87">
              <w:t xml:space="preserve"> and </w:t>
            </w:r>
            <w:r w:rsidR="00A12887" w:rsidRPr="00274C87">
              <w:t>power</w:t>
            </w:r>
            <w:r w:rsidR="003205E0" w:rsidRPr="00274C87">
              <w:t xml:space="preserve">, </w:t>
            </w:r>
            <w:r w:rsidR="00C3088D" w:rsidRPr="00274C87">
              <w:t xml:space="preserve">and </w:t>
            </w:r>
            <w:r w:rsidR="00B33408">
              <w:t>ensure</w:t>
            </w:r>
            <w:r w:rsidR="00B33408" w:rsidRPr="00274C87">
              <w:t xml:space="preserve"> </w:t>
            </w:r>
            <w:r w:rsidR="00C3088D" w:rsidRPr="00274C87">
              <w:t xml:space="preserve">clients feel comfortable and safe </w:t>
            </w:r>
            <w:r w:rsidR="00B33408">
              <w:t>when</w:t>
            </w:r>
            <w:r w:rsidR="00B33408" w:rsidRPr="00274C87">
              <w:t xml:space="preserve"> </w:t>
            </w:r>
            <w:r w:rsidR="00B33408">
              <w:t>seeking</w:t>
            </w:r>
            <w:r w:rsidR="00B33408" w:rsidRPr="00274C87">
              <w:t xml:space="preserve"> </w:t>
            </w:r>
            <w:r w:rsidR="008F2754" w:rsidRPr="00274C87">
              <w:t xml:space="preserve">information to make voluntary and informed choices about family planning </w:t>
            </w:r>
          </w:p>
          <w:p w14:paraId="3E163854" w14:textId="2212C6E1" w:rsidR="00BE7DA1" w:rsidRDefault="00BE7DA1" w:rsidP="00B330C0">
            <w:pPr>
              <w:pStyle w:val="Bullets-Level1"/>
              <w:numPr>
                <w:ilvl w:val="1"/>
                <w:numId w:val="6"/>
              </w:numPr>
              <w:tabs>
                <w:tab w:val="num" w:pos="1066"/>
                <w:tab w:val="num" w:pos="1246"/>
              </w:tabs>
              <w:spacing w:after="60"/>
              <w:ind w:left="796"/>
            </w:pPr>
            <w:r w:rsidRPr="00274C87">
              <w:t xml:space="preserve">Instructions: </w:t>
            </w:r>
          </w:p>
          <w:p w14:paraId="28BAC3B0" w14:textId="2BCF98BD" w:rsidR="00BC0476" w:rsidRPr="00BC0476" w:rsidRDefault="00BC0476" w:rsidP="00B330C0">
            <w:pPr>
              <w:pStyle w:val="Bullets-Level1"/>
              <w:numPr>
                <w:ilvl w:val="2"/>
                <w:numId w:val="6"/>
              </w:numPr>
              <w:spacing w:after="60"/>
              <w:ind w:left="1066" w:hanging="270"/>
            </w:pPr>
            <w:r w:rsidRPr="00526FAF">
              <w:t>Explain to participants that the</w:t>
            </w:r>
            <w:r w:rsidR="00EE734B">
              <w:t>y will have assigned</w:t>
            </w:r>
            <w:r w:rsidRPr="00526FAF">
              <w:t xml:space="preserve"> “roles” </w:t>
            </w:r>
            <w:r w:rsidR="00EE734B">
              <w:t>or characters</w:t>
            </w:r>
            <w:r w:rsidR="00B33408">
              <w:t>, which w</w:t>
            </w:r>
            <w:r w:rsidR="00EE734B">
              <w:t>e will use</w:t>
            </w:r>
            <w:r w:rsidR="00B33408">
              <w:t xml:space="preserve"> </w:t>
            </w:r>
            <w:r w:rsidR="00EE734B">
              <w:t>over</w:t>
            </w:r>
            <w:r w:rsidRPr="00526FAF">
              <w:t xml:space="preserve"> several exercises throughout the training</w:t>
            </w:r>
            <w:r w:rsidR="00B33408">
              <w:t xml:space="preserve">. and that they </w:t>
            </w:r>
            <w:r w:rsidRPr="00526FAF">
              <w:t xml:space="preserve">will become familiar with the domains through the characters. </w:t>
            </w:r>
          </w:p>
          <w:p w14:paraId="41A04402" w14:textId="1F3C3307" w:rsidR="00BC0476" w:rsidRPr="00274C87" w:rsidRDefault="00BC0476" w:rsidP="00B330C0">
            <w:pPr>
              <w:pStyle w:val="Bullets-Level1"/>
              <w:numPr>
                <w:ilvl w:val="2"/>
                <w:numId w:val="6"/>
              </w:numPr>
              <w:spacing w:after="60"/>
              <w:ind w:left="1066" w:hanging="270"/>
            </w:pPr>
            <w:r w:rsidRPr="00526FAF">
              <w:t xml:space="preserve">Explain to participants that facilitators or “advisors” </w:t>
            </w:r>
            <w:r w:rsidR="00314938" w:rsidRPr="00526FAF">
              <w:t>will be walking around to assist and to do a knowledge check-in and monitor the conversation</w:t>
            </w:r>
          </w:p>
          <w:p w14:paraId="1CB014F4" w14:textId="5E187F5F" w:rsidR="002327EA" w:rsidRDefault="00BE7DA1" w:rsidP="00B330C0">
            <w:pPr>
              <w:pStyle w:val="Bullets-Level1"/>
              <w:numPr>
                <w:ilvl w:val="2"/>
                <w:numId w:val="6"/>
              </w:numPr>
              <w:spacing w:after="60"/>
              <w:ind w:left="1066" w:hanging="270"/>
            </w:pPr>
            <w:r w:rsidRPr="00274C87">
              <w:t xml:space="preserve">Divide </w:t>
            </w:r>
            <w:r w:rsidR="00DC37AB">
              <w:t xml:space="preserve">participants </w:t>
            </w:r>
            <w:r w:rsidRPr="00274C87">
              <w:t xml:space="preserve">into four groups </w:t>
            </w:r>
          </w:p>
          <w:p w14:paraId="757BD6D0" w14:textId="29B001AE" w:rsidR="00BE7DA1" w:rsidRDefault="002327EA" w:rsidP="002327EA">
            <w:pPr>
              <w:pStyle w:val="Bullets-Level1"/>
              <w:numPr>
                <w:ilvl w:val="0"/>
                <w:numId w:val="0"/>
              </w:numPr>
              <w:spacing w:after="60"/>
              <w:ind w:left="1066"/>
              <w:rPr>
                <w:i/>
                <w:iCs/>
              </w:rPr>
            </w:pPr>
            <w:r>
              <w:rPr>
                <w:i/>
                <w:iCs/>
              </w:rPr>
              <w:t xml:space="preserve">Note: </w:t>
            </w:r>
            <w:r w:rsidRPr="002327EA">
              <w:rPr>
                <w:i/>
                <w:iCs/>
              </w:rPr>
              <w:t>I</w:t>
            </w:r>
            <w:r w:rsidR="00F05300" w:rsidRPr="002327EA">
              <w:rPr>
                <w:i/>
                <w:iCs/>
              </w:rPr>
              <w:t xml:space="preserve">deally for training of around 15-20 participants with </w:t>
            </w:r>
            <w:r w:rsidR="00A40ECE">
              <w:rPr>
                <w:i/>
                <w:iCs/>
              </w:rPr>
              <w:t>four to five</w:t>
            </w:r>
            <w:r w:rsidR="00C45BE8" w:rsidRPr="002327EA">
              <w:rPr>
                <w:i/>
                <w:iCs/>
              </w:rPr>
              <w:t xml:space="preserve"> people in each group (if have more or </w:t>
            </w:r>
            <w:r w:rsidR="00337DF7">
              <w:rPr>
                <w:i/>
                <w:iCs/>
              </w:rPr>
              <w:t>fewer</w:t>
            </w:r>
            <w:r w:rsidR="00337DF7" w:rsidRPr="002327EA">
              <w:rPr>
                <w:i/>
                <w:iCs/>
              </w:rPr>
              <w:t xml:space="preserve"> </w:t>
            </w:r>
            <w:r w:rsidR="00C45BE8" w:rsidRPr="002327EA">
              <w:rPr>
                <w:i/>
                <w:iCs/>
              </w:rPr>
              <w:t>participants, modify to have more groups or more participants per group)</w:t>
            </w:r>
            <w:r w:rsidR="005A1032">
              <w:rPr>
                <w:i/>
                <w:iCs/>
              </w:rPr>
              <w:t xml:space="preserve">. </w:t>
            </w:r>
            <w:r w:rsidR="00C45BE8" w:rsidRPr="002327EA">
              <w:rPr>
                <w:i/>
                <w:iCs/>
              </w:rPr>
              <w:t xml:space="preserve"> </w:t>
            </w:r>
            <w:r w:rsidR="00D62A4B">
              <w:rPr>
                <w:i/>
                <w:iCs/>
              </w:rPr>
              <w:t xml:space="preserve">Aim to have the groups be diverse in terms of participants’ gender </w:t>
            </w:r>
            <w:r w:rsidR="00AB3DFA">
              <w:rPr>
                <w:i/>
                <w:iCs/>
              </w:rPr>
              <w:t xml:space="preserve">identity </w:t>
            </w:r>
            <w:r w:rsidR="00D62A4B">
              <w:rPr>
                <w:i/>
                <w:iCs/>
              </w:rPr>
              <w:t xml:space="preserve">and background. </w:t>
            </w:r>
          </w:p>
          <w:p w14:paraId="38CDB068" w14:textId="603D41BB" w:rsidR="007C5643" w:rsidRPr="002327EA" w:rsidRDefault="007C5643" w:rsidP="002327EA">
            <w:pPr>
              <w:pStyle w:val="Bullets-Level1"/>
              <w:numPr>
                <w:ilvl w:val="0"/>
                <w:numId w:val="0"/>
              </w:numPr>
              <w:spacing w:after="60"/>
              <w:ind w:left="1066"/>
              <w:rPr>
                <w:i/>
                <w:iCs/>
              </w:rPr>
            </w:pPr>
            <w:r>
              <w:rPr>
                <w:i/>
                <w:iCs/>
              </w:rPr>
              <w:t xml:space="preserve">Facilitator reminder: </w:t>
            </w:r>
            <w:r w:rsidR="00B33408">
              <w:rPr>
                <w:i/>
                <w:iCs/>
              </w:rPr>
              <w:t>A</w:t>
            </w:r>
            <w:r>
              <w:rPr>
                <w:i/>
                <w:iCs/>
              </w:rPr>
              <w:t>nnounce participants have</w:t>
            </w:r>
            <w:r w:rsidR="006E1159">
              <w:rPr>
                <w:i/>
                <w:iCs/>
              </w:rPr>
              <w:t xml:space="preserve"> </w:t>
            </w:r>
            <w:r w:rsidR="005A1032">
              <w:rPr>
                <w:i/>
                <w:iCs/>
              </w:rPr>
              <w:t xml:space="preserve">about 20 minutes </w:t>
            </w:r>
            <w:r w:rsidR="006E1159">
              <w:rPr>
                <w:i/>
                <w:iCs/>
              </w:rPr>
              <w:t xml:space="preserve">for their group discussion; give a </w:t>
            </w:r>
            <w:r w:rsidR="00A40ECE">
              <w:rPr>
                <w:i/>
                <w:iCs/>
              </w:rPr>
              <w:t>five</w:t>
            </w:r>
            <w:r w:rsidR="00BD56C8">
              <w:rPr>
                <w:i/>
                <w:iCs/>
              </w:rPr>
              <w:t>-minute</w:t>
            </w:r>
            <w:r w:rsidR="006E1159">
              <w:rPr>
                <w:i/>
                <w:iCs/>
              </w:rPr>
              <w:t xml:space="preserve"> warning when it is almost time to wrap up so they can prepare for the report out. </w:t>
            </w:r>
          </w:p>
          <w:p w14:paraId="2AECE3C6" w14:textId="5B708830" w:rsidR="00BE7DA1" w:rsidRPr="00274C87" w:rsidRDefault="00B10DBC" w:rsidP="00B330C0">
            <w:pPr>
              <w:pStyle w:val="Bullets-Level1"/>
              <w:numPr>
                <w:ilvl w:val="2"/>
                <w:numId w:val="6"/>
              </w:numPr>
              <w:spacing w:after="60"/>
              <w:ind w:left="1066" w:hanging="270"/>
            </w:pPr>
            <w:r w:rsidRPr="00274C87">
              <w:t xml:space="preserve">Part 1: </w:t>
            </w:r>
            <w:r w:rsidR="00BE7DA1" w:rsidRPr="00274C87">
              <w:t xml:space="preserve">Each group given </w:t>
            </w:r>
            <w:r w:rsidR="009B149F">
              <w:t xml:space="preserve">one </w:t>
            </w:r>
            <w:r w:rsidR="00882583" w:rsidRPr="00274C87">
              <w:t>family plann</w:t>
            </w:r>
            <w:r w:rsidR="00882583" w:rsidRPr="007471A7">
              <w:t xml:space="preserve">ing </w:t>
            </w:r>
            <w:r w:rsidR="007471A7" w:rsidRPr="007471A7">
              <w:t>"</w:t>
            </w:r>
            <w:r w:rsidR="00882583" w:rsidRPr="007471A7">
              <w:t>provider</w:t>
            </w:r>
            <w:r w:rsidR="007471A7" w:rsidRPr="007471A7">
              <w:t>”</w:t>
            </w:r>
            <w:r w:rsidR="00882583" w:rsidRPr="007471A7">
              <w:t xml:space="preserve"> </w:t>
            </w:r>
            <w:r w:rsidR="00BE7DA1" w:rsidRPr="00274C87">
              <w:t>character</w:t>
            </w:r>
            <w:r w:rsidR="00DD44FF">
              <w:t xml:space="preserve"> (</w:t>
            </w:r>
            <w:hyperlink w:anchor="_Handout_2:_Character" w:history="1">
              <w:r w:rsidR="0054789B">
                <w:rPr>
                  <w:rStyle w:val="Hyperlink"/>
                </w:rPr>
                <w:t>Activity Material</w:t>
              </w:r>
              <w:r w:rsidR="00091837">
                <w:rPr>
                  <w:rStyle w:val="Hyperlink"/>
                </w:rPr>
                <w:t>: Identifying sources of bias and power</w:t>
              </w:r>
            </w:hyperlink>
            <w:r w:rsidR="00DD44FF">
              <w:t xml:space="preserve">) </w:t>
            </w:r>
          </w:p>
          <w:p w14:paraId="24403E50" w14:textId="41E66B96" w:rsidR="00BE7DA1" w:rsidRPr="00274C87" w:rsidRDefault="00BE7DA1" w:rsidP="00B330C0">
            <w:pPr>
              <w:pStyle w:val="Bullets-Level1"/>
              <w:numPr>
                <w:ilvl w:val="2"/>
                <w:numId w:val="6"/>
              </w:numPr>
              <w:spacing w:after="60"/>
              <w:ind w:left="1066" w:hanging="270"/>
            </w:pPr>
            <w:r w:rsidRPr="00274C87">
              <w:t>Part 1</w:t>
            </w:r>
            <w:r w:rsidR="00882583" w:rsidRPr="00274C87">
              <w:t xml:space="preserve"> task</w:t>
            </w:r>
            <w:r w:rsidRPr="00274C87">
              <w:t xml:space="preserve">: </w:t>
            </w:r>
            <w:r w:rsidR="00FC6191">
              <w:t>I</w:t>
            </w:r>
            <w:r w:rsidRPr="00274C87">
              <w:t>n a group, brainstorm what biases, perspectives, and power your character</w:t>
            </w:r>
            <w:r w:rsidR="00FC6191">
              <w:t xml:space="preserve"> might</w:t>
            </w:r>
            <w:r w:rsidRPr="00274C87">
              <w:t xml:space="preserve"> </w:t>
            </w:r>
            <w:r w:rsidR="00AE01C5">
              <w:t xml:space="preserve">have </w:t>
            </w:r>
            <w:r w:rsidR="00A6055B">
              <w:t>during</w:t>
            </w:r>
            <w:r w:rsidR="000D3FC3">
              <w:t xml:space="preserve"> a family planning co</w:t>
            </w:r>
            <w:r w:rsidR="00AE01C5">
              <w:t>un</w:t>
            </w:r>
            <w:r w:rsidR="00E3068E">
              <w:t>seling session</w:t>
            </w:r>
            <w:r w:rsidR="00FC6191">
              <w:t>.</w:t>
            </w:r>
            <w:r w:rsidRPr="00274C87">
              <w:t xml:space="preserve"> </w:t>
            </w:r>
          </w:p>
          <w:p w14:paraId="1E793343" w14:textId="21EA771F" w:rsidR="00AA7D99" w:rsidRDefault="00AA7D99" w:rsidP="00B330C0">
            <w:pPr>
              <w:pStyle w:val="Bullets-Level1"/>
              <w:numPr>
                <w:ilvl w:val="2"/>
                <w:numId w:val="6"/>
              </w:numPr>
              <w:tabs>
                <w:tab w:val="num" w:pos="1066"/>
              </w:tabs>
              <w:spacing w:after="60"/>
              <w:ind w:left="1066" w:hanging="270"/>
            </w:pPr>
            <w:r>
              <w:t xml:space="preserve">Part 2: </w:t>
            </w:r>
            <w:r w:rsidR="00FC6191">
              <w:t>F</w:t>
            </w:r>
            <w:r w:rsidR="00EB59CB">
              <w:t xml:space="preserve">acilitator passes out a </w:t>
            </w:r>
            <w:r w:rsidR="00EB59CB" w:rsidRPr="007471A7">
              <w:t xml:space="preserve">one </w:t>
            </w:r>
            <w:r w:rsidR="007471A7" w:rsidRPr="007471A7">
              <w:t>“</w:t>
            </w:r>
            <w:r w:rsidR="00EB59CB" w:rsidRPr="007471A7">
              <w:t>client</w:t>
            </w:r>
            <w:r w:rsidR="007471A7" w:rsidRPr="007471A7">
              <w:t>”</w:t>
            </w:r>
            <w:r w:rsidR="00EB59CB" w:rsidRPr="007471A7">
              <w:t xml:space="preserve"> character</w:t>
            </w:r>
            <w:r w:rsidR="00EB59CB">
              <w:t xml:space="preserve"> to each group </w:t>
            </w:r>
          </w:p>
          <w:p w14:paraId="4FA352EF" w14:textId="31C588F3" w:rsidR="00BE7DA1" w:rsidRPr="00274C87" w:rsidRDefault="00BE7DA1" w:rsidP="00B330C0">
            <w:pPr>
              <w:pStyle w:val="Bullets-Level1"/>
              <w:numPr>
                <w:ilvl w:val="2"/>
                <w:numId w:val="6"/>
              </w:numPr>
              <w:tabs>
                <w:tab w:val="num" w:pos="1066"/>
              </w:tabs>
              <w:spacing w:after="60"/>
              <w:ind w:left="1066" w:hanging="270"/>
            </w:pPr>
            <w:r w:rsidRPr="00274C87">
              <w:t>Part 2</w:t>
            </w:r>
            <w:r w:rsidR="00882583" w:rsidRPr="00274C87">
              <w:t xml:space="preserve"> task</w:t>
            </w:r>
            <w:r w:rsidRPr="00274C87">
              <w:t xml:space="preserve">: </w:t>
            </w:r>
            <w:r w:rsidR="00FC6191">
              <w:t>W</w:t>
            </w:r>
            <w:r w:rsidR="00922873" w:rsidRPr="00274C87">
              <w:t xml:space="preserve">hat </w:t>
            </w:r>
            <w:r w:rsidR="00C063A2" w:rsidRPr="00274C87">
              <w:t xml:space="preserve">can your </w:t>
            </w:r>
            <w:r w:rsidR="00EB59CB">
              <w:t>provider</w:t>
            </w:r>
            <w:r w:rsidR="00C063A2" w:rsidRPr="00274C87">
              <w:t xml:space="preserve"> do or say </w:t>
            </w:r>
            <w:r w:rsidR="00336FAA" w:rsidRPr="00274C87">
              <w:t xml:space="preserve">to a client to demonstrate </w:t>
            </w:r>
            <w:r w:rsidR="000319AC" w:rsidRPr="0054778B">
              <w:rPr>
                <w:i/>
                <w:iCs/>
              </w:rPr>
              <w:t>gender</w:t>
            </w:r>
            <w:r w:rsidR="00265A71">
              <w:rPr>
                <w:i/>
                <w:iCs/>
              </w:rPr>
              <w:t>-</w:t>
            </w:r>
            <w:r w:rsidR="000319AC" w:rsidRPr="0054778B">
              <w:rPr>
                <w:i/>
                <w:iCs/>
              </w:rPr>
              <w:t>sensitive communication</w:t>
            </w:r>
            <w:r w:rsidR="000319AC" w:rsidRPr="00274C87">
              <w:t xml:space="preserve">? </w:t>
            </w:r>
            <w:r w:rsidRPr="00274C87">
              <w:t xml:space="preserve"> </w:t>
            </w:r>
          </w:p>
          <w:p w14:paraId="23DF6467" w14:textId="3ECA20D9" w:rsidR="00D31C51" w:rsidRPr="00274C87" w:rsidRDefault="008A4D1B" w:rsidP="00B330C0">
            <w:pPr>
              <w:pStyle w:val="Bullets-Level1"/>
              <w:numPr>
                <w:ilvl w:val="1"/>
                <w:numId w:val="6"/>
              </w:numPr>
              <w:tabs>
                <w:tab w:val="num" w:pos="1246"/>
              </w:tabs>
              <w:spacing w:after="60"/>
              <w:ind w:left="796"/>
            </w:pPr>
            <w:r w:rsidRPr="00274C87">
              <w:t>Report out</w:t>
            </w:r>
            <w:r w:rsidR="00455641" w:rsidRPr="00274C87">
              <w:t xml:space="preserve">, </w:t>
            </w:r>
            <w:r w:rsidR="00D31C51" w:rsidRPr="00274C87">
              <w:t xml:space="preserve">two options: </w:t>
            </w:r>
          </w:p>
          <w:p w14:paraId="0F5D6C8E" w14:textId="6B2B44B8" w:rsidR="00BC3FA9" w:rsidRPr="00274C87" w:rsidRDefault="008A4D1B" w:rsidP="00B330C0">
            <w:pPr>
              <w:pStyle w:val="Bullets-Level1"/>
              <w:numPr>
                <w:ilvl w:val="0"/>
                <w:numId w:val="7"/>
              </w:numPr>
              <w:spacing w:after="60"/>
            </w:pPr>
            <w:r w:rsidRPr="00274C87">
              <w:t>Each group presents</w:t>
            </w:r>
            <w:r w:rsidR="009B149F">
              <w:t xml:space="preserve"> provider and client</w:t>
            </w:r>
            <w:r w:rsidRPr="00274C87">
              <w:t xml:space="preserve"> </w:t>
            </w:r>
            <w:r w:rsidR="00B82D69" w:rsidRPr="00274C87">
              <w:t>character</w:t>
            </w:r>
            <w:r w:rsidR="00E8292D">
              <w:t>s</w:t>
            </w:r>
            <w:r w:rsidR="002436B0" w:rsidRPr="00274C87">
              <w:t xml:space="preserve"> and ways to demonstrate “using </w:t>
            </w:r>
            <w:r w:rsidR="004E5431">
              <w:t>gender-sensitive</w:t>
            </w:r>
            <w:r w:rsidR="002436B0" w:rsidRPr="00274C87">
              <w:t xml:space="preserve"> communication” </w:t>
            </w:r>
            <w:r w:rsidR="00BC3FA9" w:rsidRPr="00274C87">
              <w:t xml:space="preserve">from flip chart </w:t>
            </w:r>
          </w:p>
          <w:p w14:paraId="5AA3F524" w14:textId="538CBD50" w:rsidR="0080629B" w:rsidRDefault="00BC3FA9" w:rsidP="00B330C0">
            <w:pPr>
              <w:pStyle w:val="Bullets-Level1"/>
              <w:numPr>
                <w:ilvl w:val="0"/>
                <w:numId w:val="7"/>
              </w:numPr>
              <w:spacing w:after="60"/>
            </w:pPr>
            <w:r w:rsidRPr="00274C87">
              <w:t>Each group introduces character</w:t>
            </w:r>
            <w:r w:rsidR="00E8292D">
              <w:t>s</w:t>
            </w:r>
            <w:r w:rsidRPr="00274C87">
              <w:t xml:space="preserve"> and </w:t>
            </w:r>
            <w:r w:rsidR="004307ED">
              <w:t>performs</w:t>
            </w:r>
            <w:r w:rsidR="004307ED" w:rsidRPr="00274C87">
              <w:t xml:space="preserve"> </w:t>
            </w:r>
            <w:r w:rsidRPr="00274C87">
              <w:t xml:space="preserve">a quick role play </w:t>
            </w:r>
            <w:r w:rsidR="00FC6191">
              <w:t>between</w:t>
            </w:r>
            <w:r w:rsidR="00FC6191" w:rsidRPr="00274C87">
              <w:t xml:space="preserve"> </w:t>
            </w:r>
            <w:r w:rsidRPr="00274C87">
              <w:t xml:space="preserve">character and client </w:t>
            </w:r>
          </w:p>
          <w:p w14:paraId="2AF1F59E" w14:textId="290F94C0" w:rsidR="00BE18A4" w:rsidRPr="00BE18A4" w:rsidRDefault="00BE18A4" w:rsidP="00BE18A4">
            <w:pPr>
              <w:pStyle w:val="Bullets-Level1"/>
              <w:numPr>
                <w:ilvl w:val="0"/>
                <w:numId w:val="0"/>
              </w:numPr>
              <w:spacing w:after="60"/>
              <w:ind w:left="1440"/>
              <w:rPr>
                <w:i/>
                <w:iCs/>
              </w:rPr>
            </w:pPr>
            <w:r w:rsidRPr="00BE18A4">
              <w:rPr>
                <w:i/>
                <w:iCs/>
              </w:rPr>
              <w:lastRenderedPageBreak/>
              <w:t xml:space="preserve">If you are short on time, then reduce group report out from 10 minutes to just </w:t>
            </w:r>
            <w:r w:rsidR="00104473">
              <w:rPr>
                <w:i/>
                <w:iCs/>
              </w:rPr>
              <w:t>two to three</w:t>
            </w:r>
            <w:r w:rsidRPr="00BE18A4">
              <w:rPr>
                <w:i/>
                <w:iCs/>
              </w:rPr>
              <w:t xml:space="preserve"> participants sharing main takeaways for 30 seconds each </w:t>
            </w:r>
          </w:p>
          <w:p w14:paraId="37A3C1CF" w14:textId="4289935E" w:rsidR="00BC3FA9" w:rsidRPr="00274C87" w:rsidRDefault="00BC3FA9" w:rsidP="00B330C0">
            <w:pPr>
              <w:pStyle w:val="Bullets-Level1"/>
              <w:numPr>
                <w:ilvl w:val="1"/>
                <w:numId w:val="6"/>
              </w:numPr>
              <w:tabs>
                <w:tab w:val="num" w:pos="1066"/>
                <w:tab w:val="num" w:pos="1246"/>
              </w:tabs>
              <w:spacing w:after="60"/>
              <w:ind w:left="796"/>
            </w:pPr>
            <w:r w:rsidRPr="00274C87">
              <w:t xml:space="preserve">Conclude activity, main takeaways: </w:t>
            </w:r>
          </w:p>
          <w:p w14:paraId="10EA7CE1" w14:textId="21CC49F3" w:rsidR="007D58BD" w:rsidRDefault="00BC3FA9" w:rsidP="00B330C0">
            <w:pPr>
              <w:pStyle w:val="Bullets-Level1"/>
              <w:numPr>
                <w:ilvl w:val="2"/>
                <w:numId w:val="6"/>
              </w:numPr>
              <w:tabs>
                <w:tab w:val="num" w:pos="1066"/>
                <w:tab w:val="num" w:pos="1246"/>
              </w:tabs>
              <w:spacing w:after="60"/>
              <w:ind w:left="1066" w:hanging="270"/>
            </w:pPr>
            <w:r w:rsidRPr="00274C87">
              <w:t xml:space="preserve">It is challenging for providers to recognize their own sources of </w:t>
            </w:r>
            <w:r w:rsidR="00AF11B3" w:rsidRPr="00274C87">
              <w:t xml:space="preserve">gender bias and power, because </w:t>
            </w:r>
            <w:r w:rsidR="0063282E">
              <w:t>biases</w:t>
            </w:r>
            <w:r w:rsidR="0063282E" w:rsidRPr="00274C87">
              <w:t xml:space="preserve"> </w:t>
            </w:r>
            <w:r w:rsidR="00AF11B3" w:rsidRPr="00274C87">
              <w:t xml:space="preserve">are </w:t>
            </w:r>
            <w:r w:rsidR="0063282E">
              <w:t xml:space="preserve">almost </w:t>
            </w:r>
            <w:r w:rsidR="00AF11B3" w:rsidRPr="00274C87">
              <w:t>inevitable; but there are actions we can take to demonstrate gender</w:t>
            </w:r>
            <w:r w:rsidR="004E5431">
              <w:t>-</w:t>
            </w:r>
            <w:r w:rsidR="00AF11B3" w:rsidRPr="00274C87">
              <w:t xml:space="preserve">sensitive communication and make clients feel comfortable </w:t>
            </w:r>
            <w:r w:rsidR="00217568" w:rsidRPr="00274C87">
              <w:t xml:space="preserve">making their own choices </w:t>
            </w:r>
          </w:p>
          <w:p w14:paraId="0208CA82" w14:textId="40BE9452" w:rsidR="00B65B0D" w:rsidRDefault="008E7A08" w:rsidP="00B330C0">
            <w:pPr>
              <w:pStyle w:val="Bullets-Level1"/>
              <w:numPr>
                <w:ilvl w:val="0"/>
                <w:numId w:val="6"/>
              </w:numPr>
              <w:tabs>
                <w:tab w:val="num" w:pos="1246"/>
              </w:tabs>
              <w:spacing w:before="120"/>
              <w:rPr>
                <w:b/>
                <w:bCs/>
              </w:rPr>
            </w:pPr>
            <w:r>
              <w:rPr>
                <w:noProof/>
              </w:rPr>
              <mc:AlternateContent>
                <mc:Choice Requires="wps">
                  <w:drawing>
                    <wp:anchor distT="0" distB="0" distL="114300" distR="114300" simplePos="0" relativeHeight="251655168" behindDoc="0" locked="0" layoutInCell="1" allowOverlap="1" wp14:anchorId="6F12E2FA" wp14:editId="70AF8BFE">
                      <wp:simplePos x="0" y="0"/>
                      <wp:positionH relativeFrom="column">
                        <wp:posOffset>-1206500</wp:posOffset>
                      </wp:positionH>
                      <wp:positionV relativeFrom="paragraph">
                        <wp:posOffset>18415</wp:posOffset>
                      </wp:positionV>
                      <wp:extent cx="1075690" cy="635"/>
                      <wp:effectExtent l="0" t="0" r="0" b="6985"/>
                      <wp:wrapNone/>
                      <wp:docPr id="29521954" name="Text Box 29521954"/>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79A33E04" w14:textId="380F4949" w:rsidR="00730E2B" w:rsidRDefault="00730E2B" w:rsidP="001F2D7D">
                                  <w:pPr>
                                    <w:pStyle w:val="Caption"/>
                                  </w:pPr>
                                  <w:r>
                                    <w:rPr>
                                      <w:noProof/>
                                    </w:rPr>
                                    <w:drawing>
                                      <wp:inline distT="0" distB="0" distL="0" distR="0" wp14:anchorId="3D7B3D87" wp14:editId="13F85042">
                                        <wp:extent cx="1075690" cy="604808"/>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75690" cy="604808"/>
                                                </a:xfrm>
                                                <a:prstGeom prst="rect">
                                                  <a:avLst/>
                                                </a:prstGeom>
                                                <a:noFill/>
                                                <a:ln>
                                                  <a:noFill/>
                                                </a:ln>
                                              </pic:spPr>
                                            </pic:pic>
                                          </a:graphicData>
                                        </a:graphic>
                                      </wp:inline>
                                    </w:drawing>
                                  </w:r>
                                </w:p>
                                <w:p w14:paraId="63FC0F7D" w14:textId="7F7453B6" w:rsidR="00730E2B" w:rsidRPr="00205C46" w:rsidRDefault="00730E2B" w:rsidP="001F2D7D">
                                  <w:pPr>
                                    <w:pStyle w:val="Caption"/>
                                    <w:rPr>
                                      <w:rFonts w:asciiTheme="majorHAnsi" w:hAnsiTheme="majorHAnsi"/>
                                      <w:b/>
                                      <w:bCs/>
                                      <w:noProof/>
                                    </w:rPr>
                                  </w:pPr>
                                  <w:r>
                                    <w:t>Slide 2</w:t>
                                  </w:r>
                                  <w:r w:rsidR="0002570E">
                                    <w: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12E2FA" id="Text Box 29521954" o:spid="_x0000_s1042" type="#_x0000_t202" style="position:absolute;left:0;text-align:left;margin-left:-95pt;margin-top:1.45pt;width:84.7pt;height:.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7LlNQIAAHMEAAAOAAAAZHJzL2Uyb0RvYy54bWysVMGO2jAQvVfqP1i+lwAttESEFWVFVWm1&#10;uxJUezaOQyzZHtc2JPTrO3YSaLc9Vb04Y8/Ms+e9mSzvWq3IWTgvwRR0MhpTIgyHUppjQb/tt+8+&#10;UeIDMyVTYERBL8LTu9XbN8vG5mIKNahSOIIgxueNLWgdgs2zzPNaaOZHYIVBZwVOs4Bbd8xKxxpE&#10;1yqbjsfzrAFXWgdceI+n952TrhJ+VQkenqrKi0BUQfFtIa0urYe4Zqsly4+O2Vry/hnsH16hmTR4&#10;6RXqngVGTk7+AaUld+ChCiMOOoOqklykGrCayfhVNbuaWZFqQXK8vdLk/x8sfzw/OyLLgk4Xs+lk&#10;MftAiWEaldqLNpDP0JKrA7lqrM8xZWcxKbToRc0jh/Hc42GkoK2cjl8sjqAfWb9cmY6YPCaNP87m&#10;C3Rx9M3fzyJGdku1zocvAjSJRkEdypjYZecHH7rQISTe5EHJciuVipvo2ChHzgwlb2oZRA/+W5Qy&#10;MdZAzOoA40l2qyNaoT20iZvJfCjyAOUFa3fQdZK3fCvxwgfmwzNz2DpYE45DeMKlUtAUFHqLkhrc&#10;j7+dx3hUFL2UNNiKBfXfT8wJStRXg1rHvh0MNxiHwTAnvQEsdYKDZnkyMcEFNZiVA/2CU7KOt6CL&#10;GY53FTQM5iZ0A4FTxsV6nYKwOy0LD2ZneYQeiN23L8zZXpaAaj7C0KQsf6VOF5v0setTQKqTdJHY&#10;jsWeb+zsJH4/hXF0ft2nqNu/YvUTAAD//wMAUEsDBBQABgAIAAAAIQAejN824AAAAAgBAAAPAAAA&#10;ZHJzL2Rvd25yZXYueG1sTI8xT8MwFIR3JP6D9ZBYUGo3rSKa5qWqKhhgqQhd2Nz4NU6J7Sh22vDv&#10;MRMdT3e6+67YTKZjFxp86yzCfCaAka2dam2DcPh8TZ6B+SCtkp2zhPBDHjbl/V0hc+Wu9oMuVWhY&#10;LLE+lwg6hD7n3NeajPQz15ON3skNRoYoh4arQV5juel4KkTGjWxtXNCyp52m+rsaDcJ++bXXT+Pp&#10;5X27XAxvh3GXnZsK8fFh2q6BBZrCfxj+8CM6lJHp6EarPOsQkvlKxDMBIV0Bi4EkFRmwI8JCAC8L&#10;fnug/AUAAP//AwBQSwECLQAUAAYACAAAACEAtoM4kv4AAADhAQAAEwAAAAAAAAAAAAAAAAAAAAAA&#10;W0NvbnRlbnRfVHlwZXNdLnhtbFBLAQItABQABgAIAAAAIQA4/SH/1gAAAJQBAAALAAAAAAAAAAAA&#10;AAAAAC8BAABfcmVscy8ucmVsc1BLAQItABQABgAIAAAAIQDfv7LlNQIAAHMEAAAOAAAAAAAAAAAA&#10;AAAAAC4CAABkcnMvZTJvRG9jLnhtbFBLAQItABQABgAIAAAAIQAejN824AAAAAgBAAAPAAAAAAAA&#10;AAAAAAAAAI8EAABkcnMvZG93bnJldi54bWxQSwUGAAAAAAQABADzAAAAnAUAAAAA&#10;" stroked="f">
                      <v:textbox style="mso-fit-shape-to-text:t" inset="0,0,0,0">
                        <w:txbxContent>
                          <w:p w14:paraId="79A33E04" w14:textId="380F4949" w:rsidR="00730E2B" w:rsidRDefault="00730E2B" w:rsidP="001F2D7D">
                            <w:pPr>
                              <w:pStyle w:val="Caption"/>
                            </w:pPr>
                            <w:r>
                              <w:rPr>
                                <w:noProof/>
                              </w:rPr>
                              <w:drawing>
                                <wp:inline distT="0" distB="0" distL="0" distR="0" wp14:anchorId="3D7B3D87" wp14:editId="13F85042">
                                  <wp:extent cx="1075690" cy="604808"/>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75690" cy="604808"/>
                                          </a:xfrm>
                                          <a:prstGeom prst="rect">
                                            <a:avLst/>
                                          </a:prstGeom>
                                          <a:noFill/>
                                          <a:ln>
                                            <a:noFill/>
                                          </a:ln>
                                        </pic:spPr>
                                      </pic:pic>
                                    </a:graphicData>
                                  </a:graphic>
                                </wp:inline>
                              </w:drawing>
                            </w:r>
                          </w:p>
                          <w:p w14:paraId="63FC0F7D" w14:textId="7F7453B6" w:rsidR="00730E2B" w:rsidRPr="00205C46" w:rsidRDefault="00730E2B" w:rsidP="001F2D7D">
                            <w:pPr>
                              <w:pStyle w:val="Caption"/>
                              <w:rPr>
                                <w:rFonts w:asciiTheme="majorHAnsi" w:hAnsiTheme="majorHAnsi"/>
                                <w:b/>
                                <w:bCs/>
                                <w:noProof/>
                              </w:rPr>
                            </w:pPr>
                            <w:r>
                              <w:t>Slide 2</w:t>
                            </w:r>
                            <w:r w:rsidR="0002570E">
                              <w:t>2</w:t>
                            </w:r>
                          </w:p>
                        </w:txbxContent>
                      </v:textbox>
                    </v:shape>
                  </w:pict>
                </mc:Fallback>
              </mc:AlternateContent>
            </w:r>
            <w:r w:rsidR="00B65B0D">
              <w:rPr>
                <w:b/>
                <w:bCs/>
              </w:rPr>
              <w:t>Conclusion of Section</w:t>
            </w:r>
            <w:r w:rsidR="003F35C4">
              <w:rPr>
                <w:b/>
                <w:bCs/>
              </w:rPr>
              <w:t>: Knowledge Check</w:t>
            </w:r>
            <w:r w:rsidR="005602F2">
              <w:rPr>
                <w:b/>
                <w:bCs/>
              </w:rPr>
              <w:t xml:space="preserve"> (</w:t>
            </w:r>
            <w:r w:rsidR="00AB5DA2">
              <w:rPr>
                <w:b/>
                <w:bCs/>
              </w:rPr>
              <w:t>1</w:t>
            </w:r>
            <w:r w:rsidR="005602F2">
              <w:rPr>
                <w:b/>
                <w:bCs/>
              </w:rPr>
              <w:t xml:space="preserve">5 minutes) </w:t>
            </w:r>
          </w:p>
          <w:p w14:paraId="03E9E405" w14:textId="4F41AD0B" w:rsidR="008D1EFF" w:rsidRDefault="005602F2" w:rsidP="00B330C0">
            <w:pPr>
              <w:pStyle w:val="Bullets-Level1"/>
              <w:numPr>
                <w:ilvl w:val="1"/>
                <w:numId w:val="6"/>
              </w:numPr>
              <w:tabs>
                <w:tab w:val="num" w:pos="1066"/>
                <w:tab w:val="num" w:pos="1246"/>
              </w:tabs>
              <w:spacing w:after="60"/>
              <w:ind w:left="796"/>
            </w:pPr>
            <w:r>
              <w:t>Using cut outs of competenc</w:t>
            </w:r>
            <w:r w:rsidR="009C60F5">
              <w:t>i</w:t>
            </w:r>
            <w:r>
              <w:t xml:space="preserve">es under </w:t>
            </w:r>
            <w:r w:rsidR="005E222F" w:rsidRPr="00B65B0D">
              <w:t>Domain</w:t>
            </w:r>
            <w:r>
              <w:t xml:space="preserve"> </w:t>
            </w:r>
            <w:r w:rsidR="005E222F" w:rsidRPr="00B65B0D">
              <w:t>1</w:t>
            </w:r>
            <w:r w:rsidR="00827E91">
              <w:t>,</w:t>
            </w:r>
            <w:r w:rsidR="0046044E">
              <w:t xml:space="preserve"> have participants</w:t>
            </w:r>
            <w:r w:rsidR="00827E91">
              <w:t xml:space="preserve"> place all</w:t>
            </w:r>
            <w:r w:rsidR="00B65B0D">
              <w:t xml:space="preserve"> </w:t>
            </w:r>
            <w:r w:rsidR="005E222F" w:rsidRPr="00B65B0D">
              <w:t xml:space="preserve">strips on board and </w:t>
            </w:r>
            <w:r w:rsidR="00827E91">
              <w:t>compare to “pre-t</w:t>
            </w:r>
            <w:r w:rsidR="00004D39">
              <w:t>raining</w:t>
            </w:r>
            <w:r w:rsidR="00827E91">
              <w:t>” version</w:t>
            </w:r>
            <w:r w:rsidR="005E222F" w:rsidRPr="00B65B0D">
              <w:t xml:space="preserve">; facilitator provides knowledge check and answers questions </w:t>
            </w:r>
          </w:p>
          <w:p w14:paraId="06A13805" w14:textId="2BF70F47" w:rsidR="00151412" w:rsidRDefault="00151412" w:rsidP="00151412">
            <w:pPr>
              <w:pStyle w:val="Bullets-Level1"/>
              <w:numPr>
                <w:ilvl w:val="0"/>
                <w:numId w:val="0"/>
              </w:numPr>
              <w:tabs>
                <w:tab w:val="num" w:pos="5580"/>
              </w:tabs>
              <w:spacing w:after="60"/>
              <w:ind w:left="796"/>
              <w:rPr>
                <w:i/>
                <w:iCs/>
              </w:rPr>
            </w:pPr>
            <w:r w:rsidRPr="00E42C04">
              <w:rPr>
                <w:i/>
                <w:iCs/>
              </w:rPr>
              <w:t xml:space="preserve">Note: </w:t>
            </w:r>
            <w:r w:rsidR="00337DF7">
              <w:rPr>
                <w:i/>
                <w:iCs/>
              </w:rPr>
              <w:t>P</w:t>
            </w:r>
            <w:r w:rsidRPr="00E42C04">
              <w:rPr>
                <w:i/>
                <w:iCs/>
              </w:rPr>
              <w:t>articipants will be doing these mini-knowledge checks for each domain; this serve</w:t>
            </w:r>
            <w:r w:rsidR="00337DF7">
              <w:rPr>
                <w:i/>
                <w:iCs/>
              </w:rPr>
              <w:t>s</w:t>
            </w:r>
            <w:r w:rsidRPr="00E42C04">
              <w:rPr>
                <w:i/>
                <w:iCs/>
              </w:rPr>
              <w:t xml:space="preserve"> as the “post-test” for the initial “pre-training” knowledge check, so the facilitator should </w:t>
            </w:r>
            <w:r w:rsidR="00337DF7">
              <w:rPr>
                <w:i/>
                <w:iCs/>
              </w:rPr>
              <w:t xml:space="preserve">also </w:t>
            </w:r>
            <w:r w:rsidRPr="00E42C04">
              <w:rPr>
                <w:i/>
                <w:iCs/>
              </w:rPr>
              <w:t xml:space="preserve">review the “pre-training” results </w:t>
            </w:r>
            <w:r w:rsidR="00E42C04" w:rsidRPr="00E42C04">
              <w:rPr>
                <w:i/>
                <w:iCs/>
              </w:rPr>
              <w:t xml:space="preserve">to see what has changed after the session </w:t>
            </w:r>
          </w:p>
          <w:p w14:paraId="71EEC7FE" w14:textId="4FDA0F59" w:rsidR="00E02E8A" w:rsidRPr="006E1159" w:rsidRDefault="00BE5F25" w:rsidP="00E02E8A">
            <w:pPr>
              <w:pStyle w:val="Bullets-Level1"/>
              <w:numPr>
                <w:ilvl w:val="0"/>
                <w:numId w:val="0"/>
              </w:numPr>
              <w:spacing w:after="60"/>
              <w:ind w:left="796"/>
              <w:rPr>
                <w:i/>
                <w:iCs/>
              </w:rPr>
            </w:pPr>
            <w:r>
              <w:rPr>
                <w:noProof/>
              </w:rPr>
              <mc:AlternateContent>
                <mc:Choice Requires="wps">
                  <w:drawing>
                    <wp:anchor distT="0" distB="0" distL="114300" distR="114300" simplePos="0" relativeHeight="251656192" behindDoc="0" locked="0" layoutInCell="1" allowOverlap="1" wp14:anchorId="67CFCE91" wp14:editId="29704CA3">
                      <wp:simplePos x="0" y="0"/>
                      <wp:positionH relativeFrom="column">
                        <wp:posOffset>-1217930</wp:posOffset>
                      </wp:positionH>
                      <wp:positionV relativeFrom="paragraph">
                        <wp:posOffset>29845</wp:posOffset>
                      </wp:positionV>
                      <wp:extent cx="1096645" cy="739775"/>
                      <wp:effectExtent l="0" t="0" r="8255" b="3175"/>
                      <wp:wrapNone/>
                      <wp:docPr id="29521956" name="Text Box 29521956"/>
                      <wp:cNvGraphicFramePr/>
                      <a:graphic xmlns:a="http://schemas.openxmlformats.org/drawingml/2006/main">
                        <a:graphicData uri="http://schemas.microsoft.com/office/word/2010/wordprocessingShape">
                          <wps:wsp>
                            <wps:cNvSpPr txBox="1"/>
                            <wps:spPr>
                              <a:xfrm>
                                <a:off x="0" y="0"/>
                                <a:ext cx="1096645" cy="739775"/>
                              </a:xfrm>
                              <a:prstGeom prst="rect">
                                <a:avLst/>
                              </a:prstGeom>
                              <a:solidFill>
                                <a:prstClr val="white"/>
                              </a:solidFill>
                              <a:ln>
                                <a:noFill/>
                              </a:ln>
                            </wps:spPr>
                            <wps:txbx>
                              <w:txbxContent>
                                <w:p w14:paraId="32BB113E" w14:textId="68308405" w:rsidR="00730E2B" w:rsidRPr="00205C46" w:rsidRDefault="00730E2B" w:rsidP="00651980">
                                  <w:pPr>
                                    <w:pStyle w:val="Caption"/>
                                    <w:rPr>
                                      <w:rFonts w:asciiTheme="majorHAnsi" w:hAnsiTheme="majorHAnsi"/>
                                      <w:b/>
                                      <w:bCs/>
                                      <w:noProof/>
                                    </w:rPr>
                                  </w:pPr>
                                  <w:r>
                                    <w:rPr>
                                      <w:noProof/>
                                    </w:rPr>
                                    <w:drawing>
                                      <wp:inline distT="0" distB="0" distL="0" distR="0" wp14:anchorId="4DB7C70E" wp14:editId="1E5C3769">
                                        <wp:extent cx="930257" cy="523036"/>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75863" cy="548678"/>
                                                </a:xfrm>
                                                <a:prstGeom prst="rect">
                                                  <a:avLst/>
                                                </a:prstGeom>
                                                <a:noFill/>
                                                <a:ln>
                                                  <a:noFill/>
                                                </a:ln>
                                              </pic:spPr>
                                            </pic:pic>
                                          </a:graphicData>
                                        </a:graphic>
                                      </wp:inline>
                                    </w:drawing>
                                  </w:r>
                                  <w:r>
                                    <w:t>Slide 2</w:t>
                                  </w:r>
                                  <w:r w:rsidR="0002570E">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FCE91" id="Text Box 29521956" o:spid="_x0000_s1043" type="#_x0000_t202" style="position:absolute;left:0;text-align:left;margin-left:-95.9pt;margin-top:2.35pt;width:86.35pt;height:58.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3ROQIAAHYEAAAOAAAAZHJzL2Uyb0RvYy54bWysVMGO2jAQvVfqP1i+lwAtsESEFWVFVWm1&#10;uxJUezaOQyzZHtc2JPTrO3YItNueql6csWfm2fPeTBb3rVbkJJyXYAo6GgwpEYZDKc2hoN92mw93&#10;lPjATMkUGFHQs/D0fvn+3aKxuRhDDaoUjiCI8XljC1qHYPMs87wWmvkBWGHQWYHTLODWHbLSsQbR&#10;tcrGw+E0a8CV1gEX3uPpQ+eky4RfVYKH56ryIhBVUHxbSKtL6z6u2XLB8oNjtpb88gz2D6/QTBq8&#10;9Ar1wAIjRyf/gNKSO/BQhQEHnUFVSS5SDVjNaPimmm3NrEi1IDneXmny/w+WP51eHJFlQcfzyXg0&#10;n0wpMUyjUjvRBvIZWnJ1IFeN9TmmbC0mhRa9qHnkMJ57PIwUtJXT8YvFEfQj6+cr0xGTx6ThfDr9&#10;NKGEo2/2cT6bTSJMdsu2zocvAjSJRkEdKpkIZqdHH7rQPiRe5kHJciOVipvoWCtHTgxVb2oZxAX8&#10;tyhlYqyBmNUBxpPsVkq0QrtvEz2jWV/nHsozlu+gayZv+UbihY/MhxfmsHuwYpyI8IxLpaApKFws&#10;SmpwP/52HuNRVPRS0mA3FtR/PzInKFFfDcodW7c3XG/se8Mc9Rqw1BHOmuXJxAQXVG9WDvQrDsoq&#10;3oIuZjjeVdDQm+vQzQQOGherVQrCBrUsPJqt5RG6J3bXvjJnL7IEFPQJ+j5l+Rt1utiO5tUxQCWT&#10;dJHYjsUL39jcSfzLIMbp+XWfom6/i+VPAAAA//8DAFBLAwQUAAYACAAAACEAIBnX2N4AAAAKAQAA&#10;DwAAAGRycy9kb3ducmV2LnhtbEyPwU7DMAyG70i8Q2QkLmhLW6EBpekEG7uNw8a0c9aYtqJxqiRd&#10;u7fHO8HR9qff318sJ9uJM/rQOlKQzhMQSJUzLdUKDl+b2TOIEDUZ3TlCBRcMsCxvbwqdGzfSDs/7&#10;WAsOoZBrBU2MfS5lqBq0Osxdj8S3b+etjjz6WhqvRw63ncySZCGtbok/NLrHVYPVz36wChZrP4w7&#10;Wj2sDx9b/dnX2fH9clTq/m56ewURcYp/MFz1WR1Kdjq5gUwQnYJZ+pKye1Tw+ASCgesCxInJLM1A&#10;loX8X6H8BQAA//8DAFBLAQItABQABgAIAAAAIQC2gziS/gAAAOEBAAATAAAAAAAAAAAAAAAAAAAA&#10;AABbQ29udGVudF9UeXBlc10ueG1sUEsBAi0AFAAGAAgAAAAhADj9If/WAAAAlAEAAAsAAAAAAAAA&#10;AAAAAAAALwEAAF9yZWxzLy5yZWxzUEsBAi0AFAAGAAgAAAAhAL/kfdE5AgAAdgQAAA4AAAAAAAAA&#10;AAAAAAAALgIAAGRycy9lMm9Eb2MueG1sUEsBAi0AFAAGAAgAAAAhACAZ19jeAAAACgEAAA8AAAAA&#10;AAAAAAAAAAAAkwQAAGRycy9kb3ducmV2LnhtbFBLBQYAAAAABAAEAPMAAACeBQAAAAA=&#10;" stroked="f">
                      <v:textbox inset="0,0,0,0">
                        <w:txbxContent>
                          <w:p w14:paraId="32BB113E" w14:textId="68308405" w:rsidR="00730E2B" w:rsidRPr="00205C46" w:rsidRDefault="00730E2B" w:rsidP="00651980">
                            <w:pPr>
                              <w:pStyle w:val="Caption"/>
                              <w:rPr>
                                <w:rFonts w:asciiTheme="majorHAnsi" w:hAnsiTheme="majorHAnsi"/>
                                <w:b/>
                                <w:bCs/>
                                <w:noProof/>
                              </w:rPr>
                            </w:pPr>
                            <w:r>
                              <w:rPr>
                                <w:noProof/>
                              </w:rPr>
                              <w:drawing>
                                <wp:inline distT="0" distB="0" distL="0" distR="0" wp14:anchorId="4DB7C70E" wp14:editId="1E5C3769">
                                  <wp:extent cx="930257" cy="523036"/>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75863" cy="548678"/>
                                          </a:xfrm>
                                          <a:prstGeom prst="rect">
                                            <a:avLst/>
                                          </a:prstGeom>
                                          <a:noFill/>
                                          <a:ln>
                                            <a:noFill/>
                                          </a:ln>
                                        </pic:spPr>
                                      </pic:pic>
                                    </a:graphicData>
                                  </a:graphic>
                                </wp:inline>
                              </w:drawing>
                            </w:r>
                            <w:r>
                              <w:t>Slide 2</w:t>
                            </w:r>
                            <w:r w:rsidR="0002570E">
                              <w:t>3</w:t>
                            </w:r>
                          </w:p>
                        </w:txbxContent>
                      </v:textbox>
                    </v:shape>
                  </w:pict>
                </mc:Fallback>
              </mc:AlternateContent>
            </w:r>
            <w:r w:rsidR="00E02E8A">
              <w:rPr>
                <w:i/>
                <w:iCs/>
              </w:rPr>
              <w:t xml:space="preserve">Facilitator reminder: </w:t>
            </w:r>
            <w:r w:rsidR="00337DF7">
              <w:rPr>
                <w:i/>
                <w:iCs/>
              </w:rPr>
              <w:t>A</w:t>
            </w:r>
            <w:r w:rsidR="00E02E8A">
              <w:rPr>
                <w:i/>
                <w:iCs/>
              </w:rPr>
              <w:t xml:space="preserve">nnounce how much time participants have for their group discussion; give a </w:t>
            </w:r>
            <w:r w:rsidR="00616140">
              <w:rPr>
                <w:i/>
                <w:iCs/>
              </w:rPr>
              <w:t xml:space="preserve">one </w:t>
            </w:r>
            <w:r w:rsidR="00D5516B">
              <w:rPr>
                <w:i/>
                <w:iCs/>
              </w:rPr>
              <w:t>minute</w:t>
            </w:r>
            <w:r w:rsidR="00E02E8A">
              <w:rPr>
                <w:i/>
                <w:iCs/>
              </w:rPr>
              <w:t xml:space="preserve"> warning when it is almost time to wrap up this short activity </w:t>
            </w:r>
          </w:p>
          <w:p w14:paraId="464356B9" w14:textId="7CE5C87C" w:rsidR="00E02E8A" w:rsidRDefault="00E02E8A" w:rsidP="00E02E8A">
            <w:pPr>
              <w:pStyle w:val="Bullets-Level1"/>
              <w:numPr>
                <w:ilvl w:val="1"/>
                <w:numId w:val="6"/>
              </w:numPr>
              <w:tabs>
                <w:tab w:val="num" w:pos="1066"/>
                <w:tab w:val="num" w:pos="1246"/>
              </w:tabs>
              <w:spacing w:after="60"/>
              <w:ind w:left="796"/>
            </w:pPr>
            <w:r>
              <w:t xml:space="preserve">Show </w:t>
            </w:r>
            <w:r w:rsidR="00D5516B">
              <w:t xml:space="preserve">slide of correct version of competencies in the domain! </w:t>
            </w:r>
          </w:p>
          <w:p w14:paraId="4E968158" w14:textId="547E26BE" w:rsidR="00E02E8A" w:rsidRPr="00E42C04" w:rsidRDefault="00E02E8A" w:rsidP="00E02E8A">
            <w:pPr>
              <w:pStyle w:val="Bullets-Level1"/>
              <w:numPr>
                <w:ilvl w:val="0"/>
                <w:numId w:val="0"/>
              </w:numPr>
              <w:tabs>
                <w:tab w:val="num" w:pos="5580"/>
              </w:tabs>
              <w:spacing w:after="60"/>
              <w:rPr>
                <w:i/>
                <w:iCs/>
              </w:rPr>
            </w:pPr>
          </w:p>
        </w:tc>
      </w:tr>
      <w:tr w:rsidR="009D54DF" w:rsidRPr="00274C87" w14:paraId="2E855292" w14:textId="77777777" w:rsidTr="009D54DF">
        <w:trPr>
          <w:trHeight w:val="432"/>
        </w:trPr>
        <w:tc>
          <w:tcPr>
            <w:tcW w:w="1975" w:type="dxa"/>
            <w:shd w:val="clear" w:color="auto" w:fill="A7C6ED"/>
            <w:vAlign w:val="center"/>
          </w:tcPr>
          <w:p w14:paraId="5FD367D0" w14:textId="5AD78854" w:rsidR="009D54DF" w:rsidRPr="00274C87" w:rsidRDefault="009D54DF" w:rsidP="009D54DF">
            <w:pPr>
              <w:tabs>
                <w:tab w:val="left" w:pos="1980"/>
                <w:tab w:val="right" w:pos="9360"/>
              </w:tabs>
              <w:rPr>
                <w:rFonts w:asciiTheme="majorHAnsi" w:hAnsiTheme="majorHAnsi"/>
                <w:b/>
                <w:bCs/>
                <w:szCs w:val="22"/>
              </w:rPr>
            </w:pPr>
            <w:r w:rsidRPr="005F60C4">
              <w:rPr>
                <w:rFonts w:asciiTheme="majorHAnsi" w:hAnsiTheme="majorHAnsi"/>
                <w:b/>
                <w:bCs/>
                <w:szCs w:val="22"/>
              </w:rPr>
              <w:lastRenderedPageBreak/>
              <w:t>1:</w:t>
            </w:r>
            <w:r>
              <w:rPr>
                <w:rFonts w:asciiTheme="majorHAnsi" w:hAnsiTheme="majorHAnsi"/>
                <w:b/>
                <w:bCs/>
                <w:szCs w:val="22"/>
              </w:rPr>
              <w:t>45</w:t>
            </w:r>
            <w:r w:rsidRPr="005F60C4">
              <w:rPr>
                <w:rFonts w:asciiTheme="majorHAnsi" w:hAnsiTheme="majorHAnsi"/>
                <w:b/>
                <w:bCs/>
                <w:szCs w:val="22"/>
              </w:rPr>
              <w:t>-2:</w:t>
            </w:r>
            <w:r w:rsidR="004C1DBF">
              <w:rPr>
                <w:rFonts w:asciiTheme="majorHAnsi" w:hAnsiTheme="majorHAnsi"/>
                <w:b/>
                <w:bCs/>
                <w:szCs w:val="22"/>
              </w:rPr>
              <w:t>20</w:t>
            </w:r>
          </w:p>
        </w:tc>
        <w:tc>
          <w:tcPr>
            <w:tcW w:w="7919" w:type="dxa"/>
            <w:shd w:val="clear" w:color="auto" w:fill="A7C6ED"/>
            <w:vAlign w:val="center"/>
          </w:tcPr>
          <w:p w14:paraId="4C428216" w14:textId="404A59B5" w:rsidR="009D54DF" w:rsidRPr="00274C87" w:rsidRDefault="009D54DF" w:rsidP="009D54DF">
            <w:pPr>
              <w:tabs>
                <w:tab w:val="left" w:pos="1980"/>
                <w:tab w:val="right" w:pos="9360"/>
              </w:tabs>
              <w:rPr>
                <w:rFonts w:asciiTheme="majorHAnsi" w:hAnsiTheme="majorHAnsi"/>
                <w:b/>
                <w:bCs/>
                <w:szCs w:val="22"/>
              </w:rPr>
            </w:pPr>
            <w:r w:rsidRPr="00274C87">
              <w:rPr>
                <w:rFonts w:asciiTheme="majorHAnsi" w:hAnsiTheme="majorHAnsi"/>
                <w:b/>
                <w:bCs/>
                <w:szCs w:val="22"/>
              </w:rPr>
              <w:t>Domain 2</w:t>
            </w:r>
            <w:r w:rsidR="00353E4D">
              <w:rPr>
                <w:rFonts w:asciiTheme="majorHAnsi" w:hAnsiTheme="majorHAnsi"/>
                <w:b/>
                <w:bCs/>
                <w:szCs w:val="22"/>
              </w:rPr>
              <w:t xml:space="preserve"> Introduction</w:t>
            </w:r>
            <w:r w:rsidRPr="00274C87">
              <w:rPr>
                <w:rFonts w:asciiTheme="majorHAnsi" w:hAnsiTheme="majorHAnsi"/>
                <w:b/>
                <w:bCs/>
                <w:szCs w:val="22"/>
              </w:rPr>
              <w:t xml:space="preserve">: Promoting Individual Agency </w:t>
            </w:r>
            <w:r w:rsidRPr="00E16209">
              <w:rPr>
                <w:rFonts w:asciiTheme="majorHAnsi" w:hAnsiTheme="majorHAnsi"/>
                <w:b/>
                <w:bCs/>
                <w:color w:val="00B050"/>
                <w:szCs w:val="22"/>
              </w:rPr>
              <w:t>(</w:t>
            </w:r>
            <w:r w:rsidR="00EA6190">
              <w:rPr>
                <w:rFonts w:asciiTheme="majorHAnsi" w:hAnsiTheme="majorHAnsi"/>
                <w:b/>
                <w:bCs/>
                <w:color w:val="00B050"/>
                <w:szCs w:val="22"/>
              </w:rPr>
              <w:t>3</w:t>
            </w:r>
            <w:r w:rsidR="00906FC2">
              <w:rPr>
                <w:rFonts w:asciiTheme="majorHAnsi" w:hAnsiTheme="majorHAnsi"/>
                <w:b/>
                <w:bCs/>
                <w:color w:val="00B050"/>
                <w:szCs w:val="22"/>
              </w:rPr>
              <w:t>5</w:t>
            </w:r>
            <w:r>
              <w:rPr>
                <w:rFonts w:asciiTheme="majorHAnsi" w:hAnsiTheme="majorHAnsi"/>
                <w:b/>
                <w:bCs/>
                <w:color w:val="00B050"/>
                <w:szCs w:val="22"/>
              </w:rPr>
              <w:t xml:space="preserve"> min</w:t>
            </w:r>
            <w:r w:rsidR="00104473">
              <w:rPr>
                <w:rFonts w:asciiTheme="majorHAnsi" w:hAnsiTheme="majorHAnsi"/>
                <w:b/>
                <w:bCs/>
                <w:color w:val="00B050"/>
                <w:szCs w:val="22"/>
              </w:rPr>
              <w:t>utes</w:t>
            </w:r>
            <w:r w:rsidRPr="00E16209">
              <w:rPr>
                <w:rFonts w:asciiTheme="majorHAnsi" w:hAnsiTheme="majorHAnsi"/>
                <w:b/>
                <w:bCs/>
                <w:color w:val="00B050"/>
                <w:szCs w:val="22"/>
              </w:rPr>
              <w:t>)</w:t>
            </w:r>
          </w:p>
        </w:tc>
      </w:tr>
      <w:tr w:rsidR="009D54DF" w:rsidRPr="00274C87" w14:paraId="33F86677" w14:textId="77777777" w:rsidTr="009F2EB4">
        <w:trPr>
          <w:trHeight w:val="432"/>
        </w:trPr>
        <w:tc>
          <w:tcPr>
            <w:tcW w:w="9894" w:type="dxa"/>
            <w:gridSpan w:val="2"/>
            <w:shd w:val="clear" w:color="auto" w:fill="auto"/>
            <w:vAlign w:val="center"/>
          </w:tcPr>
          <w:p w14:paraId="6E26FB27" w14:textId="77777777" w:rsidR="00390E00" w:rsidRDefault="00390E00" w:rsidP="00390E00">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687DFC0E" w14:textId="77777777" w:rsidR="00390E00" w:rsidRPr="00567B5C" w:rsidRDefault="00390E00" w:rsidP="00390E00">
            <w:pPr>
              <w:pStyle w:val="ListParagraph"/>
              <w:spacing w:before="0" w:after="0"/>
              <w:ind w:left="260" w:hanging="274"/>
              <w:rPr>
                <w:i/>
                <w:iCs/>
              </w:rPr>
            </w:pPr>
            <w:r w:rsidRPr="00567B5C">
              <w:rPr>
                <w:i/>
                <w:iCs/>
              </w:rPr>
              <w:t xml:space="preserve">PPT slides, projector </w:t>
            </w:r>
          </w:p>
          <w:p w14:paraId="503C4A3A" w14:textId="1F27EBE7" w:rsidR="009D54DF" w:rsidRPr="00274C87" w:rsidRDefault="009D54DF" w:rsidP="00390E00">
            <w:pPr>
              <w:tabs>
                <w:tab w:val="left" w:pos="1980"/>
                <w:tab w:val="right" w:pos="9360"/>
              </w:tabs>
              <w:rPr>
                <w:rFonts w:asciiTheme="majorHAnsi" w:hAnsiTheme="majorHAnsi"/>
                <w:b/>
                <w:bCs/>
                <w:szCs w:val="22"/>
              </w:rPr>
            </w:pPr>
          </w:p>
        </w:tc>
      </w:tr>
      <w:tr w:rsidR="003F51BD" w:rsidRPr="00274C87" w14:paraId="4C5BF9B1" w14:textId="77777777" w:rsidTr="00B330C0">
        <w:tc>
          <w:tcPr>
            <w:tcW w:w="1975" w:type="dxa"/>
            <w:shd w:val="clear" w:color="auto" w:fill="auto"/>
            <w:vAlign w:val="center"/>
          </w:tcPr>
          <w:p w14:paraId="2AD108A0" w14:textId="13C2B063" w:rsidR="003F51BD" w:rsidRDefault="004A01E0" w:rsidP="003F51BD">
            <w:pPr>
              <w:pStyle w:val="Bullets-Level1"/>
              <w:numPr>
                <w:ilvl w:val="0"/>
                <w:numId w:val="0"/>
              </w:numPr>
              <w:spacing w:before="120"/>
              <w:rPr>
                <w:i/>
                <w:iCs/>
              </w:rPr>
            </w:pPr>
            <w:r>
              <w:rPr>
                <w:noProof/>
              </w:rPr>
              <mc:AlternateContent>
                <mc:Choice Requires="wps">
                  <w:drawing>
                    <wp:anchor distT="0" distB="0" distL="114300" distR="114300" simplePos="0" relativeHeight="251657216" behindDoc="0" locked="0" layoutInCell="1" allowOverlap="1" wp14:anchorId="47E8D2C7" wp14:editId="182BC5D5">
                      <wp:simplePos x="0" y="0"/>
                      <wp:positionH relativeFrom="column">
                        <wp:posOffset>34290</wp:posOffset>
                      </wp:positionH>
                      <wp:positionV relativeFrom="paragraph">
                        <wp:posOffset>-1654810</wp:posOffset>
                      </wp:positionV>
                      <wp:extent cx="1075690" cy="635"/>
                      <wp:effectExtent l="0" t="0" r="0" b="6985"/>
                      <wp:wrapThrough wrapText="bothSides">
                        <wp:wrapPolygon edited="0">
                          <wp:start x="0" y="0"/>
                          <wp:lineTo x="0" y="20597"/>
                          <wp:lineTo x="21039" y="20597"/>
                          <wp:lineTo x="21039" y="0"/>
                          <wp:lineTo x="0" y="0"/>
                        </wp:wrapPolygon>
                      </wp:wrapThrough>
                      <wp:docPr id="29521957" name="Text Box 29521957"/>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796B7352" w14:textId="7DD5F5B9" w:rsidR="00730E2B" w:rsidRPr="004A01E0" w:rsidRDefault="00730E2B" w:rsidP="00D51EC7">
                                  <w:pPr>
                                    <w:pStyle w:val="Caption"/>
                                  </w:pPr>
                                  <w:r>
                                    <w:rPr>
                                      <w:noProof/>
                                    </w:rPr>
                                    <w:drawing>
                                      <wp:inline distT="0" distB="0" distL="0" distR="0" wp14:anchorId="509A1B7B" wp14:editId="2F2B780E">
                                        <wp:extent cx="1075690" cy="604520"/>
                                        <wp:effectExtent l="0" t="0" r="0" b="5080"/>
                                        <wp:docPr id="56" name="Picture 25"/>
                                        <wp:cNvGraphicFramePr/>
                                        <a:graphic xmlns:a="http://schemas.openxmlformats.org/drawingml/2006/main">
                                          <a:graphicData uri="http://schemas.openxmlformats.org/drawingml/2006/picture">
                                            <pic:pic xmlns:pic="http://schemas.openxmlformats.org/drawingml/2006/picture">
                                              <pic:nvPicPr>
                                                <pic:cNvPr id="1397608971" name="Picture 25"/>
                                                <pic:cNvPicPr/>
                                              </pic:nvPicPr>
                                              <pic:blipFill>
                                                <a:blip r:embed="rId38">
                                                  <a:extLst>
                                                    <a:ext uri="{28A0092B-C50C-407E-A947-70E740481C1C}">
                                                      <a14:useLocalDpi xmlns:a14="http://schemas.microsoft.com/office/drawing/2010/main" val="0"/>
                                                    </a:ext>
                                                  </a:extLst>
                                                </a:blip>
                                                <a:stretch>
                                                  <a:fillRect/>
                                                </a:stretch>
                                              </pic:blipFill>
                                              <pic:spPr>
                                                <a:xfrm>
                                                  <a:off x="0" y="0"/>
                                                  <a:ext cx="1075690" cy="604520"/>
                                                </a:xfrm>
                                                <a:prstGeom prst="rect">
                                                  <a:avLst/>
                                                </a:prstGeom>
                                              </pic:spPr>
                                            </pic:pic>
                                          </a:graphicData>
                                        </a:graphic>
                                      </wp:inline>
                                    </w:drawing>
                                  </w:r>
                                  <w:r>
                                    <w:t>Slide 24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E8D2C7" id="Text Box 29521957" o:spid="_x0000_s1044" type="#_x0000_t202" style="position:absolute;margin-left:2.7pt;margin-top:-130.3pt;width:84.7pt;height:.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SZzNQIAAHMEAAAOAAAAZHJzL2Uyb0RvYy54bWysVMGO2jAQvVfqP1i+lwAV7BIRVpQVVSW0&#10;uxJUezaOQyzZHtc2JPTrO3YIbLc9Vb04Y8/Ms+e9mcwfWq3ISTgvwRR0NBhSIgyHUppDQb/v1p/u&#10;KfGBmZIpMKKgZ+Hpw+Ljh3ljczGGGlQpHEEQ4/PGFrQOweZZ5nktNPMDsMKgswKnWcCtO2SlYw2i&#10;a5WNh8Np1oArrQMuvMfTx85JFwm/qgQPz1XlRSCqoPi2kFaX1n1cs8Wc5QfHbC355RnsH16hmTR4&#10;6RXqkQVGjk7+AaUld+ChCgMOOoOqklykGrCa0fBdNduaWZFqQXK8vdLk/x8sfzq9OCLLgo5nk/Fo&#10;NrmjxDCNSu1EG8gXaMnVgVw11ueYsrWYFFr0ouaRw3ju8TBS0FZOxy8WR9CPrJ+vTEdMHpOGd5Pp&#10;DF0cfdPPk4iR3VKt8+GrAE2iUVCHMiZ22WnjQxfah8SbPChZrqVScRMdK+XIiaHkTS2DuID/FqVM&#10;jDUQszrAeJLd6ohWaPdt4mZ03xe5h/KMtTvoOslbvpZ44Yb58MIctg7WhOMQnnGpFDQFhYtFSQ3u&#10;59/OYzwqil5KGmzFgvofR+YEJeqbQa1j3/aG6419b5ijXgGWOsJBszyZmOCC6s3KgX7FKVnGW9DF&#10;DMe7Chp6cxW6gcAp42K5TEHYnZaFjdlaHqF7YnftK3P2IktANZ+gb1KWv1Oni0362OUxINVJukhs&#10;x+KFb+zsJP5lCuPovN2nqNu/YvELAAD//wMAUEsDBBQABgAIAAAAIQDFAy6C4QAAAAsBAAAPAAAA&#10;ZHJzL2Rvd25yZXYueG1sTI+xTsMwEIZ3pL6DdUgsqHUoaUAhTlVVMMBSNe3C5sbXODQ+R7bThrfH&#10;FQOMd/fpv+8vlqPp2Bmdby0JeJglwJBqq1pqBOx3b9NnYD5IUrKzhAK+0cOynNwUMlf2Qls8V6Fh&#10;MYR8LgXoEPqcc19rNNLPbI8Ub0frjAxxdA1XTl5iuOn4PEkybmRL8YOWPa411qdqMAI26edG3w/H&#10;149V+uje98M6+2oqIe5ux9ULsIBj+IPhqh/VoYxOBzuQ8qwTsEgjKGA6z5IM2BV4SmOXw+9qAbws&#10;+P8O5Q8AAAD//wMAUEsBAi0AFAAGAAgAAAAhALaDOJL+AAAA4QEAABMAAAAAAAAAAAAAAAAAAAAA&#10;AFtDb250ZW50X1R5cGVzXS54bWxQSwECLQAUAAYACAAAACEAOP0h/9YAAACUAQAACwAAAAAAAAAA&#10;AAAAAAAvAQAAX3JlbHMvLnJlbHNQSwECLQAUAAYACAAAACEAogkmczUCAABzBAAADgAAAAAAAAAA&#10;AAAAAAAuAgAAZHJzL2Uyb0RvYy54bWxQSwECLQAUAAYACAAAACEAxQMuguEAAAALAQAADwAAAAAA&#10;AAAAAAAAAACPBAAAZHJzL2Rvd25yZXYueG1sUEsFBgAAAAAEAAQA8wAAAJ0FAAAAAA==&#10;" stroked="f">
                      <v:textbox style="mso-fit-shape-to-text:t" inset="0,0,0,0">
                        <w:txbxContent>
                          <w:p w14:paraId="796B7352" w14:textId="7DD5F5B9" w:rsidR="00730E2B" w:rsidRPr="004A01E0" w:rsidRDefault="00730E2B" w:rsidP="00D51EC7">
                            <w:pPr>
                              <w:pStyle w:val="Caption"/>
                            </w:pPr>
                            <w:r>
                              <w:rPr>
                                <w:noProof/>
                              </w:rPr>
                              <w:drawing>
                                <wp:inline distT="0" distB="0" distL="0" distR="0" wp14:anchorId="509A1B7B" wp14:editId="2F2B780E">
                                  <wp:extent cx="1075690" cy="604520"/>
                                  <wp:effectExtent l="0" t="0" r="0" b="5080"/>
                                  <wp:docPr id="56" name="Picture 25"/>
                                  <wp:cNvGraphicFramePr/>
                                  <a:graphic xmlns:a="http://schemas.openxmlformats.org/drawingml/2006/main">
                                    <a:graphicData uri="http://schemas.openxmlformats.org/drawingml/2006/picture">
                                      <pic:pic xmlns:pic="http://schemas.openxmlformats.org/drawingml/2006/picture">
                                        <pic:nvPicPr>
                                          <pic:cNvPr id="1397608971" name="Picture 25"/>
                                          <pic:cNvPicPr/>
                                        </pic:nvPicPr>
                                        <pic:blipFill>
                                          <a:blip r:embed="rId38">
                                            <a:extLst>
                                              <a:ext uri="{28A0092B-C50C-407E-A947-70E740481C1C}">
                                                <a14:useLocalDpi xmlns:a14="http://schemas.microsoft.com/office/drawing/2010/main" val="0"/>
                                              </a:ext>
                                            </a:extLst>
                                          </a:blip>
                                          <a:stretch>
                                            <a:fillRect/>
                                          </a:stretch>
                                        </pic:blipFill>
                                        <pic:spPr>
                                          <a:xfrm>
                                            <a:off x="0" y="0"/>
                                            <a:ext cx="1075690" cy="604520"/>
                                          </a:xfrm>
                                          <a:prstGeom prst="rect">
                                            <a:avLst/>
                                          </a:prstGeom>
                                        </pic:spPr>
                                      </pic:pic>
                                    </a:graphicData>
                                  </a:graphic>
                                </wp:inline>
                              </w:drawing>
                            </w:r>
                            <w:r>
                              <w:t>Slide 24</w:t>
                            </w:r>
                          </w:p>
                        </w:txbxContent>
                      </v:textbox>
                      <w10:wrap type="through"/>
                    </v:shape>
                  </w:pict>
                </mc:Fallback>
              </mc:AlternateContent>
            </w:r>
          </w:p>
          <w:p w14:paraId="54D827D6" w14:textId="21E840D4" w:rsidR="003F51BD" w:rsidRDefault="009049D2" w:rsidP="003F51BD">
            <w:pPr>
              <w:pStyle w:val="Bullets-Level1"/>
              <w:numPr>
                <w:ilvl w:val="0"/>
                <w:numId w:val="0"/>
              </w:numPr>
              <w:spacing w:before="120"/>
              <w:rPr>
                <w:i/>
                <w:iCs/>
              </w:rPr>
            </w:pPr>
            <w:r>
              <w:rPr>
                <w:rFonts w:asciiTheme="majorHAnsi" w:hAnsiTheme="majorHAnsi"/>
                <w:noProof/>
              </w:rPr>
              <w:drawing>
                <wp:anchor distT="0" distB="0" distL="114300" distR="114300" simplePos="0" relativeHeight="251635712" behindDoc="0" locked="0" layoutInCell="1" allowOverlap="1" wp14:anchorId="0E77A87F" wp14:editId="39F514FE">
                  <wp:simplePos x="0" y="0"/>
                  <wp:positionH relativeFrom="column">
                    <wp:posOffset>-52705</wp:posOffset>
                  </wp:positionH>
                  <wp:positionV relativeFrom="paragraph">
                    <wp:posOffset>191135</wp:posOffset>
                  </wp:positionV>
                  <wp:extent cx="1188720" cy="66802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p>
          <w:p w14:paraId="734507DD" w14:textId="7AC6F3CF" w:rsidR="003F51BD" w:rsidRDefault="003F51BD" w:rsidP="003F51BD">
            <w:pPr>
              <w:pStyle w:val="Bullets-Level1"/>
              <w:numPr>
                <w:ilvl w:val="0"/>
                <w:numId w:val="0"/>
              </w:numPr>
              <w:spacing w:before="120"/>
              <w:rPr>
                <w:i/>
                <w:iCs/>
              </w:rPr>
            </w:pPr>
          </w:p>
          <w:p w14:paraId="0275C063" w14:textId="01C2084C" w:rsidR="003F51BD" w:rsidRDefault="003F51BD" w:rsidP="003F51BD">
            <w:pPr>
              <w:pStyle w:val="Bullets-Level1"/>
              <w:numPr>
                <w:ilvl w:val="0"/>
                <w:numId w:val="0"/>
              </w:numPr>
              <w:spacing w:before="120"/>
              <w:rPr>
                <w:i/>
                <w:iCs/>
              </w:rPr>
            </w:pPr>
          </w:p>
          <w:p w14:paraId="279426A2" w14:textId="4A733F9A" w:rsidR="003F51BD" w:rsidRDefault="00D41B79" w:rsidP="003F51BD">
            <w:pPr>
              <w:pStyle w:val="Bullets-Level1"/>
              <w:numPr>
                <w:ilvl w:val="0"/>
                <w:numId w:val="0"/>
              </w:numPr>
              <w:spacing w:before="120"/>
              <w:rPr>
                <w:i/>
                <w:iCs/>
              </w:rPr>
            </w:pPr>
            <w:r>
              <w:rPr>
                <w:noProof/>
              </w:rPr>
              <mc:AlternateContent>
                <mc:Choice Requires="wps">
                  <w:drawing>
                    <wp:anchor distT="0" distB="0" distL="114300" distR="114300" simplePos="0" relativeHeight="251659264" behindDoc="0" locked="0" layoutInCell="1" allowOverlap="1" wp14:anchorId="57F70A3E" wp14:editId="42E9AD62">
                      <wp:simplePos x="0" y="0"/>
                      <wp:positionH relativeFrom="column">
                        <wp:posOffset>-29210</wp:posOffset>
                      </wp:positionH>
                      <wp:positionV relativeFrom="paragraph">
                        <wp:posOffset>458470</wp:posOffset>
                      </wp:positionV>
                      <wp:extent cx="1075690" cy="635"/>
                      <wp:effectExtent l="0" t="0" r="0" b="6985"/>
                      <wp:wrapThrough wrapText="bothSides">
                        <wp:wrapPolygon edited="0">
                          <wp:start x="0" y="0"/>
                          <wp:lineTo x="0" y="20597"/>
                          <wp:lineTo x="21039" y="20597"/>
                          <wp:lineTo x="21039" y="0"/>
                          <wp:lineTo x="0" y="0"/>
                        </wp:wrapPolygon>
                      </wp:wrapThrough>
                      <wp:docPr id="29521958" name="Text Box 29521958"/>
                      <wp:cNvGraphicFramePr/>
                      <a:graphic xmlns:a="http://schemas.openxmlformats.org/drawingml/2006/main">
                        <a:graphicData uri="http://schemas.microsoft.com/office/word/2010/wordprocessingShape">
                          <wps:wsp>
                            <wps:cNvSpPr txBox="1"/>
                            <wps:spPr>
                              <a:xfrm>
                                <a:off x="0" y="0"/>
                                <a:ext cx="1075690" cy="635"/>
                              </a:xfrm>
                              <a:prstGeom prst="rect">
                                <a:avLst/>
                              </a:prstGeom>
                              <a:solidFill>
                                <a:prstClr val="white"/>
                              </a:solidFill>
                              <a:ln>
                                <a:noFill/>
                              </a:ln>
                            </wps:spPr>
                            <wps:txbx>
                              <w:txbxContent>
                                <w:p w14:paraId="2F75B847" w14:textId="5FCBAFE6" w:rsidR="00730E2B" w:rsidRPr="00205C46" w:rsidRDefault="00730E2B" w:rsidP="00D51EC7">
                                  <w:pPr>
                                    <w:pStyle w:val="Caption"/>
                                    <w:rPr>
                                      <w:rFonts w:asciiTheme="majorHAnsi" w:hAnsiTheme="majorHAnsi"/>
                                      <w:b/>
                                      <w:bCs/>
                                      <w:noProof/>
                                    </w:rPr>
                                  </w:pPr>
                                  <w:r>
                                    <w:t>Slides 25-28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F70A3E" id="Text Box 29521958" o:spid="_x0000_s1045" type="#_x0000_t202" style="position:absolute;margin-left:-2.3pt;margin-top:36.1pt;width:84.7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dpNQIAAHMEAAAOAAAAZHJzL2Uyb0RvYy54bWysVMGO2jAQvVfqP1i+lwAVtESEFWVFVWm1&#10;uxJUezaOQyzZHtc2JPTrO3YS2G57qnpxxp6ZZ897M1netVqRs3BeginoZDSmRBgOpTTHgn7fbz98&#10;psQHZkqmwIiCXoSnd6v375aNzcUUalClcARBjM8bW9A6BJtnmee10MyPwAqDzgqcZgG37piVjjWI&#10;rlU2HY/nWQOutA648B5P7zsnXSX8qhI8PFWVF4GoguLbQlpdWg9xzVZLlh8ds7Xk/TPYP7xCM2nw&#10;0ivUPQuMnJz8A0pL7sBDFUYcdAZVJblINWA1k/GbanY1syLVguR4e6XJ/z9Y/nh+dkSWBZ0uZtPJ&#10;YoZ6GaZRqb1oA/kCLbk6kKvG+hxTdhaTQote1DxyGM89HkYK2srp+MXiCPqR9cuV6YjJY9L402y+&#10;QBdH3/zjLGJkt1TrfPgqQJNoFNShjIlddn7woQsdQuJNHpQst1KpuImOjXLkzFDyppZB9OC/RSkT&#10;Yw3ErA4wnmS3OqIV2kObuJkshiIPUF6wdgddJ3nLtxIvfGA+PDOHrYM14TiEJ1wqBU1BobcoqcH9&#10;/Nt5jEdF0UtJg61YUP/jxJygRH0zqHXs28Fwg3EYDHPSG8BSJzholicTE1xQg1k50C84Jet4C7qY&#10;4XhXQcNgbkI3EDhlXKzXKQi707LwYHaWR+iB2H37wpztZQmo5iMMTcryN+p0sUkfuz4FpDpJF4nt&#10;WOz5xs5O4vdTGEfn9T5F3f4Vq18AAAD//wMAUEsDBBQABgAIAAAAIQDqmhKk3gAAAAgBAAAPAAAA&#10;ZHJzL2Rvd25yZXYueG1sTI/BTsMwEETvSPyDtUhcUOuQRgGFOFVVwYFeKkIv3Nx4GwfidWQ7bfh7&#10;nFM57sxo9k25nkzPzuh8Z0nA4zIBhtRY1VEr4PD5tngG5oMkJXtLKOAXPayr25tSFspe6APPdWhZ&#10;LCFfSAE6hKHg3DcajfRLOyBF72SdkSGeruXKyUssNz1PkyTnRnYUP2g54FZj81OPRsA++9rrh/H0&#10;uttkK/d+GLf5d1sLcX83bV6ABZzCNQwzfkSHKjId7UjKs17AIstjUsBTmgKb/TyLU46zsAJelfz/&#10;gOoPAAD//wMAUEsBAi0AFAAGAAgAAAAhALaDOJL+AAAA4QEAABMAAAAAAAAAAAAAAAAAAAAAAFtD&#10;b250ZW50X1R5cGVzXS54bWxQSwECLQAUAAYACAAAACEAOP0h/9YAAACUAQAACwAAAAAAAAAAAAAA&#10;AAAvAQAAX3JlbHMvLnJlbHNQSwECLQAUAAYACAAAACEAGo3naTUCAABzBAAADgAAAAAAAAAAAAAA&#10;AAAuAgAAZHJzL2Uyb0RvYy54bWxQSwECLQAUAAYACAAAACEA6poSpN4AAAAIAQAADwAAAAAAAAAA&#10;AAAAAACPBAAAZHJzL2Rvd25yZXYueG1sUEsFBgAAAAAEAAQA8wAAAJoFAAAAAA==&#10;" stroked="f">
                      <v:textbox style="mso-fit-shape-to-text:t" inset="0,0,0,0">
                        <w:txbxContent>
                          <w:p w14:paraId="2F75B847" w14:textId="5FCBAFE6" w:rsidR="00730E2B" w:rsidRPr="00205C46" w:rsidRDefault="00730E2B" w:rsidP="00D51EC7">
                            <w:pPr>
                              <w:pStyle w:val="Caption"/>
                              <w:rPr>
                                <w:rFonts w:asciiTheme="majorHAnsi" w:hAnsiTheme="majorHAnsi"/>
                                <w:b/>
                                <w:bCs/>
                                <w:noProof/>
                              </w:rPr>
                            </w:pPr>
                            <w:r>
                              <w:t>Slides 25-28</w:t>
                            </w:r>
                          </w:p>
                        </w:txbxContent>
                      </v:textbox>
                      <w10:wrap type="through"/>
                    </v:shape>
                  </w:pict>
                </mc:Fallback>
              </mc:AlternateContent>
            </w:r>
          </w:p>
          <w:p w14:paraId="20F146CC" w14:textId="77777777" w:rsidR="004C57FE" w:rsidRDefault="004C57FE" w:rsidP="003F51BD">
            <w:pPr>
              <w:pStyle w:val="Bullets-Level1"/>
              <w:numPr>
                <w:ilvl w:val="0"/>
                <w:numId w:val="0"/>
              </w:numPr>
              <w:spacing w:before="120"/>
              <w:rPr>
                <w:i/>
                <w:iCs/>
              </w:rPr>
            </w:pPr>
          </w:p>
          <w:p w14:paraId="4866171D" w14:textId="06A5C7DE" w:rsidR="003F51BD" w:rsidRPr="00E65434" w:rsidRDefault="003F51BD" w:rsidP="003F51BD">
            <w:pPr>
              <w:pStyle w:val="Bullets-Level1"/>
              <w:numPr>
                <w:ilvl w:val="0"/>
                <w:numId w:val="0"/>
              </w:numPr>
              <w:spacing w:before="120"/>
              <w:rPr>
                <w:i/>
                <w:iCs/>
              </w:rPr>
            </w:pPr>
            <w:r w:rsidRPr="00E65434">
              <w:rPr>
                <w:i/>
                <w:iCs/>
              </w:rPr>
              <w:t xml:space="preserve">Discuss and synthesize domain definition and concepts; implement examples of </w:t>
            </w:r>
            <w:r w:rsidRPr="00E65434">
              <w:rPr>
                <w:i/>
                <w:iCs/>
              </w:rPr>
              <w:lastRenderedPageBreak/>
              <w:t xml:space="preserve">competency through applied learning </w:t>
            </w:r>
          </w:p>
          <w:p w14:paraId="219A8A2E" w14:textId="00BE21A7" w:rsidR="003F51BD" w:rsidRPr="00274C87" w:rsidRDefault="003F51BD" w:rsidP="003F51BD">
            <w:pPr>
              <w:tabs>
                <w:tab w:val="left" w:pos="1980"/>
                <w:tab w:val="right" w:pos="9360"/>
              </w:tabs>
              <w:rPr>
                <w:rFonts w:asciiTheme="majorHAnsi" w:hAnsiTheme="majorHAnsi"/>
                <w:szCs w:val="22"/>
              </w:rPr>
            </w:pPr>
          </w:p>
        </w:tc>
        <w:tc>
          <w:tcPr>
            <w:tcW w:w="7919" w:type="dxa"/>
            <w:shd w:val="clear" w:color="auto" w:fill="auto"/>
            <w:vAlign w:val="center"/>
          </w:tcPr>
          <w:p w14:paraId="4FAB9497" w14:textId="4D5BDA03" w:rsidR="00385A77" w:rsidRDefault="00020956" w:rsidP="00020956">
            <w:pPr>
              <w:pStyle w:val="Bullets-Level1"/>
              <w:numPr>
                <w:ilvl w:val="0"/>
                <w:numId w:val="0"/>
              </w:numPr>
              <w:spacing w:after="60"/>
              <w:ind w:left="360" w:hanging="360"/>
              <w:rPr>
                <w:b/>
                <w:bCs/>
              </w:rPr>
            </w:pPr>
            <w:r>
              <w:rPr>
                <w:b/>
                <w:bCs/>
              </w:rPr>
              <w:lastRenderedPageBreak/>
              <w:t>Introduction to Domain 2: Promoting Individual Agency (35 min)</w:t>
            </w:r>
          </w:p>
          <w:p w14:paraId="57C7788F" w14:textId="77777777" w:rsidR="00020956" w:rsidRPr="00020956" w:rsidRDefault="00020956" w:rsidP="00020956">
            <w:pPr>
              <w:pStyle w:val="Bullets-Level1"/>
              <w:numPr>
                <w:ilvl w:val="0"/>
                <w:numId w:val="0"/>
              </w:numPr>
              <w:spacing w:after="60"/>
              <w:ind w:left="360" w:hanging="360"/>
            </w:pPr>
          </w:p>
          <w:p w14:paraId="26C20C9E" w14:textId="4DEB1C5A" w:rsidR="003F51BD" w:rsidRPr="00274C87" w:rsidRDefault="003F51BD" w:rsidP="003F51BD">
            <w:pPr>
              <w:pStyle w:val="Bullets-Level1"/>
              <w:numPr>
                <w:ilvl w:val="1"/>
                <w:numId w:val="6"/>
              </w:numPr>
              <w:tabs>
                <w:tab w:val="num" w:pos="1246"/>
              </w:tabs>
              <w:spacing w:after="60"/>
              <w:ind w:left="796"/>
            </w:pPr>
            <w:r w:rsidRPr="00274C87">
              <w:t xml:space="preserve">Definition: Promoting Individual Agency refers to the provider’s capacity to support an individual client’s voluntary and informed decisions about whether, when, and how often to reproduce, without pressure to conform to gender and cultural norms. </w:t>
            </w:r>
          </w:p>
          <w:p w14:paraId="7B6B557D" w14:textId="054404CC" w:rsidR="003F51BD" w:rsidRPr="00274C87" w:rsidRDefault="00B33AA4" w:rsidP="003F51BD">
            <w:pPr>
              <w:pStyle w:val="Bullets-Level1"/>
              <w:numPr>
                <w:ilvl w:val="1"/>
                <w:numId w:val="6"/>
              </w:numPr>
              <w:tabs>
                <w:tab w:val="num" w:pos="1246"/>
              </w:tabs>
              <w:spacing w:after="60"/>
              <w:ind w:left="796"/>
            </w:pPr>
            <w:r>
              <w:t>Discuss</w:t>
            </w:r>
            <w:r w:rsidRPr="00274C87">
              <w:t xml:space="preserve"> </w:t>
            </w:r>
            <w:r w:rsidR="003F51BD" w:rsidRPr="00274C87">
              <w:t>definition as a group</w:t>
            </w:r>
          </w:p>
          <w:p w14:paraId="5FBB85B8" w14:textId="14144B93" w:rsidR="003F51BD" w:rsidRPr="00274C87" w:rsidRDefault="003F51BD" w:rsidP="00024471">
            <w:pPr>
              <w:pStyle w:val="Bullets-Level1"/>
              <w:numPr>
                <w:ilvl w:val="0"/>
                <w:numId w:val="0"/>
              </w:numPr>
              <w:spacing w:after="60"/>
              <w:ind w:left="796"/>
              <w:rPr>
                <w:i/>
                <w:iCs/>
              </w:rPr>
            </w:pPr>
            <w:r w:rsidRPr="00274C87">
              <w:rPr>
                <w:i/>
                <w:iCs/>
              </w:rPr>
              <w:t>(</w:t>
            </w:r>
            <w:r w:rsidR="00337DF7">
              <w:rPr>
                <w:i/>
                <w:iCs/>
              </w:rPr>
              <w:t>Note:</w:t>
            </w:r>
            <w:r w:rsidR="00024471">
              <w:rPr>
                <w:i/>
                <w:iCs/>
              </w:rPr>
              <w:t xml:space="preserve"> I</w:t>
            </w:r>
            <w:r w:rsidR="00024471" w:rsidRPr="00274C87">
              <w:rPr>
                <w:i/>
                <w:iCs/>
              </w:rPr>
              <w:t xml:space="preserve">f </w:t>
            </w:r>
            <w:r w:rsidR="00024471">
              <w:rPr>
                <w:i/>
                <w:iCs/>
              </w:rPr>
              <w:t>participants are</w:t>
            </w:r>
            <w:r w:rsidR="00024471" w:rsidRPr="00274C87">
              <w:rPr>
                <w:i/>
                <w:iCs/>
              </w:rPr>
              <w:t xml:space="preserve"> not providing responses freely, </w:t>
            </w:r>
            <w:r w:rsidR="00024471">
              <w:rPr>
                <w:i/>
                <w:iCs/>
              </w:rPr>
              <w:t xml:space="preserve">hold smaller discussions per table or between partners </w:t>
            </w:r>
            <w:r w:rsidR="00024471" w:rsidRPr="00274C87">
              <w:rPr>
                <w:i/>
                <w:iCs/>
              </w:rPr>
              <w:t xml:space="preserve">for 1 minute) </w:t>
            </w:r>
          </w:p>
          <w:p w14:paraId="2ECC805A" w14:textId="0F27C665" w:rsidR="003F51BD" w:rsidRPr="00151543" w:rsidRDefault="003F51BD" w:rsidP="003F51BD">
            <w:pPr>
              <w:pStyle w:val="Bullets-Level1"/>
              <w:numPr>
                <w:ilvl w:val="2"/>
                <w:numId w:val="6"/>
              </w:numPr>
              <w:tabs>
                <w:tab w:val="num" w:pos="1246"/>
              </w:tabs>
              <w:spacing w:after="60"/>
              <w:ind w:left="1246" w:hanging="180"/>
            </w:pPr>
            <w:r w:rsidRPr="00274C87">
              <w:t xml:space="preserve">Ask: Let’s start with “agency.” Does anyone remember from this morning </w:t>
            </w:r>
            <w:r w:rsidRPr="00151543">
              <w:t xml:space="preserve">what agency means? </w:t>
            </w:r>
          </w:p>
          <w:p w14:paraId="582E7823" w14:textId="0B2D974D" w:rsidR="003F51BD" w:rsidRPr="00151543" w:rsidRDefault="003F51BD" w:rsidP="003F51BD">
            <w:pPr>
              <w:pStyle w:val="Bullets-Level1"/>
              <w:numPr>
                <w:ilvl w:val="3"/>
                <w:numId w:val="6"/>
              </w:numPr>
              <w:tabs>
                <w:tab w:val="clear" w:pos="2880"/>
                <w:tab w:val="num" w:pos="1246"/>
                <w:tab w:val="num" w:pos="1786"/>
              </w:tabs>
              <w:spacing w:after="60"/>
              <w:ind w:left="1786" w:hanging="270"/>
            </w:pPr>
            <w:r w:rsidRPr="00151543">
              <w:t xml:space="preserve">Potential responses: </w:t>
            </w:r>
            <w:r w:rsidR="00CC4F99">
              <w:t>C</w:t>
            </w:r>
            <w:r w:rsidRPr="00151543">
              <w:t xml:space="preserve">apacity for purposeful action that draws on social and material resources to realize preferences and choices, enhance voice, and increase power and influence; making a choice based on preferences and acting on it </w:t>
            </w:r>
          </w:p>
          <w:p w14:paraId="1A9AF286" w14:textId="5DEDB3D2" w:rsidR="003F51BD" w:rsidRPr="00274C87" w:rsidRDefault="003F51BD" w:rsidP="003F51BD">
            <w:pPr>
              <w:pStyle w:val="Bullets-Level1"/>
              <w:numPr>
                <w:ilvl w:val="2"/>
                <w:numId w:val="6"/>
              </w:numPr>
              <w:tabs>
                <w:tab w:val="num" w:pos="1246"/>
              </w:tabs>
              <w:spacing w:after="60"/>
              <w:ind w:left="1246" w:hanging="180"/>
            </w:pPr>
            <w:r w:rsidRPr="00274C87">
              <w:t xml:space="preserve">Ask: Turning to the definition, what does “provider capacity” mean? </w:t>
            </w:r>
          </w:p>
          <w:p w14:paraId="23414904" w14:textId="4CF1F82D" w:rsidR="003F51BD" w:rsidRPr="00274C87" w:rsidRDefault="003F51BD" w:rsidP="003F51BD">
            <w:pPr>
              <w:pStyle w:val="Bullets-Level1"/>
              <w:numPr>
                <w:ilvl w:val="3"/>
                <w:numId w:val="6"/>
              </w:numPr>
              <w:tabs>
                <w:tab w:val="clear" w:pos="2880"/>
                <w:tab w:val="num" w:pos="1246"/>
                <w:tab w:val="num" w:pos="1786"/>
              </w:tabs>
              <w:spacing w:after="60"/>
              <w:ind w:left="1786" w:hanging="270"/>
            </w:pPr>
            <w:r w:rsidRPr="00274C87">
              <w:t xml:space="preserve">Potential responses: </w:t>
            </w:r>
            <w:r w:rsidR="00CC4F99">
              <w:t>H</w:t>
            </w:r>
            <w:r w:rsidRPr="00274C87">
              <w:t xml:space="preserve">ow the provider communicates, shares information, engages the client and/or partner, asks questions, attitude </w:t>
            </w:r>
          </w:p>
          <w:p w14:paraId="031CE1ED" w14:textId="2E67429D" w:rsidR="003F51BD" w:rsidRPr="006D2B81" w:rsidRDefault="003F51BD" w:rsidP="003F51BD">
            <w:pPr>
              <w:pStyle w:val="Bullets-Level1"/>
              <w:numPr>
                <w:ilvl w:val="2"/>
                <w:numId w:val="6"/>
              </w:numPr>
              <w:tabs>
                <w:tab w:val="num" w:pos="1246"/>
              </w:tabs>
              <w:spacing w:after="60"/>
              <w:ind w:left="1246" w:hanging="180"/>
            </w:pPr>
            <w:r w:rsidRPr="00274C87">
              <w:t>Ask</w:t>
            </w:r>
            <w:r w:rsidRPr="006D2B81">
              <w:t xml:space="preserve">: What about “an individual client’s voluntary and informed decisions”? </w:t>
            </w:r>
          </w:p>
          <w:p w14:paraId="0613EC69" w14:textId="7B8B9C59" w:rsidR="003F51BD" w:rsidRPr="006D2B81" w:rsidRDefault="003F51BD" w:rsidP="003F51BD">
            <w:pPr>
              <w:pStyle w:val="Bullets-Level1"/>
              <w:numPr>
                <w:ilvl w:val="3"/>
                <w:numId w:val="6"/>
              </w:numPr>
              <w:tabs>
                <w:tab w:val="clear" w:pos="2880"/>
                <w:tab w:val="num" w:pos="1246"/>
                <w:tab w:val="num" w:pos="1786"/>
              </w:tabs>
              <w:spacing w:after="60"/>
              <w:ind w:left="1786" w:hanging="270"/>
            </w:pPr>
            <w:r w:rsidRPr="006D2B81">
              <w:lastRenderedPageBreak/>
              <w:t xml:space="preserve">Potential responses:  </w:t>
            </w:r>
            <w:r w:rsidR="00CC4F99">
              <w:t>W</w:t>
            </w:r>
            <w:r w:rsidRPr="006D2B81">
              <w:t xml:space="preserve">ell-considered decision that an individual makes </w:t>
            </w:r>
            <w:r w:rsidR="00CC4F99">
              <w:t xml:space="preserve">freely, </w:t>
            </w:r>
            <w:r w:rsidR="00BA6D11" w:rsidRPr="006D2B81">
              <w:t>based on</w:t>
            </w:r>
            <w:r w:rsidRPr="006D2B81">
              <w:t xml:space="preserve"> options, information, and understanding </w:t>
            </w:r>
          </w:p>
          <w:p w14:paraId="1DC30634" w14:textId="1E890293" w:rsidR="003F51BD" w:rsidRPr="002232C0" w:rsidRDefault="003F51BD" w:rsidP="003F51BD">
            <w:pPr>
              <w:pStyle w:val="Bullets-Level1"/>
              <w:numPr>
                <w:ilvl w:val="2"/>
                <w:numId w:val="6"/>
              </w:numPr>
              <w:tabs>
                <w:tab w:val="num" w:pos="1246"/>
              </w:tabs>
              <w:spacing w:after="60"/>
              <w:ind w:left="1246" w:hanging="180"/>
            </w:pPr>
            <w:r w:rsidRPr="00274C87">
              <w:t xml:space="preserve">Ask: What does” without pressure to conform to gender and </w:t>
            </w:r>
            <w:r w:rsidR="00F04AAF">
              <w:t xml:space="preserve">social </w:t>
            </w:r>
            <w:r w:rsidRPr="002232C0">
              <w:t xml:space="preserve">norms” mean? </w:t>
            </w:r>
          </w:p>
          <w:p w14:paraId="5DD1CA69" w14:textId="4AD4AE96" w:rsidR="003F51BD" w:rsidRPr="002232C0" w:rsidRDefault="003F51BD" w:rsidP="003F51BD">
            <w:pPr>
              <w:pStyle w:val="Bullets-Level1"/>
              <w:numPr>
                <w:ilvl w:val="3"/>
                <w:numId w:val="6"/>
              </w:numPr>
              <w:tabs>
                <w:tab w:val="clear" w:pos="2880"/>
                <w:tab w:val="num" w:pos="1246"/>
                <w:tab w:val="num" w:pos="1786"/>
              </w:tabs>
              <w:spacing w:after="60"/>
              <w:ind w:left="1786" w:hanging="270"/>
            </w:pPr>
            <w:r w:rsidRPr="002232C0">
              <w:t xml:space="preserve">Potential responses: </w:t>
            </w:r>
            <w:r w:rsidR="00CC4F99">
              <w:t>M</w:t>
            </w:r>
            <w:r w:rsidRPr="002232C0">
              <w:t xml:space="preserve">aking choices based on their own views, not external expectations </w:t>
            </w:r>
          </w:p>
          <w:p w14:paraId="0A570EF8" w14:textId="40D473F4" w:rsidR="003F51BD" w:rsidRPr="00274C87" w:rsidRDefault="003F51BD" w:rsidP="003F51BD">
            <w:pPr>
              <w:pStyle w:val="Bullets-Level1"/>
              <w:numPr>
                <w:ilvl w:val="2"/>
                <w:numId w:val="6"/>
              </w:numPr>
              <w:tabs>
                <w:tab w:val="num" w:pos="1246"/>
              </w:tabs>
              <w:spacing w:after="60"/>
              <w:ind w:left="1246" w:hanging="180"/>
            </w:pPr>
            <w:r w:rsidRPr="00274C87">
              <w:t xml:space="preserve">Ask/recap: Who can share in their own words, what does this domain mean? </w:t>
            </w:r>
          </w:p>
          <w:p w14:paraId="0F50EE32" w14:textId="78D3DDA5" w:rsidR="003F51BD" w:rsidRPr="00274C87" w:rsidRDefault="003F51BD" w:rsidP="003F51BD">
            <w:pPr>
              <w:pStyle w:val="Bullets-Level1"/>
              <w:numPr>
                <w:ilvl w:val="1"/>
                <w:numId w:val="6"/>
              </w:numPr>
              <w:tabs>
                <w:tab w:val="clear" w:pos="5580"/>
                <w:tab w:val="num" w:pos="1246"/>
              </w:tabs>
              <w:spacing w:after="60"/>
              <w:ind w:left="796"/>
            </w:pPr>
            <w:r w:rsidRPr="00274C87">
              <w:t xml:space="preserve">Importance for family planning context </w:t>
            </w:r>
          </w:p>
          <w:p w14:paraId="31543D30" w14:textId="5C3A8A08" w:rsidR="003F51BD" w:rsidRPr="00640592" w:rsidRDefault="003F51BD" w:rsidP="003F51BD">
            <w:pPr>
              <w:pStyle w:val="Bullets-Level1"/>
              <w:numPr>
                <w:ilvl w:val="2"/>
                <w:numId w:val="6"/>
              </w:numPr>
              <w:tabs>
                <w:tab w:val="num" w:pos="1246"/>
              </w:tabs>
              <w:spacing w:after="60"/>
              <w:ind w:left="1246" w:hanging="180"/>
            </w:pPr>
            <w:r w:rsidRPr="00640592">
              <w:t>Providers need to have self-awareness about their own gender biases and power to enable clients to make informed choices about using a FP method or not</w:t>
            </w:r>
          </w:p>
          <w:p w14:paraId="56C43753" w14:textId="6255F7F6" w:rsidR="003F51BD" w:rsidRPr="00640592" w:rsidRDefault="00CC4F99" w:rsidP="003F51BD">
            <w:pPr>
              <w:pStyle w:val="Bullets-Level1"/>
              <w:numPr>
                <w:ilvl w:val="2"/>
                <w:numId w:val="6"/>
              </w:numPr>
              <w:tabs>
                <w:tab w:val="num" w:pos="1246"/>
              </w:tabs>
              <w:spacing w:after="60"/>
              <w:ind w:left="1246" w:hanging="180"/>
            </w:pPr>
            <w:r>
              <w:t>Examples: D</w:t>
            </w:r>
            <w:r w:rsidR="003F51BD" w:rsidRPr="00640592">
              <w:t>epending on a client’s gender and relationship status, she or he may have varied reasons for selecting a specific FP method</w:t>
            </w:r>
            <w:r>
              <w:t>; s</w:t>
            </w:r>
            <w:r w:rsidR="003F51BD" w:rsidRPr="00640592">
              <w:t>imilarly, a couple may prefer a method that is the most effective for preventing pregnancy</w:t>
            </w:r>
            <w:r>
              <w:t>;</w:t>
            </w:r>
            <w:r w:rsidR="003F51BD" w:rsidRPr="00640592">
              <w:t xml:space="preserve"> or a woman may want to use a method that is not visible to her partner or peers</w:t>
            </w:r>
          </w:p>
          <w:p w14:paraId="1CA8AD21" w14:textId="5870FCF5" w:rsidR="003F51BD" w:rsidRPr="00640592" w:rsidRDefault="003F51BD" w:rsidP="003F51BD">
            <w:pPr>
              <w:pStyle w:val="Bullets-Level1"/>
              <w:numPr>
                <w:ilvl w:val="2"/>
                <w:numId w:val="6"/>
              </w:numPr>
              <w:tabs>
                <w:tab w:val="num" w:pos="1246"/>
              </w:tabs>
              <w:spacing w:after="60"/>
              <w:ind w:left="1246" w:hanging="180"/>
            </w:pPr>
            <w:r w:rsidRPr="00640592">
              <w:t>Recognizing the FP needs of the individual or couple as the priority over the provider’s own personal beliefs</w:t>
            </w:r>
          </w:p>
          <w:p w14:paraId="1FBD6073" w14:textId="3B0A818B" w:rsidR="003F51BD" w:rsidRPr="00640592" w:rsidRDefault="003F51BD" w:rsidP="003F51BD">
            <w:pPr>
              <w:pStyle w:val="Bullets-Level1"/>
              <w:numPr>
                <w:ilvl w:val="2"/>
                <w:numId w:val="6"/>
              </w:numPr>
              <w:tabs>
                <w:tab w:val="num" w:pos="1246"/>
              </w:tabs>
              <w:spacing w:after="60"/>
              <w:ind w:left="1246" w:hanging="180"/>
            </w:pPr>
            <w:r w:rsidRPr="00640592">
              <w:t>Must be able to facilitate an individual or couple</w:t>
            </w:r>
            <w:r w:rsidR="00CC4F99">
              <w:t xml:space="preserve">’s </w:t>
            </w:r>
            <w:r w:rsidRPr="00640592">
              <w:t xml:space="preserve">access </w:t>
            </w:r>
            <w:r w:rsidR="00CC4F99">
              <w:t xml:space="preserve">to </w:t>
            </w:r>
            <w:r w:rsidRPr="00640592">
              <w:t>FP information and</w:t>
            </w:r>
            <w:r w:rsidR="00CC4F99">
              <w:t xml:space="preserve"> ability to</w:t>
            </w:r>
            <w:r w:rsidRPr="00640592">
              <w:t xml:space="preserve"> make voluntary and informed decisions, which builds upon appropriate communication techniques and an understanding of gender and power defined under </w:t>
            </w:r>
            <w:r w:rsidR="00CC4F99">
              <w:t>D</w:t>
            </w:r>
            <w:r w:rsidRPr="00640592">
              <w:t>omain</w:t>
            </w:r>
            <w:r w:rsidR="00280B0F">
              <w:t xml:space="preserve"> 1</w:t>
            </w:r>
            <w:r w:rsidRPr="00640592">
              <w:t xml:space="preserve">, </w:t>
            </w:r>
            <w:r w:rsidR="00CC4F99">
              <w:t>“</w:t>
            </w:r>
            <w:r w:rsidRPr="00640592">
              <w:t>Using Gender-Sensitive Communication.</w:t>
            </w:r>
            <w:r w:rsidR="00CC4F99">
              <w:t>”</w:t>
            </w:r>
          </w:p>
          <w:p w14:paraId="40B3CA12" w14:textId="6D9661E6" w:rsidR="00D5516B" w:rsidRPr="00D5516B" w:rsidRDefault="00C70566" w:rsidP="002F14C4">
            <w:pPr>
              <w:pStyle w:val="Bullets-Level1"/>
              <w:numPr>
                <w:ilvl w:val="0"/>
                <w:numId w:val="0"/>
              </w:numPr>
              <w:tabs>
                <w:tab w:val="num" w:pos="5580"/>
              </w:tabs>
              <w:spacing w:after="60"/>
            </w:pPr>
            <w:r>
              <w:t xml:space="preserve"> </w:t>
            </w:r>
          </w:p>
        </w:tc>
      </w:tr>
      <w:tr w:rsidR="00EA6190" w:rsidRPr="00274C87" w14:paraId="18D498FE" w14:textId="77777777" w:rsidTr="00B330C0">
        <w:trPr>
          <w:trHeight w:val="432"/>
        </w:trPr>
        <w:tc>
          <w:tcPr>
            <w:tcW w:w="1975" w:type="dxa"/>
            <w:shd w:val="clear" w:color="auto" w:fill="C5C0BF" w:themeFill="accent4" w:themeFillTint="66"/>
            <w:vAlign w:val="center"/>
          </w:tcPr>
          <w:p w14:paraId="73D16C48" w14:textId="041F0BD2" w:rsidR="00EA6190" w:rsidRPr="00274C87" w:rsidRDefault="00EA6190" w:rsidP="003F51BD">
            <w:pPr>
              <w:tabs>
                <w:tab w:val="left" w:pos="1980"/>
                <w:tab w:val="right" w:pos="9360"/>
              </w:tabs>
              <w:rPr>
                <w:rFonts w:asciiTheme="majorHAnsi" w:hAnsiTheme="majorHAnsi"/>
                <w:b/>
                <w:bCs/>
                <w:szCs w:val="22"/>
              </w:rPr>
            </w:pPr>
            <w:r>
              <w:rPr>
                <w:rFonts w:asciiTheme="majorHAnsi" w:hAnsiTheme="majorHAnsi"/>
                <w:b/>
                <w:bCs/>
                <w:szCs w:val="22"/>
              </w:rPr>
              <w:lastRenderedPageBreak/>
              <w:t>2:</w:t>
            </w:r>
            <w:r w:rsidR="00906FC2">
              <w:rPr>
                <w:rFonts w:asciiTheme="majorHAnsi" w:hAnsiTheme="majorHAnsi"/>
                <w:b/>
                <w:bCs/>
                <w:szCs w:val="22"/>
              </w:rPr>
              <w:t>20</w:t>
            </w:r>
            <w:r>
              <w:rPr>
                <w:rFonts w:asciiTheme="majorHAnsi" w:hAnsiTheme="majorHAnsi"/>
                <w:b/>
                <w:bCs/>
                <w:szCs w:val="22"/>
              </w:rPr>
              <w:t xml:space="preserve"> – </w:t>
            </w:r>
            <w:r w:rsidR="004C1DBF">
              <w:rPr>
                <w:rFonts w:asciiTheme="majorHAnsi" w:hAnsiTheme="majorHAnsi"/>
                <w:b/>
                <w:bCs/>
                <w:szCs w:val="22"/>
              </w:rPr>
              <w:t>2:</w:t>
            </w:r>
            <w:r w:rsidR="00906FC2">
              <w:rPr>
                <w:rFonts w:asciiTheme="majorHAnsi" w:hAnsiTheme="majorHAnsi"/>
                <w:b/>
                <w:bCs/>
                <w:szCs w:val="22"/>
              </w:rPr>
              <w:t>35</w:t>
            </w:r>
          </w:p>
        </w:tc>
        <w:tc>
          <w:tcPr>
            <w:tcW w:w="7919" w:type="dxa"/>
            <w:shd w:val="clear" w:color="auto" w:fill="C5C0BF" w:themeFill="accent4" w:themeFillTint="66"/>
            <w:vAlign w:val="center"/>
          </w:tcPr>
          <w:p w14:paraId="4433F897" w14:textId="4A2EF65A" w:rsidR="00EA6190" w:rsidRPr="00EA6190" w:rsidRDefault="00EA6190" w:rsidP="003F51BD">
            <w:pPr>
              <w:tabs>
                <w:tab w:val="left" w:pos="1980"/>
                <w:tab w:val="right" w:pos="9360"/>
              </w:tabs>
              <w:rPr>
                <w:rFonts w:asciiTheme="majorHAnsi" w:hAnsiTheme="majorHAnsi"/>
                <w:b/>
                <w:bCs/>
                <w:szCs w:val="22"/>
              </w:rPr>
            </w:pPr>
            <w:r>
              <w:rPr>
                <w:rFonts w:asciiTheme="majorHAnsi" w:hAnsiTheme="majorHAnsi"/>
                <w:b/>
                <w:bCs/>
                <w:szCs w:val="22"/>
              </w:rPr>
              <w:t xml:space="preserve">Break </w:t>
            </w:r>
            <w:r w:rsidRPr="00EA6190">
              <w:rPr>
                <w:rFonts w:asciiTheme="majorHAnsi" w:hAnsiTheme="majorHAnsi"/>
                <w:b/>
                <w:bCs/>
                <w:color w:val="00B050"/>
                <w:szCs w:val="22"/>
              </w:rPr>
              <w:t>(15 min</w:t>
            </w:r>
            <w:r w:rsidR="00BA6D11">
              <w:rPr>
                <w:rFonts w:asciiTheme="majorHAnsi" w:hAnsiTheme="majorHAnsi"/>
                <w:b/>
                <w:bCs/>
                <w:color w:val="00B050"/>
                <w:szCs w:val="22"/>
              </w:rPr>
              <w:t>utes</w:t>
            </w:r>
            <w:r w:rsidRPr="00EA6190">
              <w:rPr>
                <w:rFonts w:asciiTheme="majorHAnsi" w:hAnsiTheme="majorHAnsi"/>
                <w:b/>
                <w:bCs/>
                <w:color w:val="00B050"/>
                <w:szCs w:val="22"/>
              </w:rPr>
              <w:t>)</w:t>
            </w:r>
          </w:p>
        </w:tc>
      </w:tr>
      <w:tr w:rsidR="00EA6190" w:rsidRPr="00274C87" w14:paraId="229D1AB8" w14:textId="77777777" w:rsidTr="00EA6190">
        <w:trPr>
          <w:trHeight w:val="432"/>
        </w:trPr>
        <w:tc>
          <w:tcPr>
            <w:tcW w:w="1975" w:type="dxa"/>
            <w:shd w:val="clear" w:color="auto" w:fill="A7C6ED"/>
            <w:vAlign w:val="center"/>
          </w:tcPr>
          <w:p w14:paraId="39B7549A" w14:textId="7FE81212" w:rsidR="00EA6190" w:rsidRPr="00274C87" w:rsidRDefault="004C1DBF" w:rsidP="003F51BD">
            <w:pPr>
              <w:tabs>
                <w:tab w:val="left" w:pos="1980"/>
                <w:tab w:val="right" w:pos="9360"/>
              </w:tabs>
              <w:rPr>
                <w:rFonts w:asciiTheme="majorHAnsi" w:hAnsiTheme="majorHAnsi"/>
                <w:b/>
                <w:bCs/>
                <w:szCs w:val="22"/>
              </w:rPr>
            </w:pPr>
            <w:r>
              <w:rPr>
                <w:rFonts w:asciiTheme="majorHAnsi" w:hAnsiTheme="majorHAnsi"/>
                <w:b/>
                <w:bCs/>
                <w:szCs w:val="22"/>
              </w:rPr>
              <w:t>2:3</w:t>
            </w:r>
            <w:r w:rsidR="00906FC2">
              <w:rPr>
                <w:rFonts w:asciiTheme="majorHAnsi" w:hAnsiTheme="majorHAnsi"/>
                <w:b/>
                <w:bCs/>
                <w:szCs w:val="22"/>
              </w:rPr>
              <w:t>5</w:t>
            </w:r>
            <w:r w:rsidR="00755B83">
              <w:rPr>
                <w:rFonts w:asciiTheme="majorHAnsi" w:hAnsiTheme="majorHAnsi"/>
                <w:b/>
                <w:bCs/>
                <w:szCs w:val="22"/>
              </w:rPr>
              <w:t xml:space="preserve"> </w:t>
            </w:r>
            <w:r w:rsidR="00E85647">
              <w:rPr>
                <w:rFonts w:asciiTheme="majorHAnsi" w:hAnsiTheme="majorHAnsi"/>
                <w:b/>
                <w:bCs/>
                <w:szCs w:val="22"/>
              </w:rPr>
              <w:t>–</w:t>
            </w:r>
            <w:r w:rsidR="00755B83">
              <w:rPr>
                <w:rFonts w:asciiTheme="majorHAnsi" w:hAnsiTheme="majorHAnsi"/>
                <w:b/>
                <w:bCs/>
                <w:szCs w:val="22"/>
              </w:rPr>
              <w:t xml:space="preserve"> </w:t>
            </w:r>
            <w:r w:rsidR="00E85647">
              <w:rPr>
                <w:rFonts w:asciiTheme="majorHAnsi" w:hAnsiTheme="majorHAnsi"/>
                <w:b/>
                <w:bCs/>
                <w:szCs w:val="22"/>
              </w:rPr>
              <w:t>3:</w:t>
            </w:r>
            <w:r w:rsidR="00906FC2">
              <w:rPr>
                <w:rFonts w:asciiTheme="majorHAnsi" w:hAnsiTheme="majorHAnsi"/>
                <w:b/>
                <w:bCs/>
                <w:szCs w:val="22"/>
              </w:rPr>
              <w:t>2</w:t>
            </w:r>
            <w:r w:rsidR="006E528D">
              <w:rPr>
                <w:rFonts w:asciiTheme="majorHAnsi" w:hAnsiTheme="majorHAnsi"/>
                <w:b/>
                <w:bCs/>
                <w:szCs w:val="22"/>
              </w:rPr>
              <w:t>5</w:t>
            </w:r>
          </w:p>
        </w:tc>
        <w:tc>
          <w:tcPr>
            <w:tcW w:w="7919" w:type="dxa"/>
            <w:shd w:val="clear" w:color="auto" w:fill="A7C6ED"/>
            <w:vAlign w:val="center"/>
          </w:tcPr>
          <w:p w14:paraId="49357382" w14:textId="6BC1689E" w:rsidR="00EA6190" w:rsidRPr="00274C87" w:rsidRDefault="00EA6190" w:rsidP="003F51BD">
            <w:pPr>
              <w:tabs>
                <w:tab w:val="left" w:pos="1980"/>
                <w:tab w:val="right" w:pos="9360"/>
              </w:tabs>
              <w:rPr>
                <w:rFonts w:asciiTheme="majorHAnsi" w:hAnsiTheme="majorHAnsi"/>
                <w:b/>
                <w:bCs/>
                <w:szCs w:val="22"/>
              </w:rPr>
            </w:pPr>
            <w:r>
              <w:rPr>
                <w:rFonts w:asciiTheme="majorHAnsi" w:hAnsiTheme="majorHAnsi"/>
                <w:b/>
                <w:bCs/>
                <w:szCs w:val="22"/>
              </w:rPr>
              <w:t>Domain 2</w:t>
            </w:r>
            <w:r w:rsidR="004517AF">
              <w:rPr>
                <w:rFonts w:asciiTheme="majorHAnsi" w:hAnsiTheme="majorHAnsi"/>
                <w:b/>
                <w:bCs/>
                <w:szCs w:val="22"/>
              </w:rPr>
              <w:t xml:space="preserve"> Conclusion</w:t>
            </w:r>
            <w:r>
              <w:rPr>
                <w:rFonts w:asciiTheme="majorHAnsi" w:hAnsiTheme="majorHAnsi"/>
                <w:b/>
                <w:bCs/>
                <w:szCs w:val="22"/>
              </w:rPr>
              <w:t xml:space="preserve">: Activity and knowledge check </w:t>
            </w:r>
            <w:r w:rsidRPr="00E85647">
              <w:rPr>
                <w:rFonts w:asciiTheme="majorHAnsi" w:hAnsiTheme="majorHAnsi"/>
                <w:b/>
                <w:bCs/>
                <w:color w:val="00B050"/>
                <w:szCs w:val="22"/>
              </w:rPr>
              <w:t>(</w:t>
            </w:r>
            <w:r w:rsidR="006E528D">
              <w:rPr>
                <w:rFonts w:asciiTheme="majorHAnsi" w:hAnsiTheme="majorHAnsi"/>
                <w:b/>
                <w:bCs/>
                <w:color w:val="00B050"/>
                <w:szCs w:val="22"/>
              </w:rPr>
              <w:t>50</w:t>
            </w:r>
            <w:r w:rsidR="00E85647" w:rsidRPr="00E85647">
              <w:rPr>
                <w:rFonts w:asciiTheme="majorHAnsi" w:hAnsiTheme="majorHAnsi"/>
                <w:b/>
                <w:bCs/>
                <w:color w:val="00B050"/>
                <w:szCs w:val="22"/>
              </w:rPr>
              <w:t xml:space="preserve"> min</w:t>
            </w:r>
            <w:r w:rsidR="00BA6D11">
              <w:rPr>
                <w:rFonts w:asciiTheme="majorHAnsi" w:hAnsiTheme="majorHAnsi"/>
                <w:b/>
                <w:bCs/>
                <w:color w:val="00B050"/>
                <w:szCs w:val="22"/>
              </w:rPr>
              <w:t>utes</w:t>
            </w:r>
            <w:r w:rsidR="00E85647" w:rsidRPr="00E85647">
              <w:rPr>
                <w:rFonts w:asciiTheme="majorHAnsi" w:hAnsiTheme="majorHAnsi"/>
                <w:b/>
                <w:bCs/>
                <w:color w:val="00B050"/>
                <w:szCs w:val="22"/>
              </w:rPr>
              <w:t>)</w:t>
            </w:r>
          </w:p>
        </w:tc>
      </w:tr>
      <w:tr w:rsidR="00DD64D4" w:rsidRPr="00274C87" w14:paraId="7C9B9223" w14:textId="77777777" w:rsidTr="002B34D8">
        <w:trPr>
          <w:trHeight w:val="432"/>
        </w:trPr>
        <w:tc>
          <w:tcPr>
            <w:tcW w:w="9894" w:type="dxa"/>
            <w:gridSpan w:val="2"/>
            <w:shd w:val="clear" w:color="auto" w:fill="auto"/>
            <w:vAlign w:val="center"/>
          </w:tcPr>
          <w:p w14:paraId="7EF6723A" w14:textId="25FDF015" w:rsidR="00385A77" w:rsidRPr="0044713F" w:rsidRDefault="00385A77" w:rsidP="00385A77">
            <w:pPr>
              <w:pStyle w:val="ListParagraph"/>
              <w:spacing w:before="0" w:after="0"/>
              <w:ind w:left="260" w:hanging="274"/>
              <w:rPr>
                <w:i/>
                <w:iCs/>
              </w:rPr>
            </w:pPr>
            <w:r w:rsidRPr="00567B5C">
              <w:rPr>
                <w:i/>
                <w:iCs/>
              </w:rPr>
              <w:t xml:space="preserve">PPT slides, projector </w:t>
            </w:r>
          </w:p>
          <w:p w14:paraId="39F43AAD" w14:textId="35FA0C6D" w:rsidR="00385A77" w:rsidRPr="00AB005D" w:rsidRDefault="00A66AC6" w:rsidP="00385A77">
            <w:pPr>
              <w:pStyle w:val="ListParagraph"/>
              <w:spacing w:before="0" w:after="0"/>
              <w:ind w:left="260" w:hanging="274"/>
              <w:rPr>
                <w:i/>
                <w:iCs/>
              </w:rPr>
            </w:pPr>
            <w:hyperlink w:anchor="_Handout_2:_Character" w:history="1">
              <w:r w:rsidR="00385A77">
                <w:rPr>
                  <w:rStyle w:val="Hyperlink"/>
                  <w:i/>
                  <w:iCs/>
                </w:rPr>
                <w:t>Activity Material: Character Descriptions</w:t>
              </w:r>
            </w:hyperlink>
            <w:r w:rsidR="00784D51">
              <w:rPr>
                <w:rStyle w:val="Hyperlink"/>
                <w:i/>
                <w:iCs/>
              </w:rPr>
              <w:t>, promoting individual agency</w:t>
            </w:r>
            <w:r w:rsidR="00385A77" w:rsidRPr="00AB005D">
              <w:rPr>
                <w:i/>
                <w:iCs/>
              </w:rPr>
              <w:t xml:space="preserve">, printed, </w:t>
            </w:r>
            <w:r w:rsidR="00BA6D11">
              <w:rPr>
                <w:i/>
                <w:iCs/>
              </w:rPr>
              <w:t>one</w:t>
            </w:r>
            <w:r w:rsidR="00385A77" w:rsidRPr="00AB005D">
              <w:rPr>
                <w:i/>
                <w:iCs/>
              </w:rPr>
              <w:t xml:space="preserve"> copy per group, cut before session</w:t>
            </w:r>
          </w:p>
          <w:p w14:paraId="70CBDD32" w14:textId="7D33FE30" w:rsidR="00385A77" w:rsidRDefault="00385A77" w:rsidP="00385A77">
            <w:pPr>
              <w:pStyle w:val="ListParagraph"/>
              <w:numPr>
                <w:ilvl w:val="0"/>
                <w:numId w:val="0"/>
              </w:numPr>
              <w:spacing w:before="0" w:after="0"/>
              <w:ind w:left="260"/>
              <w:rPr>
                <w:i/>
                <w:iCs/>
              </w:rPr>
            </w:pPr>
            <w:r>
              <w:rPr>
                <w:i/>
                <w:iCs/>
              </w:rPr>
              <w:t>(Note: Use the same materials as the previous session; each group will keep the same provider character, but the facilitator should rotate the client characters one to the right, so each group has a new pairing to discuss)</w:t>
            </w:r>
          </w:p>
          <w:p w14:paraId="7168F3AB" w14:textId="0F2B919C" w:rsidR="00385A77" w:rsidRDefault="00385A77" w:rsidP="00385A77">
            <w:pPr>
              <w:pStyle w:val="ListParagraph"/>
              <w:numPr>
                <w:ilvl w:val="0"/>
                <w:numId w:val="0"/>
              </w:numPr>
              <w:spacing w:before="0" w:after="0"/>
              <w:ind w:left="260"/>
              <w:rPr>
                <w:i/>
                <w:iCs/>
              </w:rPr>
            </w:pPr>
          </w:p>
          <w:p w14:paraId="54027050" w14:textId="54BB8272" w:rsidR="00DD64D4" w:rsidRPr="0044713F" w:rsidRDefault="00A66AC6" w:rsidP="0044713F">
            <w:pPr>
              <w:pStyle w:val="ListParagraph"/>
              <w:numPr>
                <w:ilvl w:val="0"/>
                <w:numId w:val="23"/>
              </w:numPr>
              <w:rPr>
                <w:i/>
                <w:iCs/>
              </w:rPr>
            </w:pPr>
            <w:hyperlink w:anchor="_Knowledge_Check_Activity" w:history="1">
              <w:r w:rsidR="00385A77" w:rsidRPr="00385A77">
                <w:rPr>
                  <w:rStyle w:val="Hyperlink"/>
                  <w:i/>
                  <w:iCs/>
                </w:rPr>
                <w:t>Knowledge check activity</w:t>
              </w:r>
            </w:hyperlink>
            <w:r w:rsidR="00385A77" w:rsidRPr="0044713F">
              <w:rPr>
                <w:i/>
                <w:iCs/>
              </w:rPr>
              <w:t xml:space="preserve">, printed, </w:t>
            </w:r>
            <w:r w:rsidR="00BA6D11">
              <w:rPr>
                <w:i/>
                <w:iCs/>
              </w:rPr>
              <w:t>one</w:t>
            </w:r>
            <w:r w:rsidR="00385A77" w:rsidRPr="0044713F">
              <w:rPr>
                <w:i/>
                <w:iCs/>
              </w:rPr>
              <w:t xml:space="preserve"> copy per group, cut before session [only Domain 2 for this session]</w:t>
            </w:r>
          </w:p>
        </w:tc>
      </w:tr>
      <w:tr w:rsidR="00E85647" w:rsidRPr="00274C87" w14:paraId="25C0C155" w14:textId="77777777" w:rsidTr="00E85647">
        <w:trPr>
          <w:trHeight w:val="432"/>
        </w:trPr>
        <w:tc>
          <w:tcPr>
            <w:tcW w:w="1975" w:type="dxa"/>
            <w:shd w:val="clear" w:color="auto" w:fill="auto"/>
            <w:vAlign w:val="center"/>
          </w:tcPr>
          <w:p w14:paraId="020E53BC" w14:textId="23DB2103" w:rsidR="00E85647" w:rsidRPr="00274C87" w:rsidRDefault="00D952F9" w:rsidP="003F51BD">
            <w:pPr>
              <w:tabs>
                <w:tab w:val="left" w:pos="1980"/>
                <w:tab w:val="right" w:pos="9360"/>
              </w:tabs>
              <w:rPr>
                <w:rFonts w:asciiTheme="majorHAnsi" w:hAnsiTheme="majorHAnsi"/>
                <w:b/>
                <w:bCs/>
                <w:szCs w:val="22"/>
              </w:rPr>
            </w:pPr>
            <w:r>
              <w:rPr>
                <w:noProof/>
              </w:rPr>
              <mc:AlternateContent>
                <mc:Choice Requires="wps">
                  <w:drawing>
                    <wp:anchor distT="0" distB="0" distL="114300" distR="114300" simplePos="0" relativeHeight="251660288" behindDoc="0" locked="0" layoutInCell="1" allowOverlap="1" wp14:anchorId="4221BDF2" wp14:editId="19F258BF">
                      <wp:simplePos x="0" y="0"/>
                      <wp:positionH relativeFrom="column">
                        <wp:posOffset>52070</wp:posOffset>
                      </wp:positionH>
                      <wp:positionV relativeFrom="page">
                        <wp:posOffset>561340</wp:posOffset>
                      </wp:positionV>
                      <wp:extent cx="1062990" cy="941070"/>
                      <wp:effectExtent l="0" t="0" r="3810" b="0"/>
                      <wp:wrapNone/>
                      <wp:docPr id="29521963" name="Text Box 29521963"/>
                      <wp:cNvGraphicFramePr/>
                      <a:graphic xmlns:a="http://schemas.openxmlformats.org/drawingml/2006/main">
                        <a:graphicData uri="http://schemas.microsoft.com/office/word/2010/wordprocessingShape">
                          <wps:wsp>
                            <wps:cNvSpPr txBox="1"/>
                            <wps:spPr>
                              <a:xfrm>
                                <a:off x="0" y="0"/>
                                <a:ext cx="1062990" cy="941070"/>
                              </a:xfrm>
                              <a:prstGeom prst="rect">
                                <a:avLst/>
                              </a:prstGeom>
                              <a:solidFill>
                                <a:prstClr val="white"/>
                              </a:solidFill>
                              <a:ln>
                                <a:noFill/>
                              </a:ln>
                            </wps:spPr>
                            <wps:txbx>
                              <w:txbxContent>
                                <w:p w14:paraId="6DBF57EB" w14:textId="7ADD9ED9" w:rsidR="00817C76" w:rsidRPr="0044713F" w:rsidRDefault="00730E2B" w:rsidP="009D3864">
                                  <w:pPr>
                                    <w:pStyle w:val="Caption"/>
                                    <w:spacing w:after="0"/>
                                  </w:pPr>
                                  <w:r>
                                    <w:t xml:space="preserve"> Slide </w:t>
                                  </w:r>
                                  <w:r w:rsidR="00651979">
                                    <w:t>29</w:t>
                                  </w:r>
                                </w:p>
                                <w:p w14:paraId="372366E0" w14:textId="3CE848AD" w:rsidR="0044713F" w:rsidRPr="0044713F" w:rsidRDefault="0044713F" w:rsidP="0044713F">
                                  <w:r>
                                    <w:rPr>
                                      <w:noProof/>
                                    </w:rPr>
                                    <w:drawing>
                                      <wp:inline distT="0" distB="0" distL="0" distR="0" wp14:anchorId="2234B5CE" wp14:editId="6BE64E09">
                                        <wp:extent cx="1062990" cy="597535"/>
                                        <wp:effectExtent l="0" t="0" r="3810" b="0"/>
                                        <wp:docPr id="51" name="Picture 5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62990" cy="597535"/>
                                                </a:xfrm>
                                                <a:prstGeom prst="rect">
                                                  <a:avLst/>
                                                </a:prstGeom>
                                                <a:noFill/>
                                              </pic:spPr>
                                            </pic:pic>
                                          </a:graphicData>
                                        </a:graphic>
                                      </wp:inline>
                                    </w:drawing>
                                  </w:r>
                                </w:p>
                                <w:p w14:paraId="6A34124E" w14:textId="75FAC131" w:rsidR="0044713F" w:rsidRPr="0044713F" w:rsidRDefault="0044713F" w:rsidP="0044713F">
                                  <w:pPr>
                                    <w:rPr>
                                      <w:i/>
                                      <w:iCs/>
                                      <w:color w:val="0067B9" w:themeColor="text2"/>
                                      <w:sz w:val="18"/>
                                      <w:szCs w:val="18"/>
                                    </w:rPr>
                                  </w:pPr>
                                  <w:r w:rsidRPr="0044713F">
                                    <w:rPr>
                                      <w:i/>
                                      <w:iCs/>
                                      <w:noProof/>
                                      <w:color w:val="0067B9" w:themeColor="text2"/>
                                      <w:sz w:val="18"/>
                                      <w:szCs w:val="18"/>
                                    </w:rPr>
                                    <w:t>Slide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1BDF2" id="Text Box 29521963" o:spid="_x0000_s1046" type="#_x0000_t202" style="position:absolute;margin-left:4.1pt;margin-top:44.2pt;width:83.7pt;height:74.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jjNgIAAHYEAAAOAAAAZHJzL2Uyb0RvYy54bWysVE2P2jAQvVfqf7B8Lwm0pUtEWFFWVJXQ&#10;7kpQ7dk4NrHkeFzbkNBf37FDoN32VPXijOfT895M5vddo8lJOK/AlHQ8yikRhkOlzKGk33brd3eU&#10;+MBMxTQYUdKz8PR+8fbNvLWFmEANuhKOYBLji9aWtA7BFlnmeS0a5kdghUGjBNewgFd3yCrHWsze&#10;6GyS59OsBVdZB1x4j9qH3kgXKb+UgocnKb0IRJcU3xbS6dK5j2e2mLPi4JitFb88g/3DKxqmDBa9&#10;pnpggZGjU3+kahR34EGGEYcmAykVF6kH7Gacv+pmWzMrUi8IjrdXmPz/S8sfT8+OqKqkk9nHyXg2&#10;fU+JYQ0ytRNdIJ+hI1cDYtVaX2DI1mJQ6NCKnEcMo96jMkLQSdfELzZH0I6on69Ix5w8BuXTyWyG&#10;Jo622Ydx/ilRkd2irfPhi4CGRKGkDplMALPTxgesiK6DSyzmQatqrbSOl2hYaUdODFlvaxVEfCNG&#10;/OalTfQ1EKN6c9Rkt1aiFLp918OTHhhVe6jO2L6Dfpi85WuFBTfMh2fmcHqwLdyI8ISH1NCWFC4S&#10;JTW4H3/TR38kFa2UtDiNJfXfj8wJSvRXg3TH0R0ENwj7QTDHZgXY6hh3zfIkYoALehClg+YFF2UZ&#10;q6CJGY61ShoGcRX6ncBF42K5TE44oJaFjdlaHlMPwO66F+bshZaAhD7CMKeseMVO79vDvDwGkCpR&#10;d0PxgjcOd+Lnsohxe369J6/b72LxEwAA//8DAFBLAwQUAAYACAAAACEAJAYAkd4AAAAIAQAADwAA&#10;AGRycy9kb3ducmV2LnhtbEyPwU7DMBBE70j8g7VIXBB1CGCiEKeCFm5waKl63sZLEhGvo9hp0r/H&#10;PcFptJrRzNtiOdtOHGnwrWMNd4sEBHHlTMu1ht3X+20Gwgdkg51j0nAiD8vy8qLA3LiJN3TchlrE&#10;EvY5amhC6HMpfdWQRb9wPXH0vt1gMcRzqKUZcIrltpNpkihpseW40GBPq4aqn+1oNaj1ME4bXt2s&#10;d28f+NnX6f71tNf6+mp+eQYRaA5/YTjjR3QoI9PBjWy86DRkaQxGyR5AnO2nRwXioCG9VwpkWcj/&#10;D5S/AAAA//8DAFBLAQItABQABgAIAAAAIQC2gziS/gAAAOEBAAATAAAAAAAAAAAAAAAAAAAAAABb&#10;Q29udGVudF9UeXBlc10ueG1sUEsBAi0AFAAGAAgAAAAhADj9If/WAAAAlAEAAAsAAAAAAAAAAAAA&#10;AAAALwEAAF9yZWxzLy5yZWxzUEsBAi0AFAAGAAgAAAAhALFnGOM2AgAAdgQAAA4AAAAAAAAAAAAA&#10;AAAALgIAAGRycy9lMm9Eb2MueG1sUEsBAi0AFAAGAAgAAAAhACQGAJHeAAAACAEAAA8AAAAAAAAA&#10;AAAAAAAAkAQAAGRycy9kb3ducmV2LnhtbFBLBQYAAAAABAAEAPMAAACbBQAAAAA=&#10;" stroked="f">
                      <v:textbox inset="0,0,0,0">
                        <w:txbxContent>
                          <w:p w14:paraId="6DBF57EB" w14:textId="7ADD9ED9" w:rsidR="00817C76" w:rsidRPr="0044713F" w:rsidRDefault="00730E2B" w:rsidP="009D3864">
                            <w:pPr>
                              <w:pStyle w:val="Caption"/>
                              <w:spacing w:after="0"/>
                            </w:pPr>
                            <w:r>
                              <w:t xml:space="preserve"> Slide </w:t>
                            </w:r>
                            <w:r w:rsidR="00651979">
                              <w:t>29</w:t>
                            </w:r>
                          </w:p>
                          <w:p w14:paraId="372366E0" w14:textId="3CE848AD" w:rsidR="0044713F" w:rsidRPr="0044713F" w:rsidRDefault="0044713F" w:rsidP="0044713F">
                            <w:r>
                              <w:rPr>
                                <w:noProof/>
                              </w:rPr>
                              <w:drawing>
                                <wp:inline distT="0" distB="0" distL="0" distR="0" wp14:anchorId="2234B5CE" wp14:editId="6BE64E09">
                                  <wp:extent cx="1062990" cy="597535"/>
                                  <wp:effectExtent l="0" t="0" r="3810" b="0"/>
                                  <wp:docPr id="51" name="Picture 51"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62990" cy="597535"/>
                                          </a:xfrm>
                                          <a:prstGeom prst="rect">
                                            <a:avLst/>
                                          </a:prstGeom>
                                          <a:noFill/>
                                        </pic:spPr>
                                      </pic:pic>
                                    </a:graphicData>
                                  </a:graphic>
                                </wp:inline>
                              </w:drawing>
                            </w:r>
                          </w:p>
                          <w:p w14:paraId="6A34124E" w14:textId="75FAC131" w:rsidR="0044713F" w:rsidRPr="0044713F" w:rsidRDefault="0044713F" w:rsidP="0044713F">
                            <w:pPr>
                              <w:rPr>
                                <w:i/>
                                <w:iCs/>
                                <w:color w:val="0067B9" w:themeColor="text2"/>
                                <w:sz w:val="18"/>
                                <w:szCs w:val="18"/>
                              </w:rPr>
                            </w:pPr>
                            <w:r w:rsidRPr="0044713F">
                              <w:rPr>
                                <w:i/>
                                <w:iCs/>
                                <w:noProof/>
                                <w:color w:val="0067B9" w:themeColor="text2"/>
                                <w:sz w:val="18"/>
                                <w:szCs w:val="18"/>
                              </w:rPr>
                              <w:t>Slide 30</w:t>
                            </w:r>
                          </w:p>
                        </w:txbxContent>
                      </v:textbox>
                      <w10:wrap anchory="page"/>
                    </v:shape>
                  </w:pict>
                </mc:Fallback>
              </mc:AlternateContent>
            </w:r>
            <w:r>
              <w:rPr>
                <w:noProof/>
              </w:rPr>
              <w:drawing>
                <wp:inline distT="0" distB="0" distL="0" distR="0" wp14:anchorId="2D80B179" wp14:editId="1430EBC1">
                  <wp:extent cx="1075690" cy="605155"/>
                  <wp:effectExtent l="0" t="0" r="0" b="4445"/>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1075690" cy="605155"/>
                          </a:xfrm>
                          <a:prstGeom prst="rect">
                            <a:avLst/>
                          </a:prstGeom>
                        </pic:spPr>
                      </pic:pic>
                    </a:graphicData>
                  </a:graphic>
                </wp:inline>
              </w:drawing>
            </w:r>
          </w:p>
        </w:tc>
        <w:tc>
          <w:tcPr>
            <w:tcW w:w="7919" w:type="dxa"/>
            <w:shd w:val="clear" w:color="auto" w:fill="auto"/>
            <w:vAlign w:val="center"/>
          </w:tcPr>
          <w:p w14:paraId="4107921B" w14:textId="02F95DA5" w:rsidR="00385A77" w:rsidRPr="003A1074" w:rsidRDefault="00385A77" w:rsidP="00385A77">
            <w:pPr>
              <w:pStyle w:val="Bullets-Level1"/>
              <w:numPr>
                <w:ilvl w:val="0"/>
                <w:numId w:val="6"/>
              </w:numPr>
              <w:tabs>
                <w:tab w:val="num" w:pos="1246"/>
              </w:tabs>
              <w:spacing w:before="120"/>
              <w:rPr>
                <w:b/>
                <w:bCs/>
              </w:rPr>
            </w:pPr>
            <w:r w:rsidRPr="00274C87">
              <w:rPr>
                <w:b/>
                <w:bCs/>
              </w:rPr>
              <w:t xml:space="preserve">Activity: demonstrating “promoting individual agency” </w:t>
            </w:r>
            <w:r w:rsidRPr="00274C87">
              <w:rPr>
                <w:b/>
                <w:bCs/>
                <w:i/>
                <w:iCs/>
              </w:rPr>
              <w:t>(</w:t>
            </w:r>
            <w:r>
              <w:rPr>
                <w:b/>
                <w:bCs/>
                <w:i/>
                <w:iCs/>
              </w:rPr>
              <w:t>3</w:t>
            </w:r>
            <w:r w:rsidR="006E528D">
              <w:rPr>
                <w:b/>
                <w:bCs/>
                <w:i/>
                <w:iCs/>
              </w:rPr>
              <w:t>5</w:t>
            </w:r>
            <w:r w:rsidRPr="00274C87">
              <w:rPr>
                <w:b/>
                <w:bCs/>
                <w:i/>
                <w:iCs/>
              </w:rPr>
              <w:t xml:space="preserve"> min</w:t>
            </w:r>
            <w:r w:rsidR="00BA6D11">
              <w:rPr>
                <w:b/>
                <w:bCs/>
                <w:i/>
                <w:iCs/>
              </w:rPr>
              <w:t>utes</w:t>
            </w:r>
            <w:r w:rsidRPr="00274C87">
              <w:rPr>
                <w:b/>
                <w:bCs/>
                <w:i/>
                <w:iCs/>
              </w:rPr>
              <w:t>)</w:t>
            </w:r>
            <w:r w:rsidRPr="00274C87">
              <w:t xml:space="preserve"> </w:t>
            </w:r>
          </w:p>
          <w:p w14:paraId="1A2A64E0" w14:textId="388828E1" w:rsidR="003A1074" w:rsidRPr="003A1074" w:rsidRDefault="003A1074" w:rsidP="003A1074">
            <w:pPr>
              <w:pStyle w:val="Bullets-Level1"/>
              <w:numPr>
                <w:ilvl w:val="0"/>
                <w:numId w:val="0"/>
              </w:numPr>
              <w:spacing w:before="120"/>
              <w:rPr>
                <w:i/>
                <w:iCs/>
              </w:rPr>
            </w:pPr>
            <w:r>
              <w:rPr>
                <w:i/>
                <w:iCs/>
              </w:rPr>
              <w:t>(For this activity, allow 5 min</w:t>
            </w:r>
            <w:r w:rsidR="00BA6D11">
              <w:rPr>
                <w:i/>
                <w:iCs/>
              </w:rPr>
              <w:t>ute</w:t>
            </w:r>
            <w:r>
              <w:rPr>
                <w:i/>
                <w:iCs/>
              </w:rPr>
              <w:t>s</w:t>
            </w:r>
            <w:r w:rsidR="007369EE">
              <w:rPr>
                <w:i/>
                <w:iCs/>
              </w:rPr>
              <w:t xml:space="preserve"> for instructions, </w:t>
            </w:r>
            <w:r w:rsidR="006E528D">
              <w:rPr>
                <w:i/>
                <w:iCs/>
              </w:rPr>
              <w:t>20</w:t>
            </w:r>
            <w:r w:rsidR="007369EE">
              <w:rPr>
                <w:i/>
                <w:iCs/>
              </w:rPr>
              <w:t xml:space="preserve"> minutes in groups, and 10 minutes for report out)</w:t>
            </w:r>
          </w:p>
          <w:p w14:paraId="5A7CF7BD" w14:textId="6AD1E9BD" w:rsidR="00385A77" w:rsidRDefault="00385A77" w:rsidP="00385A77">
            <w:pPr>
              <w:pStyle w:val="Bullets-Level1"/>
              <w:numPr>
                <w:ilvl w:val="1"/>
                <w:numId w:val="6"/>
              </w:numPr>
              <w:tabs>
                <w:tab w:val="num" w:pos="1066"/>
                <w:tab w:val="num" w:pos="1246"/>
              </w:tabs>
              <w:spacing w:after="60"/>
              <w:ind w:left="796"/>
            </w:pPr>
            <w:r w:rsidRPr="00274C87">
              <w:t xml:space="preserve">Instructions: </w:t>
            </w:r>
          </w:p>
          <w:p w14:paraId="0738F703" w14:textId="6CF2C695" w:rsidR="00385A77" w:rsidRPr="00BC0476" w:rsidRDefault="00385A77" w:rsidP="00385A77">
            <w:pPr>
              <w:pStyle w:val="Bullets-Level1"/>
              <w:numPr>
                <w:ilvl w:val="2"/>
                <w:numId w:val="6"/>
              </w:numPr>
              <w:spacing w:after="60"/>
              <w:ind w:left="1066" w:hanging="270"/>
            </w:pPr>
            <w:r w:rsidRPr="00526FAF">
              <w:t>Explain to participants that the</w:t>
            </w:r>
            <w:r>
              <w:t>y will return to their assigned</w:t>
            </w:r>
            <w:r w:rsidRPr="00526FAF">
              <w:t xml:space="preserve"> “roles” </w:t>
            </w:r>
            <w:r>
              <w:t xml:space="preserve">or characters from </w:t>
            </w:r>
            <w:hyperlink w:anchor="_Handout_2:_Character" w:history="1">
              <w:r>
                <w:rPr>
                  <w:rStyle w:val="Hyperlink"/>
                </w:rPr>
                <w:t>Activity Material 2: Character Descriptions</w:t>
              </w:r>
            </w:hyperlink>
            <w:r>
              <w:t xml:space="preserve"> </w:t>
            </w:r>
          </w:p>
          <w:p w14:paraId="2F68F067" w14:textId="4F87FD9F" w:rsidR="00385A77" w:rsidRDefault="00385A77" w:rsidP="00385A77">
            <w:pPr>
              <w:pStyle w:val="Bullets-Level1"/>
              <w:numPr>
                <w:ilvl w:val="2"/>
                <w:numId w:val="6"/>
              </w:numPr>
              <w:spacing w:after="60"/>
              <w:ind w:left="1066" w:hanging="270"/>
            </w:pPr>
            <w:r>
              <w:t>Remind</w:t>
            </w:r>
            <w:r w:rsidRPr="00526FAF">
              <w:t xml:space="preserve"> participants that facilitators or “advisors” will be walking around to assist</w:t>
            </w:r>
            <w:r>
              <w:t xml:space="preserve">, </w:t>
            </w:r>
            <w:r w:rsidRPr="00526FAF">
              <w:t>do a knowledge check-in</w:t>
            </w:r>
            <w:r>
              <w:t>,</w:t>
            </w:r>
            <w:r w:rsidRPr="00526FAF">
              <w:t xml:space="preserve"> and monitor the conversation</w:t>
            </w:r>
          </w:p>
          <w:p w14:paraId="0939D6C2" w14:textId="18ADC727" w:rsidR="003A1074" w:rsidRPr="007369EE" w:rsidRDefault="009C4D94" w:rsidP="007369EE">
            <w:pPr>
              <w:pStyle w:val="Bullets-Level1"/>
              <w:numPr>
                <w:ilvl w:val="0"/>
                <w:numId w:val="0"/>
              </w:numPr>
              <w:spacing w:after="60"/>
              <w:ind w:left="1066"/>
              <w:rPr>
                <w:i/>
                <w:iCs/>
              </w:rPr>
            </w:pPr>
            <w:r>
              <w:rPr>
                <w:noProof/>
              </w:rPr>
              <w:lastRenderedPageBreak/>
              <w:drawing>
                <wp:anchor distT="0" distB="0" distL="114300" distR="114300" simplePos="0" relativeHeight="251688960" behindDoc="0" locked="0" layoutInCell="1" allowOverlap="1" wp14:anchorId="5DBDE926" wp14:editId="451F29B2">
                  <wp:simplePos x="0" y="0"/>
                  <wp:positionH relativeFrom="column">
                    <wp:posOffset>-1278890</wp:posOffset>
                  </wp:positionH>
                  <wp:positionV relativeFrom="paragraph">
                    <wp:posOffset>374015</wp:posOffset>
                  </wp:positionV>
                  <wp:extent cx="1143000" cy="648970"/>
                  <wp:effectExtent l="0" t="0" r="0" b="0"/>
                  <wp:wrapNone/>
                  <wp:docPr id="324549640" name="Graphic 32454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1143000" cy="648970"/>
                          </a:xfrm>
                          <a:prstGeom prst="rect">
                            <a:avLst/>
                          </a:prstGeom>
                        </pic:spPr>
                      </pic:pic>
                    </a:graphicData>
                  </a:graphic>
                  <wp14:sizeRelH relativeFrom="margin">
                    <wp14:pctWidth>0</wp14:pctWidth>
                  </wp14:sizeRelH>
                  <wp14:sizeRelV relativeFrom="margin">
                    <wp14:pctHeight>0</wp14:pctHeight>
                  </wp14:sizeRelV>
                </wp:anchor>
              </w:drawing>
            </w:r>
            <w:r w:rsidR="00385A77">
              <w:rPr>
                <w:i/>
                <w:iCs/>
              </w:rPr>
              <w:t xml:space="preserve">Facilitator reminder: Announce how much time participants have for their group discussion; give a 5-minute warning when it is almost time to wrap up so they can prepare for the report out. </w:t>
            </w:r>
          </w:p>
          <w:p w14:paraId="0AF07DA9" w14:textId="4452C1A5" w:rsidR="003A1074" w:rsidRDefault="003A1074" w:rsidP="003A1074">
            <w:pPr>
              <w:pStyle w:val="Bullets-Level1"/>
              <w:numPr>
                <w:ilvl w:val="2"/>
                <w:numId w:val="6"/>
              </w:numPr>
              <w:tabs>
                <w:tab w:val="num" w:pos="1066"/>
              </w:tabs>
              <w:spacing w:after="60"/>
              <w:ind w:left="1066" w:hanging="270"/>
            </w:pPr>
            <w:r w:rsidRPr="00274C87">
              <w:t xml:space="preserve">Return to groups from morning exercise </w:t>
            </w:r>
          </w:p>
          <w:p w14:paraId="4711842D" w14:textId="2215E27F" w:rsidR="003A1074" w:rsidRPr="00274C87" w:rsidRDefault="003A1074" w:rsidP="003A1074">
            <w:pPr>
              <w:pStyle w:val="Bullets-Level1"/>
              <w:numPr>
                <w:ilvl w:val="2"/>
                <w:numId w:val="6"/>
              </w:numPr>
              <w:tabs>
                <w:tab w:val="num" w:pos="1066"/>
              </w:tabs>
              <w:spacing w:after="60"/>
              <w:ind w:left="1066" w:hanging="270"/>
            </w:pPr>
            <w:r>
              <w:t xml:space="preserve">Keep same provider, rotate client one to the right (so everyone has a new client) </w:t>
            </w:r>
          </w:p>
          <w:p w14:paraId="06088CA4" w14:textId="46DD8F47" w:rsidR="003A1074" w:rsidRPr="00274C87" w:rsidRDefault="009C4D94" w:rsidP="003A1074">
            <w:pPr>
              <w:pStyle w:val="Bullets-Level1"/>
              <w:numPr>
                <w:ilvl w:val="2"/>
                <w:numId w:val="6"/>
              </w:numPr>
              <w:tabs>
                <w:tab w:val="num" w:pos="1066"/>
              </w:tabs>
              <w:spacing w:after="60"/>
              <w:ind w:left="1066" w:hanging="270"/>
            </w:pPr>
            <w:r>
              <w:rPr>
                <w:noProof/>
              </w:rPr>
              <mc:AlternateContent>
                <mc:Choice Requires="wps">
                  <w:drawing>
                    <wp:anchor distT="0" distB="0" distL="114300" distR="114300" simplePos="0" relativeHeight="251667456" behindDoc="0" locked="0" layoutInCell="1" allowOverlap="1" wp14:anchorId="03E7C96A" wp14:editId="26B8729F">
                      <wp:simplePos x="0" y="0"/>
                      <wp:positionH relativeFrom="column">
                        <wp:posOffset>-1317625</wp:posOffset>
                      </wp:positionH>
                      <wp:positionV relativeFrom="page">
                        <wp:posOffset>1149985</wp:posOffset>
                      </wp:positionV>
                      <wp:extent cx="1145540" cy="88265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1145540" cy="882650"/>
                              </a:xfrm>
                              <a:prstGeom prst="rect">
                                <a:avLst/>
                              </a:prstGeom>
                              <a:solidFill>
                                <a:prstClr val="white"/>
                              </a:solidFill>
                              <a:ln>
                                <a:noFill/>
                              </a:ln>
                            </wps:spPr>
                            <wps:txbx>
                              <w:txbxContent>
                                <w:p w14:paraId="765C8545" w14:textId="2323E45E" w:rsidR="003A1074" w:rsidRPr="0044713F" w:rsidRDefault="003A1074" w:rsidP="003A1074">
                                  <w:pPr>
                                    <w:pStyle w:val="Caption"/>
                                  </w:pPr>
                                  <w:r>
                                    <w:t>Slide 31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7C96A" id="Text Box 55" o:spid="_x0000_s1047" type="#_x0000_t202" style="position:absolute;left:0;text-align:left;margin-left:-103.75pt;margin-top:90.55pt;width:90.2pt;height:6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C9EMgIAAGoEAAAOAAAAZHJzL2Uyb0RvYy54bWysVMGO2yAQvVfqPyDujZNos4qsOKs0q1SV&#10;ot2VkmrPBEOMBAwFEjv9+g44zrbbnqpe8DAzDLz3Zrx46IwmZ+GDAlvRyWhMibAcamWPFf2233ya&#10;UxIiszXTYEVFLyLQh+XHD4vWlWIKDehaeIJFbChbV9EmRlcWReCNMCyMwAmLQQnesIhbfyxqz1qs&#10;bnQxHY/vixZ87TxwEQJ6H/sgXeb6Ugoen6UMIhJdUXxbzKvP6yGtxXLByqNnrlH8+gz2D68wTFm8&#10;9FbqkUVGTl79Ucoo7iGAjCMOpgApFRcZA6KZjN+h2TXMiYwFyQnuRlP4f2X50/nFE1VXdDajxDKD&#10;Gu1FF8ln6Ai6kJ/WhRLTdg4TY4d+1HnwB3Qm2J30Jn0REME4Mn25sZuq8XRocjeb3WGIY2w+n97P&#10;Mv3F22nnQ/wiwJBkVNSjeplUdt6GiC/B1CElXRZAq3qjtE6bFFhrT84MlW4bFUV6I574LUvblGsh&#10;nerDyVMkiD2UZMXu0GVKpjecB6gvCN9D30DB8Y3CC7csxBfmsWMQFk5BfMZFamgrCleLkgb8j7/5&#10;Uz4KiVFKWuzAiobvJ+YFJfqrRYlTuw6GH4zDYNiTWQNCneB8OZ5NPOCjHkzpwbzicKzSLRhiluNd&#10;FY2DuY79HOBwcbFa5SRsSsfi1u4cT6UHYvfdK/PuKktEQZ9g6E1WvlOnz+1pXp0iSJWlS8T2LF75&#10;xobO+lyHL03Mr/uc9faLWP4EAAD//wMAUEsDBBQABgAIAAAAIQDaopul4QAAAAwBAAAPAAAAZHJz&#10;L2Rvd25yZXYueG1sTI/BTsMwDIbvSLxDZCQuqEsaxDaVphNscIPDxrRz1mRttcapmnTt3h5zGjdb&#10;/6ffn/PV5Fp2sX1oPCpIZwKYxdKbBisF+5/PZAksRI1Gtx6tgqsNsCru73KdGT/i1l52sWJUgiHT&#10;CuoYu4zzUNbW6TDznUXKTr53OtLaV9z0eqRy13IpxJw73SBdqHVn17Utz7vBKZhv+mHc4vpps//4&#10;0t9dJQ/v14NSjw/T2yuwaKd4g+FPn9ShIKejH9AE1ipIpFi8EEvJMk2BEZLIBQ1HBc9SpMCLnP9/&#10;ovgFAAD//wMAUEsBAi0AFAAGAAgAAAAhALaDOJL+AAAA4QEAABMAAAAAAAAAAAAAAAAAAAAAAFtD&#10;b250ZW50X1R5cGVzXS54bWxQSwECLQAUAAYACAAAACEAOP0h/9YAAACUAQAACwAAAAAAAAAAAAAA&#10;AAAvAQAAX3JlbHMvLnJlbHNQSwECLQAUAAYACAAAACEAcdQvRDICAABqBAAADgAAAAAAAAAAAAAA&#10;AAAuAgAAZHJzL2Uyb0RvYy54bWxQSwECLQAUAAYACAAAACEA2qKbpeEAAAAMAQAADwAAAAAAAAAA&#10;AAAAAACMBAAAZHJzL2Rvd25yZXYueG1sUEsFBgAAAAAEAAQA8wAAAJoFAAAAAA==&#10;" stroked="f">
                      <v:textbox inset="0,0,0,0">
                        <w:txbxContent>
                          <w:p w14:paraId="765C8545" w14:textId="2323E45E" w:rsidR="003A1074" w:rsidRPr="0044713F" w:rsidRDefault="003A1074" w:rsidP="003A1074">
                            <w:pPr>
                              <w:pStyle w:val="Caption"/>
                            </w:pPr>
                            <w:r>
                              <w:t>Slide 31</w:t>
                            </w:r>
                          </w:p>
                        </w:txbxContent>
                      </v:textbox>
                      <w10:wrap anchory="page"/>
                    </v:shape>
                  </w:pict>
                </mc:Fallback>
              </mc:AlternateContent>
            </w:r>
            <w:r w:rsidR="003A1074" w:rsidRPr="00274C87">
              <w:t xml:space="preserve">Using the same characters from before, decide as a group a few ways the family planning provider can promote individual agency of the client </w:t>
            </w:r>
          </w:p>
          <w:p w14:paraId="11081E56" w14:textId="7ABDBFB9" w:rsidR="003A1074" w:rsidRDefault="003A1074" w:rsidP="003A1074">
            <w:pPr>
              <w:pStyle w:val="Bullets-Level1"/>
              <w:numPr>
                <w:ilvl w:val="2"/>
                <w:numId w:val="6"/>
              </w:numPr>
              <w:tabs>
                <w:tab w:val="num" w:pos="1066"/>
              </w:tabs>
              <w:spacing w:after="60"/>
              <w:ind w:left="1066" w:hanging="270"/>
            </w:pPr>
            <w:r>
              <w:t xml:space="preserve">You have </w:t>
            </w:r>
            <w:r w:rsidR="006E528D">
              <w:t>20</w:t>
            </w:r>
            <w:r>
              <w:t xml:space="preserve"> minutes in groups</w:t>
            </w:r>
          </w:p>
          <w:p w14:paraId="7F8089E7" w14:textId="4F9F8954" w:rsidR="003A1074" w:rsidRPr="00274C87" w:rsidRDefault="003A1074" w:rsidP="003A1074">
            <w:pPr>
              <w:pStyle w:val="Bullets-Level1"/>
              <w:numPr>
                <w:ilvl w:val="2"/>
                <w:numId w:val="6"/>
              </w:numPr>
              <w:tabs>
                <w:tab w:val="num" w:pos="1066"/>
              </w:tabs>
              <w:spacing w:after="60"/>
              <w:ind w:left="1066" w:hanging="270"/>
            </w:pPr>
            <w:r>
              <w:t>Report</w:t>
            </w:r>
            <w:r w:rsidRPr="00274C87">
              <w:t xml:space="preserve"> out, two options: </w:t>
            </w:r>
          </w:p>
          <w:p w14:paraId="013759C2" w14:textId="2C6AEA17" w:rsidR="003A1074" w:rsidRPr="00274C87" w:rsidRDefault="003A1074" w:rsidP="003A1074">
            <w:pPr>
              <w:pStyle w:val="Bullets-Level1"/>
              <w:numPr>
                <w:ilvl w:val="0"/>
                <w:numId w:val="9"/>
              </w:numPr>
              <w:spacing w:after="60"/>
            </w:pPr>
            <w:r w:rsidRPr="00274C87">
              <w:t>Each group presents character and ways to demonstrate “</w:t>
            </w:r>
            <w:r>
              <w:t>promoting individual agency</w:t>
            </w:r>
            <w:r w:rsidRPr="00274C87">
              <w:t xml:space="preserve">” from flip chart </w:t>
            </w:r>
          </w:p>
          <w:p w14:paraId="437B1E40" w14:textId="76557104" w:rsidR="003A1074" w:rsidRDefault="003A1074" w:rsidP="003A1074">
            <w:pPr>
              <w:pStyle w:val="Bullets-Level1"/>
              <w:numPr>
                <w:ilvl w:val="0"/>
                <w:numId w:val="9"/>
              </w:numPr>
              <w:tabs>
                <w:tab w:val="num" w:pos="2970"/>
              </w:tabs>
              <w:spacing w:after="60"/>
            </w:pPr>
            <w:r w:rsidRPr="00274C87">
              <w:t xml:space="preserve">Each group introduces character and </w:t>
            </w:r>
            <w:r>
              <w:t>performs</w:t>
            </w:r>
            <w:r w:rsidRPr="00274C87">
              <w:t xml:space="preserve"> a quick role play </w:t>
            </w:r>
            <w:r>
              <w:t>between</w:t>
            </w:r>
            <w:r w:rsidRPr="00274C87">
              <w:t xml:space="preserve"> character and client </w:t>
            </w:r>
          </w:p>
          <w:p w14:paraId="658E77C4" w14:textId="40558B76" w:rsidR="002A2057" w:rsidRDefault="002A2057" w:rsidP="002A2057">
            <w:pPr>
              <w:pStyle w:val="Bullets-Level1"/>
              <w:numPr>
                <w:ilvl w:val="0"/>
                <w:numId w:val="0"/>
              </w:numPr>
              <w:spacing w:after="60"/>
              <w:ind w:left="1440"/>
            </w:pPr>
          </w:p>
          <w:p w14:paraId="2C608F09" w14:textId="500F2CA7" w:rsidR="007369EE" w:rsidRDefault="007369EE" w:rsidP="007369EE">
            <w:pPr>
              <w:pStyle w:val="Bullets-Level1"/>
              <w:numPr>
                <w:ilvl w:val="0"/>
                <w:numId w:val="6"/>
              </w:numPr>
              <w:tabs>
                <w:tab w:val="num" w:pos="1246"/>
              </w:tabs>
              <w:spacing w:before="120"/>
              <w:rPr>
                <w:b/>
                <w:bCs/>
              </w:rPr>
            </w:pPr>
            <w:r>
              <w:rPr>
                <w:b/>
                <w:bCs/>
              </w:rPr>
              <w:t xml:space="preserve">Conclusion of Section: Knowledge Check (15 minutes) </w:t>
            </w:r>
          </w:p>
          <w:p w14:paraId="0F5C1BB2" w14:textId="16A3054C" w:rsidR="007369EE" w:rsidRPr="00D5516B" w:rsidRDefault="007369EE" w:rsidP="007369EE">
            <w:pPr>
              <w:pStyle w:val="Bullets-Level1"/>
              <w:numPr>
                <w:ilvl w:val="1"/>
                <w:numId w:val="6"/>
              </w:numPr>
              <w:tabs>
                <w:tab w:val="num" w:pos="1066"/>
                <w:tab w:val="num" w:pos="1246"/>
              </w:tabs>
              <w:spacing w:after="60"/>
              <w:ind w:left="796"/>
              <w:rPr>
                <w:rFonts w:asciiTheme="majorHAnsi" w:hAnsiTheme="majorHAnsi"/>
              </w:rPr>
            </w:pPr>
            <w:r>
              <w:t xml:space="preserve">Using cut outs of competencies under </w:t>
            </w:r>
            <w:r w:rsidRPr="00B65B0D">
              <w:t>Domain</w:t>
            </w:r>
            <w:r>
              <w:t xml:space="preserve"> 2, have participants place all </w:t>
            </w:r>
            <w:r w:rsidRPr="00B65B0D">
              <w:t xml:space="preserve">strips on board and </w:t>
            </w:r>
            <w:r>
              <w:t>compare to “pre-training” version</w:t>
            </w:r>
            <w:r w:rsidRPr="00B65B0D">
              <w:t>; facilitator provides knowledge check and answers questions</w:t>
            </w:r>
          </w:p>
          <w:p w14:paraId="5B9F43D2" w14:textId="30E167E7" w:rsidR="007369EE" w:rsidRPr="006E1159" w:rsidRDefault="007369EE" w:rsidP="007369EE">
            <w:pPr>
              <w:pStyle w:val="Bullets-Level1"/>
              <w:numPr>
                <w:ilvl w:val="0"/>
                <w:numId w:val="0"/>
              </w:numPr>
              <w:spacing w:after="60"/>
              <w:ind w:left="796"/>
              <w:rPr>
                <w:i/>
                <w:iCs/>
              </w:rPr>
            </w:pPr>
            <w:r>
              <w:rPr>
                <w:i/>
                <w:iCs/>
              </w:rPr>
              <w:t xml:space="preserve">Facilitator reminder: Announce how much time participants have for their group discussion; give a 1-minute warning when it is almost time to wrap up this short activity. </w:t>
            </w:r>
          </w:p>
          <w:p w14:paraId="7AAEFA2E" w14:textId="4ABE6B3D" w:rsidR="00E85647" w:rsidRPr="00274C87" w:rsidRDefault="007369EE" w:rsidP="007369EE">
            <w:pPr>
              <w:tabs>
                <w:tab w:val="left" w:pos="1980"/>
                <w:tab w:val="right" w:pos="9360"/>
              </w:tabs>
              <w:rPr>
                <w:rFonts w:asciiTheme="majorHAnsi" w:hAnsiTheme="majorHAnsi"/>
                <w:b/>
                <w:bCs/>
                <w:szCs w:val="22"/>
              </w:rPr>
            </w:pPr>
            <w:r>
              <w:t>Show slide of correct version of competencies in the domain!</w:t>
            </w:r>
          </w:p>
        </w:tc>
      </w:tr>
      <w:tr w:rsidR="00E85647" w:rsidRPr="00274C87" w14:paraId="5D2E9548" w14:textId="77777777" w:rsidTr="002F7BC8">
        <w:trPr>
          <w:trHeight w:val="432"/>
        </w:trPr>
        <w:tc>
          <w:tcPr>
            <w:tcW w:w="1975" w:type="dxa"/>
            <w:shd w:val="clear" w:color="auto" w:fill="A7C6ED"/>
            <w:vAlign w:val="center"/>
          </w:tcPr>
          <w:p w14:paraId="53DC90AE" w14:textId="02919342" w:rsidR="00E85647" w:rsidRPr="002F7BC8" w:rsidRDefault="002F7BC8" w:rsidP="003F51BD">
            <w:pPr>
              <w:tabs>
                <w:tab w:val="left" w:pos="1980"/>
                <w:tab w:val="right" w:pos="9360"/>
              </w:tabs>
              <w:rPr>
                <w:rFonts w:asciiTheme="majorHAnsi" w:hAnsiTheme="majorHAnsi"/>
                <w:b/>
                <w:bCs/>
                <w:szCs w:val="22"/>
              </w:rPr>
            </w:pPr>
            <w:r>
              <w:rPr>
                <w:rFonts w:asciiTheme="majorHAnsi" w:hAnsiTheme="majorHAnsi"/>
                <w:b/>
                <w:bCs/>
                <w:szCs w:val="22"/>
              </w:rPr>
              <w:lastRenderedPageBreak/>
              <w:t>3:</w:t>
            </w:r>
            <w:r w:rsidR="006E528D">
              <w:rPr>
                <w:rFonts w:asciiTheme="majorHAnsi" w:hAnsiTheme="majorHAnsi"/>
                <w:b/>
                <w:bCs/>
                <w:szCs w:val="22"/>
              </w:rPr>
              <w:t>2</w:t>
            </w:r>
            <w:r>
              <w:rPr>
                <w:rFonts w:asciiTheme="majorHAnsi" w:hAnsiTheme="majorHAnsi"/>
                <w:b/>
                <w:bCs/>
                <w:szCs w:val="22"/>
              </w:rPr>
              <w:t xml:space="preserve">5 – </w:t>
            </w:r>
            <w:r w:rsidR="006E528D">
              <w:rPr>
                <w:rFonts w:asciiTheme="majorHAnsi" w:hAnsiTheme="majorHAnsi"/>
                <w:b/>
                <w:bCs/>
                <w:szCs w:val="22"/>
              </w:rPr>
              <w:t>3</w:t>
            </w:r>
            <w:r>
              <w:rPr>
                <w:rFonts w:asciiTheme="majorHAnsi" w:hAnsiTheme="majorHAnsi"/>
                <w:b/>
                <w:bCs/>
                <w:szCs w:val="22"/>
              </w:rPr>
              <w:t>:</w:t>
            </w:r>
            <w:r w:rsidR="006E528D">
              <w:rPr>
                <w:rFonts w:asciiTheme="majorHAnsi" w:hAnsiTheme="majorHAnsi"/>
                <w:b/>
                <w:bCs/>
                <w:szCs w:val="22"/>
              </w:rPr>
              <w:t>55</w:t>
            </w:r>
          </w:p>
        </w:tc>
        <w:tc>
          <w:tcPr>
            <w:tcW w:w="7919" w:type="dxa"/>
            <w:shd w:val="clear" w:color="auto" w:fill="A7C6ED"/>
            <w:vAlign w:val="center"/>
          </w:tcPr>
          <w:p w14:paraId="4FA7387B" w14:textId="5F8CAAB9" w:rsidR="00E85647" w:rsidRPr="00274C87" w:rsidRDefault="002F7BC8" w:rsidP="003F51BD">
            <w:pPr>
              <w:tabs>
                <w:tab w:val="left" w:pos="1980"/>
                <w:tab w:val="right" w:pos="9360"/>
              </w:tabs>
              <w:rPr>
                <w:rFonts w:asciiTheme="majorHAnsi" w:hAnsiTheme="majorHAnsi"/>
                <w:b/>
                <w:bCs/>
                <w:szCs w:val="22"/>
              </w:rPr>
            </w:pPr>
            <w:r>
              <w:rPr>
                <w:rFonts w:asciiTheme="majorHAnsi" w:hAnsiTheme="majorHAnsi"/>
                <w:b/>
                <w:bCs/>
                <w:szCs w:val="22"/>
              </w:rPr>
              <w:t xml:space="preserve">Day 1 Wrap up </w:t>
            </w:r>
            <w:r w:rsidRPr="002F7BC8">
              <w:rPr>
                <w:rFonts w:asciiTheme="majorHAnsi" w:hAnsiTheme="majorHAnsi"/>
                <w:b/>
                <w:bCs/>
                <w:color w:val="00B050"/>
                <w:szCs w:val="22"/>
              </w:rPr>
              <w:t>(</w:t>
            </w:r>
            <w:r w:rsidR="006E528D">
              <w:rPr>
                <w:rFonts w:asciiTheme="majorHAnsi" w:hAnsiTheme="majorHAnsi"/>
                <w:b/>
                <w:bCs/>
                <w:color w:val="00B050"/>
                <w:szCs w:val="22"/>
              </w:rPr>
              <w:t>30</w:t>
            </w:r>
            <w:r w:rsidRPr="002F7BC8">
              <w:rPr>
                <w:rFonts w:asciiTheme="majorHAnsi" w:hAnsiTheme="majorHAnsi"/>
                <w:b/>
                <w:bCs/>
                <w:color w:val="00B050"/>
                <w:szCs w:val="22"/>
              </w:rPr>
              <w:t xml:space="preserve"> min</w:t>
            </w:r>
            <w:r w:rsidR="00BA6D11">
              <w:rPr>
                <w:rFonts w:asciiTheme="majorHAnsi" w:hAnsiTheme="majorHAnsi"/>
                <w:b/>
                <w:bCs/>
                <w:color w:val="00B050"/>
                <w:szCs w:val="22"/>
              </w:rPr>
              <w:t>utes</w:t>
            </w:r>
            <w:r w:rsidRPr="002F7BC8">
              <w:rPr>
                <w:rFonts w:asciiTheme="majorHAnsi" w:hAnsiTheme="majorHAnsi"/>
                <w:b/>
                <w:bCs/>
                <w:color w:val="00B050"/>
                <w:szCs w:val="22"/>
              </w:rPr>
              <w:t>)</w:t>
            </w:r>
          </w:p>
        </w:tc>
      </w:tr>
      <w:tr w:rsidR="000253EE" w:rsidRPr="00274C87" w14:paraId="3D13D0A2" w14:textId="77777777" w:rsidTr="00EC2053">
        <w:trPr>
          <w:trHeight w:val="432"/>
        </w:trPr>
        <w:tc>
          <w:tcPr>
            <w:tcW w:w="9894" w:type="dxa"/>
            <w:gridSpan w:val="2"/>
            <w:shd w:val="clear" w:color="auto" w:fill="auto"/>
            <w:vAlign w:val="center"/>
          </w:tcPr>
          <w:p w14:paraId="468B0996" w14:textId="77777777" w:rsidR="000253EE" w:rsidRDefault="000253EE" w:rsidP="000253EE">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5EFB90CA" w14:textId="77777777" w:rsidR="000253EE" w:rsidRDefault="000253EE" w:rsidP="000253EE">
            <w:pPr>
              <w:pStyle w:val="ListParagraph"/>
              <w:spacing w:before="0" w:after="0"/>
              <w:ind w:left="260" w:hanging="274"/>
              <w:rPr>
                <w:i/>
                <w:iCs/>
              </w:rPr>
            </w:pPr>
            <w:r w:rsidRPr="00567B5C">
              <w:rPr>
                <w:i/>
                <w:iCs/>
              </w:rPr>
              <w:t xml:space="preserve">PPT slides, projector </w:t>
            </w:r>
          </w:p>
          <w:p w14:paraId="069FD750" w14:textId="49E1EC98" w:rsidR="000253EE" w:rsidRPr="00274C87" w:rsidRDefault="00A66AC6" w:rsidP="000253EE">
            <w:pPr>
              <w:tabs>
                <w:tab w:val="left" w:pos="1980"/>
                <w:tab w:val="right" w:pos="9360"/>
              </w:tabs>
              <w:rPr>
                <w:rFonts w:asciiTheme="majorHAnsi" w:hAnsiTheme="majorHAnsi"/>
                <w:b/>
                <w:bCs/>
                <w:szCs w:val="22"/>
              </w:rPr>
            </w:pPr>
            <w:hyperlink w:anchor="_Handout_3:_Day" w:history="1">
              <w:r w:rsidR="000253EE" w:rsidRPr="000C2E16">
                <w:rPr>
                  <w:rStyle w:val="Hyperlink"/>
                  <w:i/>
                  <w:iCs/>
                </w:rPr>
                <w:t>Handout: Day 1 Evaluation</w:t>
              </w:r>
            </w:hyperlink>
            <w:r w:rsidR="000253EE" w:rsidRPr="000C2E16">
              <w:rPr>
                <w:i/>
                <w:iCs/>
              </w:rPr>
              <w:t xml:space="preserve">, printed, 1 copy per </w:t>
            </w:r>
            <w:r w:rsidR="000253EE">
              <w:rPr>
                <w:i/>
                <w:iCs/>
              </w:rPr>
              <w:t>participant</w:t>
            </w:r>
          </w:p>
        </w:tc>
      </w:tr>
      <w:tr w:rsidR="007821AD" w:rsidRPr="00274C87" w14:paraId="0F1E8167" w14:textId="77777777" w:rsidTr="00E85647">
        <w:trPr>
          <w:trHeight w:val="432"/>
        </w:trPr>
        <w:tc>
          <w:tcPr>
            <w:tcW w:w="1975" w:type="dxa"/>
            <w:shd w:val="clear" w:color="auto" w:fill="auto"/>
            <w:vAlign w:val="center"/>
          </w:tcPr>
          <w:p w14:paraId="654D76BE" w14:textId="77777777" w:rsidR="007821AD" w:rsidRDefault="0068798A" w:rsidP="003F51BD">
            <w:pPr>
              <w:tabs>
                <w:tab w:val="left" w:pos="1980"/>
                <w:tab w:val="right" w:pos="9360"/>
              </w:tabs>
              <w:rPr>
                <w:rFonts w:asciiTheme="majorHAnsi" w:hAnsiTheme="majorHAnsi"/>
                <w:b/>
                <w:bCs/>
                <w:szCs w:val="22"/>
              </w:rPr>
            </w:pPr>
            <w:r>
              <w:rPr>
                <w:noProof/>
              </w:rPr>
              <w:drawing>
                <wp:inline distT="0" distB="0" distL="0" distR="0" wp14:anchorId="3C727782" wp14:editId="0E5F8F05">
                  <wp:extent cx="1116965" cy="628015"/>
                  <wp:effectExtent l="0" t="0" r="6985" b="635"/>
                  <wp:docPr id="29521940" name="Graphic 2952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1116965" cy="628015"/>
                          </a:xfrm>
                          <a:prstGeom prst="rect">
                            <a:avLst/>
                          </a:prstGeom>
                        </pic:spPr>
                      </pic:pic>
                    </a:graphicData>
                  </a:graphic>
                </wp:inline>
              </w:drawing>
            </w:r>
          </w:p>
          <w:p w14:paraId="62BB3E12" w14:textId="7C35BF19" w:rsidR="00F2551E" w:rsidRPr="00F2551E" w:rsidRDefault="00F2551E" w:rsidP="003F51BD">
            <w:pPr>
              <w:tabs>
                <w:tab w:val="left" w:pos="1980"/>
                <w:tab w:val="right" w:pos="9360"/>
              </w:tabs>
              <w:rPr>
                <w:rFonts w:asciiTheme="majorHAnsi" w:hAnsiTheme="majorHAnsi"/>
                <w:i/>
                <w:iCs/>
                <w:color w:val="0067B9" w:themeColor="text2"/>
                <w:sz w:val="18"/>
                <w:szCs w:val="18"/>
              </w:rPr>
            </w:pPr>
            <w:r w:rsidRPr="00F2551E">
              <w:rPr>
                <w:rFonts w:asciiTheme="majorHAnsi" w:hAnsiTheme="majorHAnsi"/>
                <w:i/>
                <w:iCs/>
                <w:color w:val="0067B9" w:themeColor="text2"/>
                <w:sz w:val="18"/>
                <w:szCs w:val="18"/>
              </w:rPr>
              <w:t>Slide 32</w:t>
            </w:r>
            <w:r w:rsidR="00DB5A87">
              <w:rPr>
                <w:noProof/>
              </w:rPr>
              <w:drawing>
                <wp:inline distT="0" distB="0" distL="0" distR="0" wp14:anchorId="34F1243C" wp14:editId="2207D8E8">
                  <wp:extent cx="1116965" cy="628015"/>
                  <wp:effectExtent l="0" t="0" r="6985" b="635"/>
                  <wp:docPr id="29521945" name="Graphic 2952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1116965" cy="628015"/>
                          </a:xfrm>
                          <a:prstGeom prst="rect">
                            <a:avLst/>
                          </a:prstGeom>
                        </pic:spPr>
                      </pic:pic>
                    </a:graphicData>
                  </a:graphic>
                </wp:inline>
              </w:drawing>
            </w:r>
          </w:p>
          <w:p w14:paraId="19975316" w14:textId="697DD3C8" w:rsidR="00F2551E" w:rsidRPr="00280DCE" w:rsidRDefault="00280DCE" w:rsidP="003F51BD">
            <w:pPr>
              <w:tabs>
                <w:tab w:val="left" w:pos="1980"/>
                <w:tab w:val="right" w:pos="9360"/>
              </w:tabs>
              <w:rPr>
                <w:rFonts w:asciiTheme="majorHAnsi" w:hAnsiTheme="majorHAnsi"/>
                <w:i/>
                <w:iCs/>
                <w:sz w:val="18"/>
                <w:szCs w:val="18"/>
              </w:rPr>
            </w:pPr>
            <w:r w:rsidRPr="00280DCE">
              <w:rPr>
                <w:rFonts w:asciiTheme="majorHAnsi" w:hAnsiTheme="majorHAnsi"/>
                <w:i/>
                <w:iCs/>
                <w:color w:val="0067B9" w:themeColor="text2"/>
                <w:sz w:val="18"/>
                <w:szCs w:val="18"/>
              </w:rPr>
              <w:t>Slide 33</w:t>
            </w:r>
          </w:p>
        </w:tc>
        <w:tc>
          <w:tcPr>
            <w:tcW w:w="7919" w:type="dxa"/>
            <w:shd w:val="clear" w:color="auto" w:fill="auto"/>
            <w:vAlign w:val="center"/>
          </w:tcPr>
          <w:p w14:paraId="3514058A" w14:textId="7689294B" w:rsidR="000253EE" w:rsidRPr="00E9014D" w:rsidRDefault="000253EE" w:rsidP="000253EE">
            <w:pPr>
              <w:pStyle w:val="Bullets-Level1"/>
              <w:numPr>
                <w:ilvl w:val="0"/>
                <w:numId w:val="6"/>
              </w:numPr>
              <w:tabs>
                <w:tab w:val="num" w:pos="1246"/>
              </w:tabs>
              <w:spacing w:before="120"/>
              <w:rPr>
                <w:b/>
                <w:bCs/>
              </w:rPr>
            </w:pPr>
            <w:r w:rsidRPr="00E9014D">
              <w:rPr>
                <w:b/>
                <w:bCs/>
              </w:rPr>
              <w:t xml:space="preserve">Review what we covered today: key terms, definitions of gender competency, </w:t>
            </w:r>
            <w:r>
              <w:rPr>
                <w:b/>
                <w:bCs/>
              </w:rPr>
              <w:t>two</w:t>
            </w:r>
            <w:r w:rsidRPr="00E9014D">
              <w:rPr>
                <w:b/>
                <w:bCs/>
              </w:rPr>
              <w:t xml:space="preserve"> domains </w:t>
            </w:r>
            <w:r>
              <w:rPr>
                <w:b/>
                <w:bCs/>
              </w:rPr>
              <w:t>(1</w:t>
            </w:r>
            <w:r w:rsidR="00E07CF3">
              <w:rPr>
                <w:b/>
                <w:bCs/>
              </w:rPr>
              <w:t>5</w:t>
            </w:r>
            <w:r>
              <w:rPr>
                <w:b/>
                <w:bCs/>
              </w:rPr>
              <w:t xml:space="preserve"> min</w:t>
            </w:r>
            <w:r w:rsidR="00BA6D11">
              <w:rPr>
                <w:b/>
                <w:bCs/>
              </w:rPr>
              <w:t>utes</w:t>
            </w:r>
            <w:r>
              <w:rPr>
                <w:b/>
                <w:bCs/>
              </w:rPr>
              <w:t xml:space="preserve">) </w:t>
            </w:r>
          </w:p>
          <w:p w14:paraId="5C254C9B" w14:textId="77777777" w:rsidR="000253EE" w:rsidRDefault="000253EE" w:rsidP="000253EE">
            <w:pPr>
              <w:pStyle w:val="Bullets-Level1"/>
              <w:numPr>
                <w:ilvl w:val="1"/>
                <w:numId w:val="6"/>
              </w:numPr>
              <w:tabs>
                <w:tab w:val="num" w:pos="1246"/>
              </w:tabs>
              <w:spacing w:after="60"/>
              <w:ind w:left="796"/>
            </w:pPr>
            <w:r w:rsidRPr="00682BB6">
              <w:t xml:space="preserve">Ask participants, “what are YOUR key takeaways”? </w:t>
            </w:r>
          </w:p>
          <w:p w14:paraId="1DF8CF78" w14:textId="77777777" w:rsidR="000253EE" w:rsidRDefault="000253EE" w:rsidP="000253EE">
            <w:pPr>
              <w:pStyle w:val="Bullets-Level1"/>
              <w:numPr>
                <w:ilvl w:val="1"/>
                <w:numId w:val="6"/>
              </w:numPr>
              <w:tabs>
                <w:tab w:val="num" w:pos="1246"/>
              </w:tabs>
              <w:spacing w:after="60"/>
              <w:ind w:left="796"/>
            </w:pPr>
            <w:r>
              <w:t xml:space="preserve">Ask </w:t>
            </w:r>
            <w:r w:rsidRPr="00682BB6">
              <w:t>“what questions do you have</w:t>
            </w:r>
            <w:r>
              <w:t>”</w:t>
            </w:r>
          </w:p>
          <w:p w14:paraId="3175CF02" w14:textId="3CD6AC00" w:rsidR="000253EE" w:rsidRPr="003A7057" w:rsidRDefault="000253EE" w:rsidP="000253EE">
            <w:pPr>
              <w:pStyle w:val="Bullets-Level1"/>
              <w:numPr>
                <w:ilvl w:val="0"/>
                <w:numId w:val="6"/>
              </w:numPr>
              <w:tabs>
                <w:tab w:val="num" w:pos="1246"/>
              </w:tabs>
              <w:spacing w:before="120"/>
              <w:rPr>
                <w:b/>
                <w:bCs/>
              </w:rPr>
            </w:pPr>
            <w:r w:rsidRPr="003A7057">
              <w:rPr>
                <w:b/>
                <w:bCs/>
              </w:rPr>
              <w:t>Short evaluation (</w:t>
            </w:r>
            <w:r w:rsidR="00E07CF3">
              <w:rPr>
                <w:b/>
                <w:bCs/>
              </w:rPr>
              <w:t>1</w:t>
            </w:r>
            <w:r w:rsidRPr="003A7057">
              <w:rPr>
                <w:b/>
                <w:bCs/>
              </w:rPr>
              <w:t xml:space="preserve">5 minutes) </w:t>
            </w:r>
          </w:p>
          <w:p w14:paraId="0F93512D" w14:textId="2256DC31" w:rsidR="000253EE" w:rsidRPr="00274C87" w:rsidRDefault="000253EE" w:rsidP="000253EE">
            <w:pPr>
              <w:pStyle w:val="Bullets-Level1"/>
              <w:numPr>
                <w:ilvl w:val="1"/>
                <w:numId w:val="6"/>
              </w:numPr>
              <w:tabs>
                <w:tab w:val="num" w:pos="1246"/>
              </w:tabs>
              <w:spacing w:after="60"/>
              <w:ind w:left="796"/>
            </w:pPr>
            <w:r w:rsidRPr="00682BB6">
              <w:t>(</w:t>
            </w:r>
            <w:hyperlink w:anchor="_Handout_2:_Day" w:history="1">
              <w:r>
                <w:rPr>
                  <w:rStyle w:val="Hyperlink"/>
                </w:rPr>
                <w:t>Handout: Day 1 Evaluation</w:t>
              </w:r>
            </w:hyperlink>
            <w:r w:rsidRPr="00682BB6">
              <w:t>)</w:t>
            </w:r>
          </w:p>
          <w:p w14:paraId="219DEFD6" w14:textId="77777777" w:rsidR="000253EE" w:rsidRDefault="000253EE" w:rsidP="000253EE">
            <w:pPr>
              <w:pStyle w:val="Bullets-Level1"/>
              <w:numPr>
                <w:ilvl w:val="1"/>
                <w:numId w:val="6"/>
              </w:numPr>
              <w:tabs>
                <w:tab w:val="num" w:pos="1246"/>
              </w:tabs>
              <w:spacing w:after="60"/>
              <w:ind w:left="796"/>
            </w:pPr>
            <w:r>
              <w:t xml:space="preserve">Ask participants to finish with quick evaluation </w:t>
            </w:r>
          </w:p>
          <w:p w14:paraId="430698F8" w14:textId="77777777" w:rsidR="000253EE" w:rsidRDefault="000253EE" w:rsidP="000253EE">
            <w:pPr>
              <w:pStyle w:val="Bullets-Level1"/>
              <w:numPr>
                <w:ilvl w:val="1"/>
                <w:numId w:val="6"/>
              </w:numPr>
              <w:tabs>
                <w:tab w:val="num" w:pos="1246"/>
              </w:tabs>
              <w:spacing w:after="60"/>
              <w:ind w:left="796"/>
            </w:pPr>
            <w:r>
              <w:t xml:space="preserve">Housekeeping for tomorrow </w:t>
            </w:r>
          </w:p>
          <w:p w14:paraId="5D5B3574" w14:textId="77777777" w:rsidR="007821AD" w:rsidRPr="00274C87" w:rsidRDefault="007821AD" w:rsidP="003F51BD">
            <w:pPr>
              <w:tabs>
                <w:tab w:val="left" w:pos="1980"/>
                <w:tab w:val="right" w:pos="9360"/>
              </w:tabs>
              <w:rPr>
                <w:rFonts w:asciiTheme="majorHAnsi" w:hAnsiTheme="majorHAnsi"/>
                <w:b/>
                <w:bCs/>
                <w:szCs w:val="22"/>
              </w:rPr>
            </w:pPr>
          </w:p>
        </w:tc>
      </w:tr>
      <w:tr w:rsidR="00E07CF3" w:rsidRPr="00274C87" w14:paraId="0C3E023C" w14:textId="77777777" w:rsidTr="00F23FE9">
        <w:trPr>
          <w:trHeight w:val="432"/>
        </w:trPr>
        <w:tc>
          <w:tcPr>
            <w:tcW w:w="9894" w:type="dxa"/>
            <w:gridSpan w:val="2"/>
            <w:shd w:val="clear" w:color="auto" w:fill="002F6C"/>
            <w:vAlign w:val="center"/>
          </w:tcPr>
          <w:p w14:paraId="33DEFA88" w14:textId="7D6A6894" w:rsidR="00E07CF3" w:rsidRPr="00E07CF3" w:rsidRDefault="00E07CF3" w:rsidP="00E07CF3">
            <w:pPr>
              <w:tabs>
                <w:tab w:val="left" w:pos="1980"/>
                <w:tab w:val="right" w:pos="9360"/>
              </w:tabs>
              <w:jc w:val="center"/>
              <w:rPr>
                <w:rFonts w:asciiTheme="majorHAnsi" w:hAnsiTheme="majorHAnsi"/>
                <w:b/>
                <w:bCs/>
                <w:color w:val="FFFFFF" w:themeColor="background1"/>
                <w:szCs w:val="22"/>
              </w:rPr>
            </w:pPr>
            <w:r>
              <w:rPr>
                <w:rFonts w:asciiTheme="majorHAnsi" w:hAnsiTheme="majorHAnsi"/>
                <w:b/>
                <w:bCs/>
                <w:color w:val="FFFFFF" w:themeColor="background1"/>
                <w:szCs w:val="22"/>
              </w:rPr>
              <w:t>D</w:t>
            </w:r>
            <w:r w:rsidR="00257BD2">
              <w:rPr>
                <w:rFonts w:asciiTheme="majorHAnsi" w:hAnsiTheme="majorHAnsi"/>
                <w:b/>
                <w:bCs/>
                <w:color w:val="FFFFFF" w:themeColor="background1"/>
                <w:szCs w:val="22"/>
              </w:rPr>
              <w:t>ay</w:t>
            </w:r>
            <w:r>
              <w:rPr>
                <w:rFonts w:asciiTheme="majorHAnsi" w:hAnsiTheme="majorHAnsi"/>
                <w:b/>
                <w:bCs/>
                <w:color w:val="FFFFFF" w:themeColor="background1"/>
                <w:szCs w:val="22"/>
              </w:rPr>
              <w:t xml:space="preserve"> T</w:t>
            </w:r>
            <w:r w:rsidR="00257BD2">
              <w:rPr>
                <w:rFonts w:asciiTheme="majorHAnsi" w:hAnsiTheme="majorHAnsi"/>
                <w:b/>
                <w:bCs/>
                <w:color w:val="FFFFFF" w:themeColor="background1"/>
                <w:szCs w:val="22"/>
              </w:rPr>
              <w:t>wo</w:t>
            </w:r>
          </w:p>
        </w:tc>
      </w:tr>
      <w:tr w:rsidR="00257BD2" w:rsidRPr="00274C87" w14:paraId="1DFAEC7E" w14:textId="77777777" w:rsidTr="00B330C0">
        <w:trPr>
          <w:trHeight w:val="432"/>
        </w:trPr>
        <w:tc>
          <w:tcPr>
            <w:tcW w:w="1975" w:type="dxa"/>
            <w:shd w:val="clear" w:color="auto" w:fill="A7C6ED" w:themeFill="accent6"/>
            <w:vAlign w:val="center"/>
          </w:tcPr>
          <w:p w14:paraId="7E471DB1" w14:textId="29CA7CCD" w:rsidR="00257BD2" w:rsidRPr="005F60C4" w:rsidRDefault="00257BD2" w:rsidP="003F51BD">
            <w:pPr>
              <w:tabs>
                <w:tab w:val="left" w:pos="1980"/>
                <w:tab w:val="right" w:pos="9360"/>
              </w:tabs>
              <w:rPr>
                <w:rFonts w:asciiTheme="majorHAnsi" w:hAnsiTheme="majorHAnsi"/>
                <w:b/>
                <w:bCs/>
                <w:szCs w:val="22"/>
              </w:rPr>
            </w:pPr>
            <w:r>
              <w:rPr>
                <w:rFonts w:asciiTheme="majorHAnsi" w:hAnsiTheme="majorHAnsi"/>
                <w:b/>
                <w:bCs/>
                <w:szCs w:val="22"/>
              </w:rPr>
              <w:t xml:space="preserve">8:00 </w:t>
            </w:r>
            <w:r w:rsidR="006909FD">
              <w:rPr>
                <w:rFonts w:asciiTheme="majorHAnsi" w:hAnsiTheme="majorHAnsi"/>
                <w:b/>
                <w:bCs/>
                <w:szCs w:val="22"/>
              </w:rPr>
              <w:t>–</w:t>
            </w:r>
            <w:r>
              <w:rPr>
                <w:rFonts w:asciiTheme="majorHAnsi" w:hAnsiTheme="majorHAnsi"/>
                <w:b/>
                <w:bCs/>
                <w:szCs w:val="22"/>
              </w:rPr>
              <w:t xml:space="preserve"> </w:t>
            </w:r>
            <w:r w:rsidR="006909FD">
              <w:rPr>
                <w:rFonts w:asciiTheme="majorHAnsi" w:hAnsiTheme="majorHAnsi"/>
                <w:b/>
                <w:bCs/>
                <w:szCs w:val="22"/>
              </w:rPr>
              <w:t>8:15</w:t>
            </w:r>
          </w:p>
        </w:tc>
        <w:tc>
          <w:tcPr>
            <w:tcW w:w="7919" w:type="dxa"/>
            <w:shd w:val="clear" w:color="auto" w:fill="A7C6ED" w:themeFill="accent6"/>
            <w:vAlign w:val="center"/>
          </w:tcPr>
          <w:p w14:paraId="094B0491" w14:textId="22FEFB08" w:rsidR="00257BD2" w:rsidRPr="00257BD2" w:rsidRDefault="00257BD2" w:rsidP="003F51BD">
            <w:pPr>
              <w:tabs>
                <w:tab w:val="left" w:pos="1980"/>
                <w:tab w:val="right" w:pos="9360"/>
              </w:tabs>
              <w:rPr>
                <w:rFonts w:asciiTheme="majorHAnsi" w:hAnsiTheme="majorHAnsi"/>
                <w:b/>
                <w:bCs/>
                <w:szCs w:val="22"/>
              </w:rPr>
            </w:pPr>
            <w:r>
              <w:rPr>
                <w:rFonts w:asciiTheme="majorHAnsi" w:hAnsiTheme="majorHAnsi"/>
                <w:b/>
                <w:bCs/>
                <w:szCs w:val="22"/>
              </w:rPr>
              <w:t>Introduction of Day 2 and Recap</w:t>
            </w:r>
            <w:r w:rsidR="006B5A09">
              <w:rPr>
                <w:rFonts w:asciiTheme="majorHAnsi" w:hAnsiTheme="majorHAnsi"/>
                <w:b/>
                <w:bCs/>
                <w:szCs w:val="22"/>
              </w:rPr>
              <w:t xml:space="preserve"> </w:t>
            </w:r>
            <w:r w:rsidR="006B5A09" w:rsidRPr="009D3864">
              <w:rPr>
                <w:rFonts w:asciiTheme="majorHAnsi" w:hAnsiTheme="majorHAnsi"/>
                <w:b/>
                <w:bCs/>
                <w:color w:val="00B050"/>
                <w:szCs w:val="22"/>
              </w:rPr>
              <w:t>(15 min</w:t>
            </w:r>
            <w:r w:rsidR="00BA6D11" w:rsidRPr="009D3864">
              <w:rPr>
                <w:rFonts w:asciiTheme="majorHAnsi" w:hAnsiTheme="majorHAnsi"/>
                <w:b/>
                <w:bCs/>
                <w:color w:val="00B050"/>
                <w:szCs w:val="22"/>
              </w:rPr>
              <w:t>utes</w:t>
            </w:r>
            <w:r w:rsidR="006B5A09" w:rsidRPr="009D3864">
              <w:rPr>
                <w:rFonts w:asciiTheme="majorHAnsi" w:hAnsiTheme="majorHAnsi"/>
                <w:b/>
                <w:bCs/>
                <w:color w:val="00B050"/>
                <w:szCs w:val="22"/>
              </w:rPr>
              <w:t>)</w:t>
            </w:r>
          </w:p>
        </w:tc>
      </w:tr>
      <w:tr w:rsidR="00257BD2" w:rsidRPr="00274C87" w14:paraId="3871B134" w14:textId="77777777" w:rsidTr="006D2907">
        <w:trPr>
          <w:trHeight w:val="432"/>
        </w:trPr>
        <w:tc>
          <w:tcPr>
            <w:tcW w:w="1975" w:type="dxa"/>
            <w:shd w:val="clear" w:color="auto" w:fill="auto"/>
            <w:vAlign w:val="center"/>
          </w:tcPr>
          <w:p w14:paraId="3B801174" w14:textId="33FA70E9" w:rsidR="00AC7EFA" w:rsidRDefault="00A3287C" w:rsidP="003F51BD">
            <w:pPr>
              <w:tabs>
                <w:tab w:val="left" w:pos="1980"/>
                <w:tab w:val="right" w:pos="9360"/>
              </w:tabs>
              <w:rPr>
                <w:rFonts w:asciiTheme="majorHAnsi" w:hAnsiTheme="majorHAnsi"/>
                <w:b/>
                <w:bCs/>
                <w:szCs w:val="22"/>
              </w:rPr>
            </w:pPr>
            <w:r>
              <w:rPr>
                <w:rFonts w:asciiTheme="majorHAnsi" w:hAnsiTheme="majorHAnsi"/>
                <w:noProof/>
                <w:szCs w:val="22"/>
              </w:rPr>
              <w:drawing>
                <wp:anchor distT="0" distB="0" distL="114300" distR="114300" simplePos="0" relativeHeight="251668480" behindDoc="0" locked="0" layoutInCell="1" allowOverlap="1" wp14:anchorId="24FA37ED" wp14:editId="00B8ADE5">
                  <wp:simplePos x="0" y="0"/>
                  <wp:positionH relativeFrom="column">
                    <wp:posOffset>-74930</wp:posOffset>
                  </wp:positionH>
                  <wp:positionV relativeFrom="paragraph">
                    <wp:posOffset>-344805</wp:posOffset>
                  </wp:positionV>
                  <wp:extent cx="1188720" cy="668020"/>
                  <wp:effectExtent l="0" t="0" r="0" b="0"/>
                  <wp:wrapNone/>
                  <wp:docPr id="324549635" name="Picture 32454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p>
          <w:p w14:paraId="64D6792E" w14:textId="6719FDED" w:rsidR="00AC7EFA" w:rsidRDefault="00AC7EFA" w:rsidP="003F51BD">
            <w:pPr>
              <w:tabs>
                <w:tab w:val="left" w:pos="1980"/>
                <w:tab w:val="right" w:pos="9360"/>
              </w:tabs>
              <w:rPr>
                <w:rFonts w:asciiTheme="majorHAnsi" w:hAnsiTheme="majorHAnsi"/>
                <w:b/>
                <w:bCs/>
                <w:szCs w:val="22"/>
              </w:rPr>
            </w:pPr>
          </w:p>
          <w:p w14:paraId="141489C9" w14:textId="77777777" w:rsidR="00257BD2" w:rsidRDefault="00EA1EBE" w:rsidP="003F51BD">
            <w:pPr>
              <w:tabs>
                <w:tab w:val="left" w:pos="1980"/>
                <w:tab w:val="right" w:pos="9360"/>
              </w:tabs>
              <w:rPr>
                <w:i/>
                <w:iCs/>
                <w:noProof/>
                <w:color w:val="0067B9" w:themeColor="text2"/>
                <w:sz w:val="18"/>
                <w:szCs w:val="18"/>
              </w:rPr>
            </w:pPr>
            <w:r w:rsidRPr="00EA1EBE">
              <w:rPr>
                <w:i/>
                <w:iCs/>
                <w:noProof/>
                <w:color w:val="0067B9" w:themeColor="text2"/>
                <w:sz w:val="18"/>
                <w:szCs w:val="18"/>
              </w:rPr>
              <w:t>Slide 3</w:t>
            </w:r>
            <w:r w:rsidR="004A2F26">
              <w:rPr>
                <w:i/>
                <w:iCs/>
                <w:noProof/>
                <w:color w:val="0067B9" w:themeColor="text2"/>
                <w:sz w:val="18"/>
                <w:szCs w:val="18"/>
              </w:rPr>
              <w:t>4</w:t>
            </w:r>
          </w:p>
          <w:p w14:paraId="4F6DD4F2" w14:textId="77777777" w:rsidR="004630F0" w:rsidRDefault="004630F0" w:rsidP="003F51BD">
            <w:pPr>
              <w:tabs>
                <w:tab w:val="left" w:pos="1980"/>
                <w:tab w:val="right" w:pos="9360"/>
              </w:tabs>
              <w:rPr>
                <w:i/>
                <w:iCs/>
                <w:noProof/>
                <w:color w:val="0067B9" w:themeColor="text2"/>
                <w:sz w:val="18"/>
                <w:szCs w:val="18"/>
              </w:rPr>
            </w:pPr>
          </w:p>
          <w:p w14:paraId="492E5F12" w14:textId="77777777" w:rsidR="004630F0" w:rsidRDefault="008F4A86" w:rsidP="003F51BD">
            <w:pPr>
              <w:tabs>
                <w:tab w:val="left" w:pos="1980"/>
                <w:tab w:val="right" w:pos="9360"/>
              </w:tabs>
              <w:rPr>
                <w:rFonts w:asciiTheme="majorHAnsi" w:hAnsiTheme="majorHAnsi"/>
                <w:b/>
                <w:bCs/>
                <w:i/>
                <w:iCs/>
                <w:sz w:val="18"/>
                <w:szCs w:val="18"/>
              </w:rPr>
            </w:pPr>
            <w:r>
              <w:rPr>
                <w:noProof/>
              </w:rPr>
              <w:lastRenderedPageBreak/>
              <w:drawing>
                <wp:inline distT="0" distB="0" distL="0" distR="0" wp14:anchorId="7C2FA0A9" wp14:editId="4A336882">
                  <wp:extent cx="1116965" cy="628015"/>
                  <wp:effectExtent l="0" t="0" r="6985" b="635"/>
                  <wp:docPr id="29521947" name="Graphic 2952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1116965" cy="628015"/>
                          </a:xfrm>
                          <a:prstGeom prst="rect">
                            <a:avLst/>
                          </a:prstGeom>
                        </pic:spPr>
                      </pic:pic>
                    </a:graphicData>
                  </a:graphic>
                </wp:inline>
              </w:drawing>
            </w:r>
          </w:p>
          <w:p w14:paraId="2712B6A1" w14:textId="5C3FFC1B" w:rsidR="008F4A86" w:rsidRPr="008F4A86" w:rsidRDefault="008F4A86" w:rsidP="003F51BD">
            <w:pPr>
              <w:tabs>
                <w:tab w:val="left" w:pos="1980"/>
                <w:tab w:val="right" w:pos="9360"/>
              </w:tabs>
              <w:rPr>
                <w:rFonts w:asciiTheme="majorHAnsi" w:hAnsiTheme="majorHAnsi"/>
                <w:i/>
                <w:iCs/>
                <w:sz w:val="18"/>
                <w:szCs w:val="18"/>
              </w:rPr>
            </w:pPr>
            <w:r w:rsidRPr="008F4A86">
              <w:rPr>
                <w:rFonts w:asciiTheme="majorHAnsi" w:hAnsiTheme="majorHAnsi"/>
                <w:i/>
                <w:iCs/>
                <w:color w:val="0067B9" w:themeColor="text2"/>
                <w:sz w:val="18"/>
                <w:szCs w:val="18"/>
              </w:rPr>
              <w:t>Slide 35</w:t>
            </w:r>
          </w:p>
        </w:tc>
        <w:tc>
          <w:tcPr>
            <w:tcW w:w="7919" w:type="dxa"/>
            <w:shd w:val="clear" w:color="auto" w:fill="auto"/>
            <w:vAlign w:val="center"/>
          </w:tcPr>
          <w:p w14:paraId="4FB89C2B" w14:textId="0DD28A40" w:rsidR="006909FD" w:rsidRDefault="006909FD" w:rsidP="006909FD">
            <w:pPr>
              <w:pStyle w:val="Bullets-Level1"/>
              <w:numPr>
                <w:ilvl w:val="0"/>
                <w:numId w:val="6"/>
              </w:numPr>
              <w:spacing w:before="120"/>
              <w:rPr>
                <w:b/>
                <w:bCs/>
              </w:rPr>
            </w:pPr>
            <w:r w:rsidRPr="00274C87">
              <w:rPr>
                <w:b/>
                <w:bCs/>
              </w:rPr>
              <w:lastRenderedPageBreak/>
              <w:t>Overview of Training Day 2, Agenda, Housekeeping</w:t>
            </w:r>
            <w:r>
              <w:rPr>
                <w:b/>
                <w:bCs/>
              </w:rPr>
              <w:t xml:space="preserve"> (5 min</w:t>
            </w:r>
            <w:r w:rsidR="00BA6D11">
              <w:rPr>
                <w:b/>
                <w:bCs/>
              </w:rPr>
              <w:t>utes</w:t>
            </w:r>
            <w:r>
              <w:rPr>
                <w:b/>
                <w:bCs/>
              </w:rPr>
              <w:t>)</w:t>
            </w:r>
          </w:p>
          <w:p w14:paraId="56EAF3C5" w14:textId="77777777" w:rsidR="00CE04EB" w:rsidRPr="00CE04EB" w:rsidRDefault="00BD7523" w:rsidP="005C4D31">
            <w:pPr>
              <w:pStyle w:val="Bullets-Level1"/>
              <w:numPr>
                <w:ilvl w:val="0"/>
                <w:numId w:val="6"/>
              </w:numPr>
              <w:tabs>
                <w:tab w:val="num" w:pos="1246"/>
              </w:tabs>
              <w:spacing w:after="60"/>
              <w:rPr>
                <w:b/>
                <w:bCs/>
              </w:rPr>
            </w:pPr>
            <w:r>
              <w:t>Welcome back</w:t>
            </w:r>
          </w:p>
          <w:p w14:paraId="6A9344A7" w14:textId="0911CF29" w:rsidR="00C84032" w:rsidRPr="00C84032" w:rsidRDefault="00CE04EB" w:rsidP="005C4D31">
            <w:pPr>
              <w:pStyle w:val="Bullets-Level1"/>
              <w:numPr>
                <w:ilvl w:val="0"/>
                <w:numId w:val="6"/>
              </w:numPr>
              <w:tabs>
                <w:tab w:val="num" w:pos="1246"/>
              </w:tabs>
              <w:spacing w:after="60"/>
              <w:rPr>
                <w:b/>
                <w:bCs/>
              </w:rPr>
            </w:pPr>
            <w:r>
              <w:t xml:space="preserve">Review the </w:t>
            </w:r>
            <w:r w:rsidR="00C84032">
              <w:fldChar w:fldCharType="begin"/>
            </w:r>
            <w:r w:rsidR="00C84032" w:rsidRPr="00C84032">
              <w:rPr>
                <w:b/>
                <w:bCs/>
              </w:rPr>
              <w:instrText xml:space="preserve"> REF _Ref86673171 \h </w:instrText>
            </w:r>
            <w:r w:rsidR="00C84032">
              <w:fldChar w:fldCharType="separate"/>
            </w:r>
            <w:r w:rsidR="00733F1D" w:rsidRPr="00C01DA1">
              <w:rPr>
                <w:color w:val="002F6C" w:themeColor="accent5"/>
                <w:sz w:val="28"/>
                <w:szCs w:val="28"/>
              </w:rPr>
              <w:t>Agenda</w:t>
            </w:r>
            <w:r w:rsidR="00C84032">
              <w:fldChar w:fldCharType="end"/>
            </w:r>
            <w:r>
              <w:t xml:space="preserve"> </w:t>
            </w:r>
            <w:r>
              <w:rPr>
                <w:i/>
                <w:iCs/>
              </w:rPr>
              <w:t>(To be finalized)</w:t>
            </w:r>
          </w:p>
          <w:p w14:paraId="177F8CF2" w14:textId="77777777" w:rsidR="00C84032" w:rsidRPr="00C84032" w:rsidRDefault="00C84032" w:rsidP="00C84032">
            <w:pPr>
              <w:pStyle w:val="Bullets-Level1"/>
              <w:numPr>
                <w:ilvl w:val="0"/>
                <w:numId w:val="0"/>
              </w:numPr>
              <w:ind w:left="360"/>
              <w:rPr>
                <w:b/>
                <w:bCs/>
              </w:rPr>
            </w:pPr>
          </w:p>
          <w:p w14:paraId="162A727D" w14:textId="6CF61577" w:rsidR="006909FD" w:rsidRDefault="006909FD" w:rsidP="00C84032">
            <w:pPr>
              <w:pStyle w:val="Bullets-Level1"/>
              <w:numPr>
                <w:ilvl w:val="0"/>
                <w:numId w:val="0"/>
              </w:numPr>
              <w:rPr>
                <w:b/>
                <w:bCs/>
              </w:rPr>
            </w:pPr>
            <w:r w:rsidRPr="00274C87">
              <w:rPr>
                <w:b/>
                <w:bCs/>
              </w:rPr>
              <w:lastRenderedPageBreak/>
              <w:t>Recap Day 1</w:t>
            </w:r>
            <w:r>
              <w:rPr>
                <w:b/>
                <w:bCs/>
              </w:rPr>
              <w:t xml:space="preserve"> (10 min</w:t>
            </w:r>
            <w:r w:rsidR="00BA6D11">
              <w:rPr>
                <w:b/>
                <w:bCs/>
              </w:rPr>
              <w:t>utes</w:t>
            </w:r>
            <w:r>
              <w:rPr>
                <w:b/>
                <w:bCs/>
              </w:rPr>
              <w:t>)</w:t>
            </w:r>
          </w:p>
          <w:p w14:paraId="7576EADE" w14:textId="3E9BA82D" w:rsidR="006909FD" w:rsidRPr="00DE039D" w:rsidRDefault="006909FD" w:rsidP="006909FD">
            <w:pPr>
              <w:pStyle w:val="Bullets-Level1"/>
              <w:numPr>
                <w:ilvl w:val="0"/>
                <w:numId w:val="6"/>
              </w:numPr>
            </w:pPr>
            <w:r w:rsidRPr="00DE039D">
              <w:t xml:space="preserve">Address any pertinent questions or areas of confusion from Day 1 evaluations </w:t>
            </w:r>
          </w:p>
          <w:p w14:paraId="6E1D2F19" w14:textId="5C05FDDE" w:rsidR="006909FD" w:rsidRDefault="006909FD" w:rsidP="006909FD">
            <w:pPr>
              <w:pStyle w:val="Bullets-Level1"/>
              <w:numPr>
                <w:ilvl w:val="0"/>
                <w:numId w:val="6"/>
              </w:numPr>
            </w:pPr>
            <w:r w:rsidRPr="00DE039D">
              <w:t>Remind audience of objectives to keep participants on task and on track</w:t>
            </w:r>
          </w:p>
          <w:p w14:paraId="6CE9023D" w14:textId="25BD1ADA" w:rsidR="00AC7EFA" w:rsidRDefault="00AC7EFA" w:rsidP="00AC7EFA">
            <w:pPr>
              <w:pStyle w:val="Bullets-Level1"/>
              <w:numPr>
                <w:ilvl w:val="0"/>
                <w:numId w:val="0"/>
              </w:numPr>
              <w:ind w:left="360" w:hanging="360"/>
            </w:pPr>
          </w:p>
          <w:p w14:paraId="62BBD2EB" w14:textId="0EA5CD15" w:rsidR="00AC7EFA" w:rsidRDefault="00AC7EFA" w:rsidP="00AC7EFA">
            <w:pPr>
              <w:pStyle w:val="Bullets-Level1"/>
              <w:numPr>
                <w:ilvl w:val="0"/>
                <w:numId w:val="0"/>
              </w:numPr>
              <w:ind w:left="360" w:hanging="360"/>
            </w:pPr>
          </w:p>
          <w:p w14:paraId="09B963A4" w14:textId="28304938" w:rsidR="00AC7EFA" w:rsidRDefault="00AC7EFA" w:rsidP="00AC7EFA">
            <w:pPr>
              <w:pStyle w:val="Bullets-Level1"/>
              <w:numPr>
                <w:ilvl w:val="0"/>
                <w:numId w:val="0"/>
              </w:numPr>
              <w:ind w:left="360" w:hanging="360"/>
            </w:pPr>
          </w:p>
          <w:p w14:paraId="5EA0A106" w14:textId="77777777" w:rsidR="00AC7EFA" w:rsidRPr="00DE039D" w:rsidRDefault="00AC7EFA" w:rsidP="00AC7EFA">
            <w:pPr>
              <w:pStyle w:val="Bullets-Level1"/>
              <w:numPr>
                <w:ilvl w:val="0"/>
                <w:numId w:val="0"/>
              </w:numPr>
              <w:ind w:left="360" w:hanging="360"/>
            </w:pPr>
          </w:p>
          <w:p w14:paraId="13F4FBEF" w14:textId="77777777" w:rsidR="00257BD2" w:rsidRPr="00274C87" w:rsidRDefault="00257BD2" w:rsidP="003F51BD">
            <w:pPr>
              <w:tabs>
                <w:tab w:val="left" w:pos="1980"/>
                <w:tab w:val="right" w:pos="9360"/>
              </w:tabs>
              <w:rPr>
                <w:rFonts w:asciiTheme="majorHAnsi" w:hAnsiTheme="majorHAnsi"/>
                <w:b/>
                <w:bCs/>
                <w:szCs w:val="22"/>
              </w:rPr>
            </w:pPr>
          </w:p>
        </w:tc>
      </w:tr>
      <w:tr w:rsidR="003F51BD" w:rsidRPr="00274C87" w14:paraId="6799BE01" w14:textId="77777777" w:rsidTr="00B330C0">
        <w:trPr>
          <w:trHeight w:val="432"/>
        </w:trPr>
        <w:tc>
          <w:tcPr>
            <w:tcW w:w="1975" w:type="dxa"/>
            <w:shd w:val="clear" w:color="auto" w:fill="A7C6ED" w:themeFill="accent6"/>
            <w:vAlign w:val="center"/>
          </w:tcPr>
          <w:p w14:paraId="621EF910" w14:textId="4652DBFE" w:rsidR="003F51BD" w:rsidRPr="005F60C4" w:rsidRDefault="006B5A09" w:rsidP="003F51BD">
            <w:pPr>
              <w:tabs>
                <w:tab w:val="left" w:pos="1980"/>
                <w:tab w:val="right" w:pos="9360"/>
              </w:tabs>
              <w:rPr>
                <w:rFonts w:asciiTheme="majorHAnsi" w:hAnsiTheme="majorHAnsi"/>
                <w:b/>
                <w:bCs/>
                <w:szCs w:val="22"/>
              </w:rPr>
            </w:pPr>
            <w:r>
              <w:rPr>
                <w:rFonts w:asciiTheme="majorHAnsi" w:hAnsiTheme="majorHAnsi"/>
                <w:b/>
                <w:bCs/>
                <w:szCs w:val="22"/>
              </w:rPr>
              <w:lastRenderedPageBreak/>
              <w:t>8:15</w:t>
            </w:r>
            <w:r w:rsidR="003F51BD" w:rsidRPr="005F60C4">
              <w:rPr>
                <w:rFonts w:asciiTheme="majorHAnsi" w:hAnsiTheme="majorHAnsi"/>
                <w:b/>
                <w:bCs/>
                <w:szCs w:val="22"/>
              </w:rPr>
              <w:t>-</w:t>
            </w:r>
            <w:r w:rsidR="00166782">
              <w:rPr>
                <w:rFonts w:asciiTheme="majorHAnsi" w:hAnsiTheme="majorHAnsi"/>
                <w:b/>
                <w:bCs/>
                <w:szCs w:val="22"/>
              </w:rPr>
              <w:t>9:</w:t>
            </w:r>
            <w:r w:rsidR="00BD7523">
              <w:rPr>
                <w:rFonts w:asciiTheme="majorHAnsi" w:hAnsiTheme="majorHAnsi"/>
                <w:b/>
                <w:bCs/>
                <w:szCs w:val="22"/>
              </w:rPr>
              <w:t>00</w:t>
            </w:r>
          </w:p>
        </w:tc>
        <w:tc>
          <w:tcPr>
            <w:tcW w:w="7919" w:type="dxa"/>
            <w:shd w:val="clear" w:color="auto" w:fill="A7C6ED" w:themeFill="accent6"/>
            <w:vAlign w:val="center"/>
          </w:tcPr>
          <w:p w14:paraId="5945D8C4" w14:textId="0007B091" w:rsidR="003F51BD" w:rsidRPr="00274C87" w:rsidRDefault="003F51BD" w:rsidP="003F51BD">
            <w:pPr>
              <w:tabs>
                <w:tab w:val="left" w:pos="1980"/>
                <w:tab w:val="right" w:pos="9360"/>
              </w:tabs>
              <w:rPr>
                <w:rFonts w:asciiTheme="majorHAnsi" w:hAnsiTheme="majorHAnsi"/>
                <w:b/>
                <w:bCs/>
                <w:szCs w:val="22"/>
              </w:rPr>
            </w:pPr>
            <w:r w:rsidRPr="00274C87">
              <w:rPr>
                <w:rFonts w:asciiTheme="majorHAnsi" w:hAnsiTheme="majorHAnsi"/>
                <w:b/>
                <w:bCs/>
                <w:szCs w:val="22"/>
              </w:rPr>
              <w:t>Domain 3</w:t>
            </w:r>
            <w:r w:rsidR="003A0A1D">
              <w:rPr>
                <w:rFonts w:asciiTheme="majorHAnsi" w:hAnsiTheme="majorHAnsi"/>
                <w:b/>
                <w:bCs/>
                <w:szCs w:val="22"/>
              </w:rPr>
              <w:t xml:space="preserve"> Introduction</w:t>
            </w:r>
            <w:r w:rsidRPr="00274C87">
              <w:rPr>
                <w:rFonts w:asciiTheme="majorHAnsi" w:hAnsiTheme="majorHAnsi"/>
                <w:b/>
                <w:bCs/>
                <w:szCs w:val="22"/>
              </w:rPr>
              <w:t xml:space="preserve">: Supporting Legal Rights and Status Related to Family Planning </w:t>
            </w:r>
            <w:r w:rsidRPr="00E16209">
              <w:rPr>
                <w:rFonts w:asciiTheme="majorHAnsi" w:hAnsiTheme="majorHAnsi"/>
                <w:b/>
                <w:bCs/>
                <w:color w:val="00B050"/>
                <w:szCs w:val="22"/>
              </w:rPr>
              <w:t>(</w:t>
            </w:r>
            <w:r w:rsidR="00BD7523">
              <w:rPr>
                <w:rFonts w:asciiTheme="majorHAnsi" w:hAnsiTheme="majorHAnsi"/>
                <w:b/>
                <w:bCs/>
                <w:color w:val="00B050"/>
                <w:szCs w:val="22"/>
              </w:rPr>
              <w:t>45</w:t>
            </w:r>
            <w:r>
              <w:rPr>
                <w:rFonts w:asciiTheme="majorHAnsi" w:hAnsiTheme="majorHAnsi"/>
                <w:b/>
                <w:bCs/>
                <w:color w:val="00B050"/>
                <w:szCs w:val="22"/>
              </w:rPr>
              <w:t xml:space="preserve"> min</w:t>
            </w:r>
            <w:r w:rsidR="00BA6D11">
              <w:rPr>
                <w:rFonts w:asciiTheme="majorHAnsi" w:hAnsiTheme="majorHAnsi"/>
                <w:b/>
                <w:bCs/>
                <w:color w:val="00B050"/>
                <w:szCs w:val="22"/>
              </w:rPr>
              <w:t>utes</w:t>
            </w:r>
            <w:r w:rsidRPr="00E16209">
              <w:rPr>
                <w:rFonts w:asciiTheme="majorHAnsi" w:hAnsiTheme="majorHAnsi"/>
                <w:b/>
                <w:bCs/>
                <w:color w:val="00B050"/>
                <w:szCs w:val="22"/>
              </w:rPr>
              <w:t>)</w:t>
            </w:r>
          </w:p>
        </w:tc>
      </w:tr>
      <w:tr w:rsidR="00AB005D" w:rsidRPr="00274C87" w14:paraId="785005F1" w14:textId="77777777" w:rsidTr="004E5431">
        <w:trPr>
          <w:trHeight w:val="432"/>
        </w:trPr>
        <w:tc>
          <w:tcPr>
            <w:tcW w:w="9894" w:type="dxa"/>
            <w:gridSpan w:val="2"/>
            <w:shd w:val="clear" w:color="auto" w:fill="FFFFFF" w:themeFill="background2"/>
            <w:vAlign w:val="center"/>
          </w:tcPr>
          <w:p w14:paraId="44C82F68" w14:textId="3849FC7F" w:rsidR="00AB005D" w:rsidRDefault="00AB005D" w:rsidP="00AB005D">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4ECF82C5" w14:textId="7CE1831B" w:rsidR="00AB005D" w:rsidRPr="00567B5C" w:rsidRDefault="00AB005D" w:rsidP="00AB005D">
            <w:pPr>
              <w:pStyle w:val="ListParagraph"/>
              <w:spacing w:before="0" w:after="0"/>
              <w:ind w:left="260" w:hanging="274"/>
              <w:rPr>
                <w:i/>
                <w:iCs/>
              </w:rPr>
            </w:pPr>
            <w:r w:rsidRPr="00567B5C">
              <w:rPr>
                <w:i/>
                <w:iCs/>
              </w:rPr>
              <w:t xml:space="preserve">PPT slides, projector </w:t>
            </w:r>
          </w:p>
          <w:p w14:paraId="48E0EF7A" w14:textId="67279946" w:rsidR="00F666BA" w:rsidRPr="0084680F" w:rsidRDefault="008F4A86" w:rsidP="00E05438">
            <w:pPr>
              <w:pStyle w:val="ListParagraph"/>
              <w:numPr>
                <w:ilvl w:val="0"/>
                <w:numId w:val="0"/>
              </w:numPr>
              <w:spacing w:before="0" w:after="0"/>
              <w:ind w:left="260"/>
              <w:rPr>
                <w:i/>
                <w:iCs/>
              </w:rPr>
            </w:pPr>
            <w:r>
              <w:rPr>
                <w:noProof/>
              </w:rPr>
              <mc:AlternateContent>
                <mc:Choice Requires="wps">
                  <w:drawing>
                    <wp:anchor distT="0" distB="0" distL="114300" distR="114300" simplePos="0" relativeHeight="251662336" behindDoc="0" locked="0" layoutInCell="1" allowOverlap="1" wp14:anchorId="1D39F8A1" wp14:editId="596832FE">
                      <wp:simplePos x="0" y="0"/>
                      <wp:positionH relativeFrom="column">
                        <wp:posOffset>-8255</wp:posOffset>
                      </wp:positionH>
                      <wp:positionV relativeFrom="page">
                        <wp:posOffset>1327785</wp:posOffset>
                      </wp:positionV>
                      <wp:extent cx="1075690" cy="215900"/>
                      <wp:effectExtent l="0" t="0" r="0" b="0"/>
                      <wp:wrapNone/>
                      <wp:docPr id="29521965" name="Text Box 29521965"/>
                      <wp:cNvGraphicFramePr/>
                      <a:graphic xmlns:a="http://schemas.openxmlformats.org/drawingml/2006/main">
                        <a:graphicData uri="http://schemas.microsoft.com/office/word/2010/wordprocessingShape">
                          <wps:wsp>
                            <wps:cNvSpPr txBox="1"/>
                            <wps:spPr>
                              <a:xfrm>
                                <a:off x="0" y="0"/>
                                <a:ext cx="1075690" cy="215900"/>
                              </a:xfrm>
                              <a:prstGeom prst="rect">
                                <a:avLst/>
                              </a:prstGeom>
                              <a:solidFill>
                                <a:prstClr val="white"/>
                              </a:solidFill>
                              <a:ln>
                                <a:noFill/>
                              </a:ln>
                            </wps:spPr>
                            <wps:txbx>
                              <w:txbxContent>
                                <w:p w14:paraId="2B6DAC0F" w14:textId="624142F7" w:rsidR="00730E2B" w:rsidRPr="001E365C" w:rsidRDefault="00730E2B" w:rsidP="00913991">
                                  <w:pPr>
                                    <w:pStyle w:val="Caption"/>
                                  </w:pPr>
                                  <w:r>
                                    <w:t> Slide 3</w:t>
                                  </w:r>
                                  <w:r w:rsidR="006E3971">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9F8A1" id="Text Box 29521965" o:spid="_x0000_s1048" type="#_x0000_t202" style="position:absolute;left:0;text-align:left;margin-left:-.65pt;margin-top:104.55pt;width:84.7pt;height: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1BNwIAAHYEAAAOAAAAZHJzL2Uyb0RvYy54bWysVE2P2jAQvVfqf7B8LwmRoAURVpQVVSW0&#10;uxJUezaOQyzZHtc2JPTXd+wQaLc9Vb2Yid98eN6bYfHQaUXOwnkJpqTjUU6JMBwqaY4l/bbffPhE&#10;iQ/MVEyBESW9CE8flu/fLVo7FwU0oCrhCCYxft7akjYh2HmWed4IzfwIrDAI1uA0C/jpjlnlWIvZ&#10;tcqKPJ9mLbjKOuDCe7x97EG6TPnrWvDwXNdeBKJKim8L6XTpPMQzWy7Y/OiYbSS/PoP9wys0kwaL&#10;3lI9ssDIyck/UmnJHXiow4iDzqCuJRepB+xmnL/pZtcwK1IvSI63N5r8/0vLn84vjsiqpMVsUoxn&#10;0wklhmlUai+6QD5DR24ActVaP8eQncWg0CGKmkcO473Hy0hBVzsdf7E5gjiyfrkxHXPyGJR/nExn&#10;CHHEivFklicpsnu0dT58EaBJNErqUMlEMDtvfcCK6Dq4xGIelKw2Uqn4EYG1cuTMUPW2kUHEN2LE&#10;b17KRF8DMaqH4012byVaoTt0PT3F0OcBqgu276AfJm/5RmLBLfPhhTmcHmwLNyI841EraEsKV4uS&#10;BtyPv91HfxQVUUpanMaS+u8n5gQl6qtBuePoDoYbjMNgmJNeA7Y6xl2zPJkY4IIazNqBfsVFWcUq&#10;CDHDsVZJw2CuQ78TuGhcrFbJCQfUsrA1O8tj6oHYfffKnL3KElDQJxjmlM3fqNP79jSvTgFqmaSL&#10;xPYsXvnG4U76XBcxbs+v38nr/nex/AkAAP//AwBQSwMEFAAGAAgAAAAhAAO7K4bfAAAACgEAAA8A&#10;AABkcnMvZG93bnJldi54bWxMj01Pg0AQhu8m/ofNmHgx7QI1pFKWRlu96aG16XnLToHIzhJ2KfTf&#10;Oz3pbT6evPNMvp5sKy7Y+8aRgngegUAqnWmoUnD4/pgtQfigyejWESq4ood1cX+X68y4kXZ42YdK&#10;cAj5TCuoQ+gyKX1Zo9V+7jok3p1db3Xgtq+k6fXI4baVSRSl0uqG+EKtO9zUWP7sB6sg3fbDuKPN&#10;0/bw/qm/uio5vl2PSj0+TK8rEAGn8AfDTZ/VoWCnkxvIeNEqmMULJhUk0UsM4gakSy5OPHlexCCL&#10;XP5/ofgFAAD//wMAUEsBAi0AFAAGAAgAAAAhALaDOJL+AAAA4QEAABMAAAAAAAAAAAAAAAAAAAAA&#10;AFtDb250ZW50X1R5cGVzXS54bWxQSwECLQAUAAYACAAAACEAOP0h/9YAAACUAQAACwAAAAAAAAAA&#10;AAAAAAAvAQAAX3JlbHMvLnJlbHNQSwECLQAUAAYACAAAACEA/zp9QTcCAAB2BAAADgAAAAAAAAAA&#10;AAAAAAAuAgAAZHJzL2Uyb0RvYy54bWxQSwECLQAUAAYACAAAACEAA7srht8AAAAKAQAADwAAAAAA&#10;AAAAAAAAAACRBAAAZHJzL2Rvd25yZXYueG1sUEsFBgAAAAAEAAQA8wAAAJ0FAAAAAA==&#10;" stroked="f">
                      <v:textbox inset="0,0,0,0">
                        <w:txbxContent>
                          <w:p w14:paraId="2B6DAC0F" w14:textId="624142F7" w:rsidR="00730E2B" w:rsidRPr="001E365C" w:rsidRDefault="00730E2B" w:rsidP="00913991">
                            <w:pPr>
                              <w:pStyle w:val="Caption"/>
                            </w:pPr>
                            <w:r>
                              <w:t> Slide 3</w:t>
                            </w:r>
                            <w:r w:rsidR="006E3971">
                              <w:t>7</w:t>
                            </w:r>
                          </w:p>
                        </w:txbxContent>
                      </v:textbox>
                      <w10:wrap anchory="page"/>
                    </v:shape>
                  </w:pict>
                </mc:Fallback>
              </mc:AlternateContent>
            </w:r>
          </w:p>
        </w:tc>
      </w:tr>
      <w:tr w:rsidR="003F51BD" w:rsidRPr="00274C87" w14:paraId="777F3E27" w14:textId="77777777" w:rsidTr="00B330C0">
        <w:tc>
          <w:tcPr>
            <w:tcW w:w="1975" w:type="dxa"/>
            <w:shd w:val="clear" w:color="auto" w:fill="auto"/>
            <w:vAlign w:val="center"/>
          </w:tcPr>
          <w:p w14:paraId="42296264" w14:textId="32B6E4D4" w:rsidR="00951A8E" w:rsidRDefault="00951A8E" w:rsidP="003F51BD">
            <w:pPr>
              <w:tabs>
                <w:tab w:val="left" w:pos="1980"/>
                <w:tab w:val="right" w:pos="9360"/>
              </w:tabs>
              <w:rPr>
                <w:rFonts w:asciiTheme="majorHAnsi" w:hAnsiTheme="majorHAnsi"/>
                <w:i/>
                <w:iCs/>
                <w:szCs w:val="22"/>
              </w:rPr>
            </w:pPr>
          </w:p>
          <w:p w14:paraId="3DEE843E" w14:textId="7420A1E9" w:rsidR="00951A8E" w:rsidRDefault="008F4A86" w:rsidP="003F51BD">
            <w:pPr>
              <w:tabs>
                <w:tab w:val="left" w:pos="1980"/>
                <w:tab w:val="right" w:pos="9360"/>
              </w:tabs>
              <w:rPr>
                <w:rFonts w:asciiTheme="majorHAnsi" w:hAnsiTheme="majorHAnsi"/>
                <w:i/>
                <w:iCs/>
                <w:szCs w:val="22"/>
              </w:rPr>
            </w:pPr>
            <w:r>
              <w:rPr>
                <w:noProof/>
              </w:rPr>
              <w:drawing>
                <wp:inline distT="0" distB="0" distL="0" distR="0" wp14:anchorId="22F06C45" wp14:editId="7C765A05">
                  <wp:extent cx="1075690" cy="6051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p>
          <w:p w14:paraId="04C1830E" w14:textId="21A8371D" w:rsidR="00951A8E" w:rsidRDefault="00951A8E" w:rsidP="003F51BD">
            <w:pPr>
              <w:tabs>
                <w:tab w:val="left" w:pos="1980"/>
                <w:tab w:val="right" w:pos="9360"/>
              </w:tabs>
              <w:rPr>
                <w:rFonts w:asciiTheme="majorHAnsi" w:hAnsiTheme="majorHAnsi"/>
                <w:i/>
                <w:iCs/>
                <w:szCs w:val="22"/>
              </w:rPr>
            </w:pPr>
          </w:p>
          <w:p w14:paraId="6937ED5B" w14:textId="32572CE3" w:rsidR="00951A8E" w:rsidRDefault="00951A8E" w:rsidP="003F51BD">
            <w:pPr>
              <w:tabs>
                <w:tab w:val="left" w:pos="1980"/>
                <w:tab w:val="right" w:pos="9360"/>
              </w:tabs>
              <w:rPr>
                <w:rFonts w:asciiTheme="majorHAnsi" w:hAnsiTheme="majorHAnsi"/>
                <w:i/>
                <w:iCs/>
                <w:szCs w:val="22"/>
              </w:rPr>
            </w:pPr>
          </w:p>
          <w:p w14:paraId="547B057D" w14:textId="4D65B315" w:rsidR="00D62A4B" w:rsidRDefault="00951A8E" w:rsidP="003F51BD">
            <w:pPr>
              <w:tabs>
                <w:tab w:val="left" w:pos="1980"/>
                <w:tab w:val="right" w:pos="9360"/>
              </w:tabs>
              <w:rPr>
                <w:rFonts w:asciiTheme="majorHAnsi" w:hAnsiTheme="majorHAnsi"/>
                <w:i/>
                <w:iCs/>
                <w:szCs w:val="22"/>
              </w:rPr>
            </w:pPr>
            <w:r>
              <w:rPr>
                <w:noProof/>
              </w:rPr>
              <mc:AlternateContent>
                <mc:Choice Requires="wps">
                  <w:drawing>
                    <wp:anchor distT="0" distB="0" distL="114300" distR="114300" simplePos="0" relativeHeight="251661312" behindDoc="0" locked="0" layoutInCell="1" allowOverlap="1" wp14:anchorId="6ADE539A" wp14:editId="32BC7D83">
                      <wp:simplePos x="0" y="0"/>
                      <wp:positionH relativeFrom="column">
                        <wp:posOffset>-9525</wp:posOffset>
                      </wp:positionH>
                      <wp:positionV relativeFrom="page">
                        <wp:posOffset>3374390</wp:posOffset>
                      </wp:positionV>
                      <wp:extent cx="1075690" cy="259715"/>
                      <wp:effectExtent l="0" t="0" r="0" b="6985"/>
                      <wp:wrapNone/>
                      <wp:docPr id="29521964" name="Text Box 29521964"/>
                      <wp:cNvGraphicFramePr/>
                      <a:graphic xmlns:a="http://schemas.openxmlformats.org/drawingml/2006/main">
                        <a:graphicData uri="http://schemas.microsoft.com/office/word/2010/wordprocessingShape">
                          <wps:wsp>
                            <wps:cNvSpPr txBox="1"/>
                            <wps:spPr>
                              <a:xfrm>
                                <a:off x="0" y="0"/>
                                <a:ext cx="1075690" cy="259715"/>
                              </a:xfrm>
                              <a:prstGeom prst="rect">
                                <a:avLst/>
                              </a:prstGeom>
                              <a:solidFill>
                                <a:prstClr val="white"/>
                              </a:solidFill>
                              <a:ln>
                                <a:noFill/>
                              </a:ln>
                            </wps:spPr>
                            <wps:txbx>
                              <w:txbxContent>
                                <w:p w14:paraId="6393592C" w14:textId="362B6DDD" w:rsidR="00730E2B" w:rsidRPr="00205C46" w:rsidRDefault="00730E2B" w:rsidP="00913991">
                                  <w:pPr>
                                    <w:pStyle w:val="Caption"/>
                                    <w:rPr>
                                      <w:rFonts w:asciiTheme="majorHAnsi" w:hAnsiTheme="majorHAnsi"/>
                                      <w:b/>
                                      <w:bCs/>
                                      <w:noProof/>
                                    </w:rPr>
                                  </w:pPr>
                                  <w:r>
                                    <w:t>Slides 3</w:t>
                                  </w:r>
                                  <w:r w:rsidR="006E3971">
                                    <w:t>8-39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DE539A" id="Text Box 29521964" o:spid="_x0000_s1049" type="#_x0000_t202" style="position:absolute;margin-left:-.75pt;margin-top:265.7pt;width:84.7pt;height:20.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ib3NwIAAHYEAAAOAAAAZHJzL2Uyb0RvYy54bWysVMGO2jAQvVfqP1i+lwAt7IIIK8qKqhLa&#10;XQmqPRvHIZZsj2sbEvr1HTsJtNueql6csWfm2fPeTBYPjVbkLJyXYHI6GgwpEYZDIc0xp9/2mw/3&#10;lPjATMEUGJHTi/D0Yfn+3aK2czGGClQhHEEQ4+e1zWkVgp1nmeeV0MwPwAqDzhKcZgG37pgVjtWI&#10;rlU2Hg6nWQ2usA648B5PH1snXSb8shQ8PJelF4GonOLbQlpdWg9xzZYLNj86ZivJu2ewf3iFZtLg&#10;pVeoRxYYOTn5B5SW3IGHMgw46AzKUnKRasBqRsM31ewqZkWqBcnx9kqT/3+w/On84ogscjqeTcaj&#10;2fQTJYZpVGovmkA+Q0OuDuSqtn6OKTuLSaFBL2oeOYznHg8jBU3pdPxicQT9yPrlynTE5DFpeDeZ&#10;ztDF0TeezO5GkwiT3bKt8+GLAE2ikVOHSiaC2XnrQxvah8TLPChZbKRScRMda+XImaHqdSWD6MB/&#10;i1ImxhqIWS1gPMlupUQrNIempedjX+cBiguW76BtJm/5RuKFW+bDC3PYPVgWTkR4xqVUUOcUOouS&#10;CtyPv53HeBQVvZTU2I059d9PzAlK1FeDcsfW7Q3XG4feMCe9Bix1hLNmeTIxwQXVm6UD/YqDsoq3&#10;oIsZjnflNPTmOrQzgYPGxWqVgrBBLQtbs7M8QvfE7ptX5mwnS0BBn6DvUzZ/o04bm/Sxq1NAqpN0&#10;kdiWxY5vbO4kfjeIcXp+3aeo2+9i+RMAAP//AwBQSwMEFAAGAAgAAAAhAOyExQziAAAACgEAAA8A&#10;AABkcnMvZG93bnJldi54bWxMj7FOwzAQhnck3sE6JBbUOmnSFEKcqqpgoEtF6MLmxtc4EJ+j2GnD&#10;2+NOMN7dp/++v1hPpmNnHFxrSUA8j4Ah1Va11Ag4fLzOHoE5L0nJzhIK+EEH6/L2ppC5shd6x3Pl&#10;GxZCyOVSgPa+zzl3tUYj3dz2SOF2soORPoxDw9UgLyHcdHwRRRk3sqXwQcsetxrr72o0Avbp514/&#10;jKeX3SZNhrfDuM2+mkqI+7tp8wzM4+T/YLjqB3Uog9PRjqQc6wTM4mUgBSyTOAV2BbLVE7Bj2KwW&#10;CfCy4P8rlL8AAAD//wMAUEsBAi0AFAAGAAgAAAAhALaDOJL+AAAA4QEAABMAAAAAAAAAAAAAAAAA&#10;AAAAAFtDb250ZW50X1R5cGVzXS54bWxQSwECLQAUAAYACAAAACEAOP0h/9YAAACUAQAACwAAAAAA&#10;AAAAAAAAAAAvAQAAX3JlbHMvLnJlbHNQSwECLQAUAAYACAAAACEA8u4m9zcCAAB2BAAADgAAAAAA&#10;AAAAAAAAAAAuAgAAZHJzL2Uyb0RvYy54bWxQSwECLQAUAAYACAAAACEA7ITFDOIAAAAKAQAADwAA&#10;AAAAAAAAAAAAAACRBAAAZHJzL2Rvd25yZXYueG1sUEsFBgAAAAAEAAQA8wAAAKAFAAAAAA==&#10;" stroked="f">
                      <v:textbox style="mso-fit-shape-to-text:t" inset="0,0,0,0">
                        <w:txbxContent>
                          <w:p w14:paraId="6393592C" w14:textId="362B6DDD" w:rsidR="00730E2B" w:rsidRPr="00205C46" w:rsidRDefault="00730E2B" w:rsidP="00913991">
                            <w:pPr>
                              <w:pStyle w:val="Caption"/>
                              <w:rPr>
                                <w:rFonts w:asciiTheme="majorHAnsi" w:hAnsiTheme="majorHAnsi"/>
                                <w:b/>
                                <w:bCs/>
                                <w:noProof/>
                              </w:rPr>
                            </w:pPr>
                            <w:r>
                              <w:t>Slides 3</w:t>
                            </w:r>
                            <w:r w:rsidR="006E3971">
                              <w:t>8-39</w:t>
                            </w:r>
                          </w:p>
                        </w:txbxContent>
                      </v:textbox>
                      <w10:wrap anchory="page"/>
                    </v:shape>
                  </w:pict>
                </mc:Fallback>
              </mc:AlternateContent>
            </w:r>
            <w:r>
              <w:rPr>
                <w:rFonts w:asciiTheme="majorHAnsi" w:hAnsiTheme="majorHAnsi"/>
                <w:i/>
                <w:iCs/>
                <w:noProof/>
                <w:szCs w:val="22"/>
              </w:rPr>
              <w:drawing>
                <wp:anchor distT="0" distB="0" distL="114300" distR="114300" simplePos="0" relativeHeight="251638784" behindDoc="0" locked="0" layoutInCell="1" allowOverlap="1" wp14:anchorId="3FD486DD" wp14:editId="0291BE8A">
                  <wp:simplePos x="0" y="0"/>
                  <wp:positionH relativeFrom="column">
                    <wp:posOffset>-69850</wp:posOffset>
                  </wp:positionH>
                  <wp:positionV relativeFrom="paragraph">
                    <wp:posOffset>1381760</wp:posOffset>
                  </wp:positionV>
                  <wp:extent cx="1188720" cy="66802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r w:rsidR="000751C4">
              <w:rPr>
                <w:noProof/>
              </w:rPr>
              <mc:AlternateContent>
                <mc:Choice Requires="wps">
                  <w:drawing>
                    <wp:anchor distT="0" distB="0" distL="114300" distR="114300" simplePos="0" relativeHeight="251663360" behindDoc="0" locked="0" layoutInCell="1" allowOverlap="1" wp14:anchorId="47E39035" wp14:editId="400D13E6">
                      <wp:simplePos x="0" y="0"/>
                      <wp:positionH relativeFrom="column">
                        <wp:posOffset>34925</wp:posOffset>
                      </wp:positionH>
                      <wp:positionV relativeFrom="page">
                        <wp:posOffset>6395720</wp:posOffset>
                      </wp:positionV>
                      <wp:extent cx="1075690" cy="259715"/>
                      <wp:effectExtent l="0" t="0" r="0" b="6985"/>
                      <wp:wrapNone/>
                      <wp:docPr id="29521966" name="Text Box 29521966"/>
                      <wp:cNvGraphicFramePr/>
                      <a:graphic xmlns:a="http://schemas.openxmlformats.org/drawingml/2006/main">
                        <a:graphicData uri="http://schemas.microsoft.com/office/word/2010/wordprocessingShape">
                          <wps:wsp>
                            <wps:cNvSpPr txBox="1"/>
                            <wps:spPr>
                              <a:xfrm>
                                <a:off x="0" y="0"/>
                                <a:ext cx="1075690" cy="259715"/>
                              </a:xfrm>
                              <a:prstGeom prst="rect">
                                <a:avLst/>
                              </a:prstGeom>
                              <a:solidFill>
                                <a:prstClr val="white"/>
                              </a:solidFill>
                              <a:ln>
                                <a:noFill/>
                              </a:ln>
                            </wps:spPr>
                            <wps:txbx>
                              <w:txbxContent>
                                <w:p w14:paraId="4C40DCF6" w14:textId="2CF6E2C1" w:rsidR="00730E2B" w:rsidRPr="00205C46" w:rsidRDefault="00730E2B" w:rsidP="00913991">
                                  <w:pPr>
                                    <w:pStyle w:val="Caption"/>
                                    <w:rPr>
                                      <w:rFonts w:asciiTheme="majorHAnsi" w:hAnsiTheme="majorHAnsi"/>
                                      <w:b/>
                                      <w:bCs/>
                                      <w:noProof/>
                                    </w:rPr>
                                  </w:pPr>
                                  <w:r>
                                    <w:t>Slide 36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E39035" id="Text Box 29521966" o:spid="_x0000_s1050" type="#_x0000_t202" style="position:absolute;margin-left:2.75pt;margin-top:503.6pt;width:84.7pt;height:20.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Bx5NwIAAHYEAAAOAAAAZHJzL2Uyb0RvYy54bWysVMGO2jAQvVfqP1i+lwAqbIkIK8qKqtJq&#10;dyWo9mwch1iyPa5tSOjXd+wk0G57qnpxxp6ZZ897M1net1qRs3BeginoZDSmRBgOpTTHgn7bbz98&#10;osQHZkqmwIiCXoSn96v375aNzcUUalClcARBjM8bW9A6BJtnmee10MyPwAqDzgqcZgG37piVjjWI&#10;rlU2HY/nWQOutA648B5PHzonXSX8qhI8PFeVF4GoguLbQlpdWg9xzVZLlh8ds7Xk/TPYP7xCM2nw&#10;0ivUAwuMnJz8A0pL7sBDFUYcdAZVJblINWA1k/GbanY1syLVguR4e6XJ/z9Y/nR+cUSWBZ0uZtPJ&#10;Yj6nxDCNSu1FG8hnaMnVgVw11ueYsrOYFFr0ouaRw3ju8TBS0FZOxy8WR9CPrF+uTEdMHpPGd7P5&#10;Al0cfdPZ4m4yizDZLds6H74I0CQaBXWoZCKYnR996EKHkHiZByXLrVQqbqJjoxw5M1S9qWUQPfhv&#10;UcrEWAMxqwOMJ9mtlGiF9tB29Hwc6jxAecHyHXTN5C3fSrzwkfnwwhx2D5aFExGecakUNAWF3qKk&#10;Bvfjb+cxHkVFLyUNdmNB/fcTc4IS9dWg3LF1B8MNxmEwzElvAEud4KxZnkxMcEENZuVAv+KgrOMt&#10;6GKG410FDYO5Cd1M4KBxsV6nIGxQy8Kj2VkeoQdi9+0rc7aXJaCgTzD0KcvfqNPFJn3s+hSQ6iRd&#10;JLZjsecbmzuJ3w9inJ5f9ynq9rtY/QQAAP//AwBQSwMEFAAGAAgAAAAhAI2KqafhAAAACwEAAA8A&#10;AABkcnMvZG93bnJldi54bWxMjz1PwzAQhnck/oN1SCyI2i3pV4hTVRUMsFSELt3c+BoH4nMUO234&#10;9zgTjPfeo/eeyzaDbdgFO187kjCdCGBIpdM1VRIOn6+PK2A+KNKqcYQSftDDJr+9yVSq3ZU+8FKE&#10;isUS8qmSYEJoU859adAqP3EtUtydXWdViGNXcd2payy3DZ8JseBW1RQvGNXizmD5XfRWwj457s1D&#10;f3553yZP3duh3y2+qkLK+7th+wws4BD+YBj1ozrk0enketKeNRLm8wjGWIjlDNgILJM1sNMYJasp&#10;8Dzj/3/IfwEAAP//AwBQSwECLQAUAAYACAAAACEAtoM4kv4AAADhAQAAEwAAAAAAAAAAAAAAAAAA&#10;AAAAW0NvbnRlbnRfVHlwZXNdLnhtbFBLAQItABQABgAIAAAAIQA4/SH/1gAAAJQBAAALAAAAAAAA&#10;AAAAAAAAAC8BAABfcmVscy8ucmVsc1BLAQItABQABgAIAAAAIQCUCBx5NwIAAHYEAAAOAAAAAAAA&#10;AAAAAAAAAC4CAABkcnMvZTJvRG9jLnhtbFBLAQItABQABgAIAAAAIQCNiqmn4QAAAAsBAAAPAAAA&#10;AAAAAAAAAAAAAJEEAABkcnMvZG93bnJldi54bWxQSwUGAAAAAAQABADzAAAAnwUAAAAA&#10;" stroked="f">
                      <v:textbox style="mso-fit-shape-to-text:t" inset="0,0,0,0">
                        <w:txbxContent>
                          <w:p w14:paraId="4C40DCF6" w14:textId="2CF6E2C1" w:rsidR="00730E2B" w:rsidRPr="00205C46" w:rsidRDefault="00730E2B" w:rsidP="00913991">
                            <w:pPr>
                              <w:pStyle w:val="Caption"/>
                              <w:rPr>
                                <w:rFonts w:asciiTheme="majorHAnsi" w:hAnsiTheme="majorHAnsi"/>
                                <w:b/>
                                <w:bCs/>
                                <w:noProof/>
                              </w:rPr>
                            </w:pPr>
                            <w:r>
                              <w:t>Slide 36</w:t>
                            </w:r>
                          </w:p>
                        </w:txbxContent>
                      </v:textbox>
                      <w10:wrap anchory="page"/>
                    </v:shape>
                  </w:pict>
                </mc:Fallback>
              </mc:AlternateContent>
            </w:r>
            <w:r w:rsidR="00913991" w:rsidRPr="00354985">
              <w:rPr>
                <w:rFonts w:asciiTheme="majorHAnsi" w:hAnsiTheme="majorHAnsi" w:hint="eastAsia"/>
                <w:i/>
                <w:iCs/>
                <w:szCs w:val="22"/>
              </w:rPr>
              <w:t xml:space="preserve">Discuss and synthesize domain definition and concepts; implement examples of </w:t>
            </w:r>
          </w:p>
          <w:p w14:paraId="7047DC6C" w14:textId="77777777" w:rsidR="003F51BD" w:rsidRDefault="00913991" w:rsidP="003F51BD">
            <w:pPr>
              <w:tabs>
                <w:tab w:val="left" w:pos="1980"/>
                <w:tab w:val="right" w:pos="9360"/>
              </w:tabs>
              <w:rPr>
                <w:noProof/>
              </w:rPr>
            </w:pPr>
            <w:r w:rsidRPr="00354985">
              <w:rPr>
                <w:rFonts w:asciiTheme="majorHAnsi" w:hAnsiTheme="majorHAnsi" w:hint="eastAsia"/>
                <w:i/>
                <w:iCs/>
                <w:szCs w:val="22"/>
              </w:rPr>
              <w:t>competency through applied learning</w:t>
            </w:r>
            <w:r>
              <w:rPr>
                <w:noProof/>
              </w:rPr>
              <w:t xml:space="preserve"> </w:t>
            </w:r>
          </w:p>
          <w:p w14:paraId="041D6DC4" w14:textId="77777777" w:rsidR="001F20ED" w:rsidRDefault="001F20ED" w:rsidP="003F51BD">
            <w:pPr>
              <w:tabs>
                <w:tab w:val="left" w:pos="1980"/>
                <w:tab w:val="right" w:pos="9360"/>
              </w:tabs>
              <w:rPr>
                <w:noProof/>
              </w:rPr>
            </w:pPr>
          </w:p>
          <w:p w14:paraId="7340A5AA" w14:textId="77777777" w:rsidR="001F20ED" w:rsidRDefault="001F20ED" w:rsidP="003F51BD">
            <w:pPr>
              <w:tabs>
                <w:tab w:val="left" w:pos="1980"/>
                <w:tab w:val="right" w:pos="9360"/>
              </w:tabs>
              <w:rPr>
                <w:noProof/>
              </w:rPr>
            </w:pPr>
          </w:p>
          <w:p w14:paraId="2E3D5085" w14:textId="77777777" w:rsidR="001F20ED" w:rsidRDefault="001F20ED" w:rsidP="003F51BD">
            <w:pPr>
              <w:tabs>
                <w:tab w:val="left" w:pos="1980"/>
                <w:tab w:val="right" w:pos="9360"/>
              </w:tabs>
              <w:rPr>
                <w:noProof/>
              </w:rPr>
            </w:pPr>
          </w:p>
          <w:p w14:paraId="0B2EA06C" w14:textId="77777777" w:rsidR="001F20ED" w:rsidRDefault="001F20ED" w:rsidP="003F51BD">
            <w:pPr>
              <w:tabs>
                <w:tab w:val="left" w:pos="1980"/>
                <w:tab w:val="right" w:pos="9360"/>
              </w:tabs>
              <w:rPr>
                <w:noProof/>
              </w:rPr>
            </w:pPr>
          </w:p>
          <w:p w14:paraId="1FD6D285" w14:textId="77777777" w:rsidR="001F20ED" w:rsidRDefault="001F20ED" w:rsidP="003F51BD">
            <w:pPr>
              <w:tabs>
                <w:tab w:val="left" w:pos="1980"/>
                <w:tab w:val="right" w:pos="9360"/>
              </w:tabs>
              <w:rPr>
                <w:noProof/>
              </w:rPr>
            </w:pPr>
          </w:p>
          <w:p w14:paraId="03977498" w14:textId="77777777" w:rsidR="001F20ED" w:rsidRDefault="001F20ED" w:rsidP="003F51BD">
            <w:pPr>
              <w:tabs>
                <w:tab w:val="left" w:pos="1980"/>
                <w:tab w:val="right" w:pos="9360"/>
              </w:tabs>
              <w:rPr>
                <w:noProof/>
              </w:rPr>
            </w:pPr>
          </w:p>
          <w:p w14:paraId="1843C6A2" w14:textId="77777777" w:rsidR="001F20ED" w:rsidRDefault="001F20ED" w:rsidP="003F51BD">
            <w:pPr>
              <w:tabs>
                <w:tab w:val="left" w:pos="1980"/>
                <w:tab w:val="right" w:pos="9360"/>
              </w:tabs>
              <w:rPr>
                <w:noProof/>
              </w:rPr>
            </w:pPr>
          </w:p>
          <w:p w14:paraId="0650BC72" w14:textId="77777777" w:rsidR="001F20ED" w:rsidRDefault="001F20ED" w:rsidP="003F51BD">
            <w:pPr>
              <w:tabs>
                <w:tab w:val="left" w:pos="1980"/>
                <w:tab w:val="right" w:pos="9360"/>
              </w:tabs>
              <w:rPr>
                <w:noProof/>
              </w:rPr>
            </w:pPr>
          </w:p>
          <w:p w14:paraId="11C6BE2E" w14:textId="77777777" w:rsidR="001F20ED" w:rsidRDefault="001F20ED" w:rsidP="003F51BD">
            <w:pPr>
              <w:tabs>
                <w:tab w:val="left" w:pos="1980"/>
                <w:tab w:val="right" w:pos="9360"/>
              </w:tabs>
              <w:rPr>
                <w:noProof/>
              </w:rPr>
            </w:pPr>
          </w:p>
          <w:p w14:paraId="1E1DB34E" w14:textId="77777777" w:rsidR="001F20ED" w:rsidRDefault="001F20ED" w:rsidP="003F51BD">
            <w:pPr>
              <w:tabs>
                <w:tab w:val="left" w:pos="1980"/>
                <w:tab w:val="right" w:pos="9360"/>
              </w:tabs>
              <w:rPr>
                <w:noProof/>
              </w:rPr>
            </w:pPr>
          </w:p>
          <w:p w14:paraId="6C2A8B57" w14:textId="77777777" w:rsidR="001F20ED" w:rsidRDefault="001F20ED" w:rsidP="003F51BD">
            <w:pPr>
              <w:tabs>
                <w:tab w:val="left" w:pos="1980"/>
                <w:tab w:val="right" w:pos="9360"/>
              </w:tabs>
              <w:rPr>
                <w:noProof/>
              </w:rPr>
            </w:pPr>
          </w:p>
          <w:p w14:paraId="3A791E45" w14:textId="77777777" w:rsidR="001F20ED" w:rsidRDefault="001F20ED" w:rsidP="003F51BD">
            <w:pPr>
              <w:tabs>
                <w:tab w:val="left" w:pos="1980"/>
                <w:tab w:val="right" w:pos="9360"/>
              </w:tabs>
              <w:rPr>
                <w:noProof/>
              </w:rPr>
            </w:pPr>
          </w:p>
          <w:p w14:paraId="025D95C5" w14:textId="77777777" w:rsidR="001F20ED" w:rsidRDefault="001F20ED" w:rsidP="003F51BD">
            <w:pPr>
              <w:tabs>
                <w:tab w:val="left" w:pos="1980"/>
                <w:tab w:val="right" w:pos="9360"/>
              </w:tabs>
              <w:rPr>
                <w:noProof/>
              </w:rPr>
            </w:pPr>
          </w:p>
          <w:p w14:paraId="22611F37" w14:textId="04C9917B" w:rsidR="001F20ED" w:rsidRDefault="00314940" w:rsidP="003F51BD">
            <w:pPr>
              <w:tabs>
                <w:tab w:val="left" w:pos="1980"/>
                <w:tab w:val="right" w:pos="9360"/>
              </w:tabs>
              <w:rPr>
                <w:noProof/>
              </w:rPr>
            </w:pPr>
            <w:r>
              <w:rPr>
                <w:noProof/>
              </w:rPr>
              <mc:AlternateContent>
                <mc:Choice Requires="wps">
                  <w:drawing>
                    <wp:anchor distT="0" distB="0" distL="114300" distR="114300" simplePos="0" relativeHeight="251664384" behindDoc="0" locked="0" layoutInCell="1" allowOverlap="1" wp14:anchorId="579F0E69" wp14:editId="3376929D">
                      <wp:simplePos x="0" y="0"/>
                      <wp:positionH relativeFrom="column">
                        <wp:posOffset>29210</wp:posOffset>
                      </wp:positionH>
                      <wp:positionV relativeFrom="page">
                        <wp:posOffset>4423410</wp:posOffset>
                      </wp:positionV>
                      <wp:extent cx="1075690" cy="935355"/>
                      <wp:effectExtent l="0" t="0" r="0" b="0"/>
                      <wp:wrapNone/>
                      <wp:docPr id="324549636" name="Text Box 324549636"/>
                      <wp:cNvGraphicFramePr/>
                      <a:graphic xmlns:a="http://schemas.openxmlformats.org/drawingml/2006/main">
                        <a:graphicData uri="http://schemas.microsoft.com/office/word/2010/wordprocessingShape">
                          <wps:wsp>
                            <wps:cNvSpPr txBox="1"/>
                            <wps:spPr>
                              <a:xfrm>
                                <a:off x="0" y="0"/>
                                <a:ext cx="1075690" cy="935355"/>
                              </a:xfrm>
                              <a:prstGeom prst="rect">
                                <a:avLst/>
                              </a:prstGeom>
                              <a:solidFill>
                                <a:prstClr val="white"/>
                              </a:solidFill>
                              <a:ln>
                                <a:noFill/>
                              </a:ln>
                            </wps:spPr>
                            <wps:txbx>
                              <w:txbxContent>
                                <w:p w14:paraId="734ADEC6" w14:textId="4E4CF3D9" w:rsidR="00730E2B" w:rsidRPr="003B4711" w:rsidRDefault="00730E2B" w:rsidP="00B10341">
                                  <w:pPr>
                                    <w:pStyle w:val="Caption"/>
                                  </w:pPr>
                                  <w:r>
                                    <w:t> </w:t>
                                  </w:r>
                                  <w:r>
                                    <w:rPr>
                                      <w:noProof/>
                                    </w:rPr>
                                    <w:drawing>
                                      <wp:inline distT="0" distB="0" distL="0" distR="0" wp14:anchorId="0430CFC6" wp14:editId="2432F83D">
                                        <wp:extent cx="1075690" cy="605155"/>
                                        <wp:effectExtent l="0" t="0" r="0" b="4445"/>
                                        <wp:docPr id="324549662" name="Picture 32454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r>
                                    <w:t> Slide 37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F0E69" id="Text Box 324549636" o:spid="_x0000_s1051" type="#_x0000_t202" style="position:absolute;margin-left:2.3pt;margin-top:348.3pt;width:84.7pt;height:73.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poOAIAAHgEAAAOAAAAZHJzL2Uyb0RvYy54bWysVE2P2jAQvVfqf7B8L+FjoQURVpQVVaXV&#10;7kpQ7dk4NrHkeFzbkNBf37GTQLvtqerFTObj2fPeDMv7ptLkLJxXYHI6GgwpEYZDocwxp9/22w+f&#10;KPGBmYJpMCKnF+Hp/er9u2VtF2IMJehCOIIgxi9qm9MyBLvIMs9LUTE/ACsMBiW4igX8dMescKxG&#10;9Epn4+FwltXgCuuAC+/R+9AG6SrhSyl4eJbSi0B0TvFtIZ0unYd4ZqslWxwds6Xi3TPYP7yiYsrg&#10;pVeoBxYYOTn1B1SluAMPMgw4VBlIqbhIPWA3o+GbbnYlsyL1guR4e6XJ/z9Y/nR+cUQVOZ2M76Z3&#10;89lkRolhFUq1F00gn6EhtwiyVVu/wKKdxbLQYBhVjyxGv0dnJKGRroq/2B7BOPJ+uXIdQXksGn6c&#10;zuYY4hibT6aT6TTCZLdq63z4IqAi0cipQy0Txez86EOb2qfEyzxoVWyV1vEjBjbakTND3etSBdGB&#10;/5alTcw1EKtawOjJbq1EKzSHJhE0Tg+MrgMUF2zfQTtO3vKtwgsfmQ8vzOH8YFu4E+EZD6mhzil0&#10;FiUluB9/88d8lBWjlNQ4jzn130/MCUr0V4OCx+HtDdcbh94wp2oD2OoIt83yZGKBC7o3pYPqFVdl&#10;HW/BEDMc78pp6M1NaLcCV42L9Tol4YhaFh7NzvII3RO7b16Zs50sAQV9gn5S2eKNOm1uS/P6FECq&#10;JN2NxY5vHO8kfreKcX9+/U5Ztz+M1U8AAAD//wMAUEsDBBQABgAIAAAAIQA0Uu7G3gAAAAkBAAAP&#10;AAAAZHJzL2Rvd25yZXYueG1sTI/BTsMwEETvSPyDtUhcEHUoUWhDnApauMGhpep5G5skIl5HttOk&#10;f8/2BLcdzejtTLGabCdOxofWkYKHWQLCUOV0S7WC/df7/QJEiEgaO0dGwdkEWJXXVwXm2o20Nadd&#10;rAVDKOSooImxz6UMVWMshpnrDbH37bzFyNLXUnscGW47OU+STFpsiT802Jt1Y6qf3WAVZBs/jFta&#10;3232bx/42dfzw+v5oNTtzfTyDCKaKf6F4VKfq0PJnY5uIB1EpyDNOMioZcbHxX9KedtRwSJ9XIIs&#10;C/l/QfkLAAD//wMAUEsBAi0AFAAGAAgAAAAhALaDOJL+AAAA4QEAABMAAAAAAAAAAAAAAAAAAAAA&#10;AFtDb250ZW50X1R5cGVzXS54bWxQSwECLQAUAAYACAAAACEAOP0h/9YAAACUAQAACwAAAAAAAAAA&#10;AAAAAAAvAQAAX3JlbHMvLnJlbHNQSwECLQAUAAYACAAAACEAzFhaaDgCAAB4BAAADgAAAAAAAAAA&#10;AAAAAAAuAgAAZHJzL2Uyb0RvYy54bWxQSwECLQAUAAYACAAAACEANFLuxt4AAAAJAQAADwAAAAAA&#10;AAAAAAAAAACSBAAAZHJzL2Rvd25yZXYueG1sUEsFBgAAAAAEAAQA8wAAAJ0FAAAAAA==&#10;" stroked="f">
                      <v:textbox inset="0,0,0,0">
                        <w:txbxContent>
                          <w:p w14:paraId="734ADEC6" w14:textId="4E4CF3D9" w:rsidR="00730E2B" w:rsidRPr="003B4711" w:rsidRDefault="00730E2B" w:rsidP="00B10341">
                            <w:pPr>
                              <w:pStyle w:val="Caption"/>
                            </w:pPr>
                            <w:r>
                              <w:t> </w:t>
                            </w:r>
                            <w:r>
                              <w:rPr>
                                <w:noProof/>
                              </w:rPr>
                              <w:drawing>
                                <wp:inline distT="0" distB="0" distL="0" distR="0" wp14:anchorId="0430CFC6" wp14:editId="2432F83D">
                                  <wp:extent cx="1075690" cy="605155"/>
                                  <wp:effectExtent l="0" t="0" r="0" b="4445"/>
                                  <wp:docPr id="324549662" name="Picture 32454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r>
                              <w:t> Slide 37</w:t>
                            </w:r>
                          </w:p>
                        </w:txbxContent>
                      </v:textbox>
                      <w10:wrap anchory="page"/>
                    </v:shape>
                  </w:pict>
                </mc:Fallback>
              </mc:AlternateContent>
            </w:r>
          </w:p>
          <w:p w14:paraId="69772251" w14:textId="0258E7FC" w:rsidR="001F20ED" w:rsidRDefault="001F20ED" w:rsidP="003F51BD">
            <w:pPr>
              <w:tabs>
                <w:tab w:val="left" w:pos="1980"/>
                <w:tab w:val="right" w:pos="9360"/>
              </w:tabs>
              <w:rPr>
                <w:noProof/>
              </w:rPr>
            </w:pPr>
          </w:p>
          <w:p w14:paraId="041D00E2" w14:textId="754ACEFD" w:rsidR="001F20ED" w:rsidRDefault="001F20ED" w:rsidP="003F51BD">
            <w:pPr>
              <w:tabs>
                <w:tab w:val="left" w:pos="1980"/>
                <w:tab w:val="right" w:pos="9360"/>
              </w:tabs>
              <w:rPr>
                <w:noProof/>
              </w:rPr>
            </w:pPr>
          </w:p>
          <w:p w14:paraId="15F99019" w14:textId="19689BC9" w:rsidR="001F20ED" w:rsidRDefault="001F20ED" w:rsidP="003F51BD">
            <w:pPr>
              <w:tabs>
                <w:tab w:val="left" w:pos="1980"/>
                <w:tab w:val="right" w:pos="9360"/>
              </w:tabs>
              <w:rPr>
                <w:noProof/>
              </w:rPr>
            </w:pPr>
          </w:p>
          <w:p w14:paraId="5AC532CC" w14:textId="08784919" w:rsidR="001F20ED" w:rsidRDefault="001F20ED" w:rsidP="003F51BD">
            <w:pPr>
              <w:tabs>
                <w:tab w:val="left" w:pos="1980"/>
                <w:tab w:val="right" w:pos="9360"/>
              </w:tabs>
              <w:rPr>
                <w:noProof/>
              </w:rPr>
            </w:pPr>
          </w:p>
          <w:p w14:paraId="27B804E5" w14:textId="2FE72704" w:rsidR="001F20ED" w:rsidRDefault="001F20ED" w:rsidP="003F51BD">
            <w:pPr>
              <w:tabs>
                <w:tab w:val="left" w:pos="1980"/>
                <w:tab w:val="right" w:pos="9360"/>
              </w:tabs>
              <w:rPr>
                <w:noProof/>
              </w:rPr>
            </w:pPr>
          </w:p>
          <w:p w14:paraId="1AF312EB" w14:textId="7E6A41A8" w:rsidR="001F20ED" w:rsidRDefault="001F20ED" w:rsidP="003F51BD">
            <w:pPr>
              <w:tabs>
                <w:tab w:val="left" w:pos="1980"/>
                <w:tab w:val="right" w:pos="9360"/>
              </w:tabs>
              <w:rPr>
                <w:noProof/>
              </w:rPr>
            </w:pPr>
          </w:p>
          <w:p w14:paraId="769A5A26" w14:textId="77777777" w:rsidR="001F20ED" w:rsidRDefault="001F20ED" w:rsidP="003F51BD">
            <w:pPr>
              <w:tabs>
                <w:tab w:val="left" w:pos="1980"/>
                <w:tab w:val="right" w:pos="9360"/>
              </w:tabs>
              <w:rPr>
                <w:noProof/>
              </w:rPr>
            </w:pPr>
          </w:p>
          <w:p w14:paraId="31DA739A" w14:textId="3D4B2F4D" w:rsidR="001F20ED" w:rsidRDefault="00314940" w:rsidP="003F51BD">
            <w:pPr>
              <w:tabs>
                <w:tab w:val="left" w:pos="1980"/>
                <w:tab w:val="right" w:pos="9360"/>
              </w:tabs>
              <w:rPr>
                <w:noProof/>
              </w:rPr>
            </w:pPr>
            <w:r>
              <w:rPr>
                <w:noProof/>
              </w:rPr>
              <w:drawing>
                <wp:anchor distT="0" distB="0" distL="114300" distR="114300" simplePos="0" relativeHeight="251639808" behindDoc="0" locked="0" layoutInCell="1" allowOverlap="1" wp14:anchorId="6936C5D0" wp14:editId="59C6D31C">
                  <wp:simplePos x="0" y="0"/>
                  <wp:positionH relativeFrom="column">
                    <wp:posOffset>-113030</wp:posOffset>
                  </wp:positionH>
                  <wp:positionV relativeFrom="paragraph">
                    <wp:posOffset>83185</wp:posOffset>
                  </wp:positionV>
                  <wp:extent cx="1188720" cy="66802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p>
          <w:p w14:paraId="139A1A8D" w14:textId="29CA16EC" w:rsidR="001F20ED" w:rsidRDefault="001F20ED" w:rsidP="003F51BD">
            <w:pPr>
              <w:tabs>
                <w:tab w:val="left" w:pos="1980"/>
                <w:tab w:val="right" w:pos="9360"/>
              </w:tabs>
              <w:rPr>
                <w:noProof/>
              </w:rPr>
            </w:pPr>
          </w:p>
          <w:p w14:paraId="2BD0AE0C" w14:textId="77777777" w:rsidR="001F20ED" w:rsidRDefault="001F20ED" w:rsidP="003F51BD">
            <w:pPr>
              <w:tabs>
                <w:tab w:val="left" w:pos="1980"/>
                <w:tab w:val="right" w:pos="9360"/>
              </w:tabs>
              <w:rPr>
                <w:noProof/>
              </w:rPr>
            </w:pPr>
          </w:p>
          <w:p w14:paraId="3BFD053F" w14:textId="453ACEFD" w:rsidR="001F20ED" w:rsidRDefault="001E16E0" w:rsidP="003F51BD">
            <w:pPr>
              <w:tabs>
                <w:tab w:val="left" w:pos="1980"/>
                <w:tab w:val="right" w:pos="9360"/>
              </w:tabs>
              <w:rPr>
                <w:noProof/>
              </w:rPr>
            </w:pPr>
            <w:r>
              <w:rPr>
                <w:noProof/>
              </w:rPr>
              <w:drawing>
                <wp:inline distT="0" distB="0" distL="0" distR="0" wp14:anchorId="7C238896" wp14:editId="7A3BEA09">
                  <wp:extent cx="1116965" cy="628015"/>
                  <wp:effectExtent l="0" t="0" r="6985" b="635"/>
                  <wp:docPr id="324549663" name="Graphic 32454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1116965" cy="628015"/>
                          </a:xfrm>
                          <a:prstGeom prst="rect">
                            <a:avLst/>
                          </a:prstGeom>
                        </pic:spPr>
                      </pic:pic>
                    </a:graphicData>
                  </a:graphic>
                </wp:inline>
              </w:drawing>
            </w:r>
          </w:p>
          <w:p w14:paraId="07A85C31" w14:textId="4D2640DB" w:rsidR="001F20ED" w:rsidRDefault="001F20ED" w:rsidP="003F51BD">
            <w:pPr>
              <w:tabs>
                <w:tab w:val="left" w:pos="1980"/>
                <w:tab w:val="right" w:pos="9360"/>
              </w:tabs>
              <w:rPr>
                <w:rFonts w:asciiTheme="majorHAnsi" w:hAnsiTheme="majorHAnsi"/>
                <w:i/>
                <w:iCs/>
                <w:szCs w:val="22"/>
              </w:rPr>
            </w:pPr>
          </w:p>
          <w:p w14:paraId="465CBC23" w14:textId="3853CEDD" w:rsidR="007B15E8" w:rsidRPr="008F4A86" w:rsidRDefault="007B15E8" w:rsidP="003F51BD">
            <w:pPr>
              <w:tabs>
                <w:tab w:val="left" w:pos="1980"/>
                <w:tab w:val="right" w:pos="9360"/>
              </w:tabs>
              <w:rPr>
                <w:rFonts w:asciiTheme="majorHAnsi" w:hAnsiTheme="majorHAnsi"/>
                <w:i/>
                <w:iCs/>
                <w:color w:val="0067B9" w:themeColor="text2"/>
                <w:sz w:val="18"/>
                <w:szCs w:val="18"/>
              </w:rPr>
            </w:pPr>
            <w:r w:rsidRPr="008F4A86">
              <w:rPr>
                <w:rFonts w:asciiTheme="majorHAnsi" w:hAnsiTheme="majorHAnsi"/>
                <w:i/>
                <w:iCs/>
                <w:color w:val="0067B9" w:themeColor="text2"/>
                <w:sz w:val="18"/>
                <w:szCs w:val="18"/>
              </w:rPr>
              <w:t xml:space="preserve">Slide </w:t>
            </w:r>
            <w:r w:rsidR="006E3971">
              <w:rPr>
                <w:rFonts w:asciiTheme="majorHAnsi" w:hAnsiTheme="majorHAnsi"/>
                <w:i/>
                <w:iCs/>
                <w:color w:val="0067B9" w:themeColor="text2"/>
                <w:sz w:val="18"/>
                <w:szCs w:val="18"/>
              </w:rPr>
              <w:t>40</w:t>
            </w:r>
          </w:p>
          <w:p w14:paraId="4E64A235" w14:textId="77777777" w:rsidR="00FA79A5" w:rsidRPr="007B15E8" w:rsidRDefault="00FA79A5" w:rsidP="003F51BD">
            <w:pPr>
              <w:tabs>
                <w:tab w:val="left" w:pos="1980"/>
                <w:tab w:val="right" w:pos="9360"/>
              </w:tabs>
              <w:rPr>
                <w:rFonts w:asciiTheme="majorHAnsi" w:hAnsiTheme="majorHAnsi"/>
                <w:color w:val="0067B9" w:themeColor="text2"/>
                <w:sz w:val="18"/>
                <w:szCs w:val="18"/>
              </w:rPr>
            </w:pPr>
          </w:p>
          <w:p w14:paraId="41B1493A" w14:textId="6AC895D5" w:rsidR="007B15E8" w:rsidRDefault="00FA79A5" w:rsidP="003F51BD">
            <w:pPr>
              <w:tabs>
                <w:tab w:val="left" w:pos="1980"/>
                <w:tab w:val="right" w:pos="9360"/>
              </w:tabs>
              <w:rPr>
                <w:rFonts w:asciiTheme="majorHAnsi" w:hAnsiTheme="majorHAnsi"/>
                <w:i/>
                <w:iCs/>
                <w:szCs w:val="22"/>
              </w:rPr>
            </w:pPr>
            <w:r>
              <w:rPr>
                <w:noProof/>
              </w:rPr>
              <w:drawing>
                <wp:inline distT="0" distB="0" distL="0" distR="0" wp14:anchorId="7DF41916" wp14:editId="18736A90">
                  <wp:extent cx="1116965" cy="628015"/>
                  <wp:effectExtent l="0" t="0" r="6985" b="635"/>
                  <wp:docPr id="29521943" name="Graphic 2952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1116965" cy="628015"/>
                          </a:xfrm>
                          <a:prstGeom prst="rect">
                            <a:avLst/>
                          </a:prstGeom>
                        </pic:spPr>
                      </pic:pic>
                    </a:graphicData>
                  </a:graphic>
                </wp:inline>
              </w:drawing>
            </w:r>
          </w:p>
          <w:p w14:paraId="7CF9CA53" w14:textId="5538ECE2" w:rsidR="007B15E8" w:rsidRPr="00FA79A5" w:rsidRDefault="007B15E8" w:rsidP="003F51BD">
            <w:pPr>
              <w:tabs>
                <w:tab w:val="left" w:pos="1980"/>
                <w:tab w:val="right" w:pos="9360"/>
              </w:tabs>
              <w:rPr>
                <w:rFonts w:asciiTheme="majorHAnsi" w:hAnsiTheme="majorHAnsi"/>
                <w:i/>
                <w:iCs/>
                <w:sz w:val="18"/>
                <w:szCs w:val="18"/>
              </w:rPr>
            </w:pPr>
            <w:r w:rsidRPr="00FA79A5">
              <w:rPr>
                <w:rFonts w:asciiTheme="majorHAnsi" w:hAnsiTheme="majorHAnsi"/>
                <w:i/>
                <w:iCs/>
                <w:color w:val="0067B9" w:themeColor="text2"/>
                <w:sz w:val="18"/>
                <w:szCs w:val="18"/>
              </w:rPr>
              <w:t xml:space="preserve">Slide </w:t>
            </w:r>
            <w:r w:rsidR="008F4A86">
              <w:rPr>
                <w:rFonts w:asciiTheme="majorHAnsi" w:hAnsiTheme="majorHAnsi"/>
                <w:i/>
                <w:iCs/>
                <w:color w:val="0067B9" w:themeColor="text2"/>
                <w:sz w:val="18"/>
                <w:szCs w:val="18"/>
              </w:rPr>
              <w:t>4</w:t>
            </w:r>
            <w:r w:rsidR="006E3971">
              <w:rPr>
                <w:rFonts w:asciiTheme="majorHAnsi" w:hAnsiTheme="majorHAnsi"/>
                <w:i/>
                <w:iCs/>
                <w:color w:val="0067B9" w:themeColor="text2"/>
                <w:sz w:val="18"/>
                <w:szCs w:val="18"/>
              </w:rPr>
              <w:t>1</w:t>
            </w:r>
          </w:p>
        </w:tc>
        <w:tc>
          <w:tcPr>
            <w:tcW w:w="7919" w:type="dxa"/>
            <w:shd w:val="clear" w:color="auto" w:fill="auto"/>
            <w:vAlign w:val="center"/>
          </w:tcPr>
          <w:p w14:paraId="1BE62FA2" w14:textId="3A400646" w:rsidR="003F51BD" w:rsidRPr="00274C87" w:rsidRDefault="003F51BD" w:rsidP="003F51BD">
            <w:pPr>
              <w:pStyle w:val="Bullets-Level1"/>
              <w:numPr>
                <w:ilvl w:val="0"/>
                <w:numId w:val="6"/>
              </w:numPr>
              <w:spacing w:before="120"/>
              <w:rPr>
                <w:b/>
                <w:bCs/>
              </w:rPr>
            </w:pPr>
            <w:r>
              <w:rPr>
                <w:b/>
                <w:bCs/>
              </w:rPr>
              <w:lastRenderedPageBreak/>
              <w:t>Supporting Legal Rights and Status Related to FP</w:t>
            </w:r>
            <w:r w:rsidRPr="00274C87">
              <w:rPr>
                <w:b/>
                <w:bCs/>
              </w:rPr>
              <w:t xml:space="preserve"> (</w:t>
            </w:r>
            <w:r>
              <w:rPr>
                <w:b/>
                <w:bCs/>
              </w:rPr>
              <w:t>3</w:t>
            </w:r>
            <w:r w:rsidR="00BD7523">
              <w:rPr>
                <w:b/>
                <w:bCs/>
              </w:rPr>
              <w:t>0</w:t>
            </w:r>
            <w:r>
              <w:rPr>
                <w:b/>
                <w:bCs/>
              </w:rPr>
              <w:t xml:space="preserve"> </w:t>
            </w:r>
            <w:r w:rsidRPr="00274C87">
              <w:rPr>
                <w:b/>
                <w:bCs/>
              </w:rPr>
              <w:t>min</w:t>
            </w:r>
            <w:r w:rsidR="00BA6D11">
              <w:rPr>
                <w:b/>
                <w:bCs/>
              </w:rPr>
              <w:t>utes</w:t>
            </w:r>
            <w:r w:rsidRPr="00274C87">
              <w:rPr>
                <w:b/>
                <w:bCs/>
              </w:rPr>
              <w:t xml:space="preserve">) </w:t>
            </w:r>
          </w:p>
          <w:p w14:paraId="29728D9A" w14:textId="17C59563" w:rsidR="003F51BD" w:rsidRPr="00274C87" w:rsidRDefault="003F51BD" w:rsidP="003F51BD">
            <w:pPr>
              <w:pStyle w:val="Bullets-Level1"/>
              <w:numPr>
                <w:ilvl w:val="1"/>
                <w:numId w:val="6"/>
              </w:numPr>
              <w:tabs>
                <w:tab w:val="num" w:pos="1246"/>
              </w:tabs>
              <w:spacing w:after="60"/>
              <w:ind w:left="796"/>
            </w:pPr>
            <w:r w:rsidRPr="00274C87">
              <w:t xml:space="preserve">Definition: Supporting Legal Rights and Status Related to FP refers to the provider’s ability to provide information and services to clients in accordance with rights and local laws and without interference of personal bias. </w:t>
            </w:r>
          </w:p>
          <w:p w14:paraId="2AAF13C1" w14:textId="3419DE78" w:rsidR="003F51BD" w:rsidRPr="00274C87" w:rsidRDefault="00B33AA4" w:rsidP="003F51BD">
            <w:pPr>
              <w:pStyle w:val="Bullets-Level1"/>
              <w:numPr>
                <w:ilvl w:val="1"/>
                <w:numId w:val="6"/>
              </w:numPr>
              <w:tabs>
                <w:tab w:val="num" w:pos="1246"/>
              </w:tabs>
              <w:spacing w:after="60"/>
              <w:ind w:left="796"/>
            </w:pPr>
            <w:r>
              <w:t>Discuss</w:t>
            </w:r>
            <w:r w:rsidRPr="00274C87">
              <w:t xml:space="preserve"> </w:t>
            </w:r>
            <w:r w:rsidR="003F51BD" w:rsidRPr="00274C87">
              <w:t>definition as a group</w:t>
            </w:r>
          </w:p>
          <w:p w14:paraId="19959F8B" w14:textId="4F92EEEB" w:rsidR="003F51BD" w:rsidRPr="00274C87" w:rsidRDefault="003F51BD" w:rsidP="00024471">
            <w:pPr>
              <w:pStyle w:val="Bullets-Level1"/>
              <w:numPr>
                <w:ilvl w:val="0"/>
                <w:numId w:val="0"/>
              </w:numPr>
              <w:spacing w:after="60"/>
              <w:ind w:left="796"/>
              <w:rPr>
                <w:i/>
                <w:iCs/>
              </w:rPr>
            </w:pPr>
            <w:r w:rsidRPr="00274C87">
              <w:rPr>
                <w:i/>
                <w:iCs/>
              </w:rPr>
              <w:t>(</w:t>
            </w:r>
            <w:r w:rsidR="00024471" w:rsidRPr="00274C87">
              <w:rPr>
                <w:i/>
                <w:iCs/>
              </w:rPr>
              <w:t>(</w:t>
            </w:r>
            <w:r w:rsidR="00024471">
              <w:rPr>
                <w:i/>
                <w:iCs/>
              </w:rPr>
              <w:t>N</w:t>
            </w:r>
            <w:r w:rsidR="00024471" w:rsidRPr="00274C87">
              <w:rPr>
                <w:i/>
                <w:iCs/>
              </w:rPr>
              <w:t>ote</w:t>
            </w:r>
            <w:r w:rsidR="00024471">
              <w:rPr>
                <w:i/>
                <w:iCs/>
              </w:rPr>
              <w:t>:</w:t>
            </w:r>
            <w:r w:rsidR="00024471" w:rsidRPr="00274C87">
              <w:rPr>
                <w:i/>
                <w:iCs/>
              </w:rPr>
              <w:t xml:space="preserve"> </w:t>
            </w:r>
            <w:r w:rsidR="00024471">
              <w:rPr>
                <w:i/>
                <w:iCs/>
              </w:rPr>
              <w:t>I</w:t>
            </w:r>
            <w:r w:rsidR="00024471" w:rsidRPr="00274C87">
              <w:rPr>
                <w:i/>
                <w:iCs/>
              </w:rPr>
              <w:t xml:space="preserve">f </w:t>
            </w:r>
            <w:r w:rsidR="00024471">
              <w:rPr>
                <w:i/>
                <w:iCs/>
              </w:rPr>
              <w:t>participants are</w:t>
            </w:r>
            <w:r w:rsidR="00024471" w:rsidRPr="00274C87">
              <w:rPr>
                <w:i/>
                <w:iCs/>
              </w:rPr>
              <w:t xml:space="preserve"> not providing responses freely, </w:t>
            </w:r>
            <w:r w:rsidR="00024471">
              <w:rPr>
                <w:i/>
                <w:iCs/>
              </w:rPr>
              <w:t xml:space="preserve">hold smaller discussions per table or between partners </w:t>
            </w:r>
            <w:r w:rsidR="00024471" w:rsidRPr="00274C87">
              <w:rPr>
                <w:i/>
                <w:iCs/>
              </w:rPr>
              <w:t xml:space="preserve">for </w:t>
            </w:r>
            <w:r w:rsidR="00BA6D11">
              <w:rPr>
                <w:i/>
                <w:iCs/>
              </w:rPr>
              <w:t>one</w:t>
            </w:r>
            <w:r w:rsidR="00024471" w:rsidRPr="00274C87">
              <w:rPr>
                <w:i/>
                <w:iCs/>
              </w:rPr>
              <w:t xml:space="preserve"> minute) </w:t>
            </w:r>
          </w:p>
          <w:p w14:paraId="1C165577" w14:textId="22630397" w:rsidR="003F51BD" w:rsidRPr="00274C87" w:rsidRDefault="003F51BD" w:rsidP="003F51BD">
            <w:pPr>
              <w:pStyle w:val="Bullets-Level1"/>
              <w:numPr>
                <w:ilvl w:val="2"/>
                <w:numId w:val="6"/>
              </w:numPr>
              <w:tabs>
                <w:tab w:val="num" w:pos="1246"/>
              </w:tabs>
              <w:spacing w:after="60"/>
              <w:ind w:left="1246" w:hanging="180"/>
            </w:pPr>
            <w:r w:rsidRPr="00274C87">
              <w:t xml:space="preserve">Ask: Starting with “in accordance with rights and local laws” what does this mean? </w:t>
            </w:r>
            <w:r>
              <w:t xml:space="preserve">What are examples that exist here? </w:t>
            </w:r>
          </w:p>
          <w:p w14:paraId="1FD97207" w14:textId="26011ED3" w:rsidR="003F51BD" w:rsidRPr="000F34FA" w:rsidRDefault="003F51BD" w:rsidP="003F51BD">
            <w:pPr>
              <w:pStyle w:val="Bullets-Level1"/>
              <w:numPr>
                <w:ilvl w:val="3"/>
                <w:numId w:val="6"/>
              </w:numPr>
              <w:tabs>
                <w:tab w:val="clear" w:pos="2880"/>
                <w:tab w:val="num" w:pos="1246"/>
                <w:tab w:val="num" w:pos="1786"/>
              </w:tabs>
              <w:spacing w:after="60"/>
              <w:ind w:left="1786" w:hanging="270"/>
            </w:pPr>
            <w:r w:rsidRPr="000F34FA">
              <w:t xml:space="preserve">Potential responses: </w:t>
            </w:r>
            <w:r w:rsidR="00D37724">
              <w:t>T</w:t>
            </w:r>
            <w:r w:rsidRPr="000F34FA">
              <w:t xml:space="preserve">he provider needs to know what the local rights and laws are </w:t>
            </w:r>
            <w:r w:rsidR="00D62A4B">
              <w:t xml:space="preserve">so that the provider </w:t>
            </w:r>
            <w:r w:rsidR="00F8421A">
              <w:t>can</w:t>
            </w:r>
            <w:r w:rsidR="00D62A4B">
              <w:t xml:space="preserve"> reinforce and support the rights of the client</w:t>
            </w:r>
            <w:r w:rsidR="008E1E35">
              <w:t>; the provider should know whos</w:t>
            </w:r>
            <w:r w:rsidR="00D75771">
              <w:t>e</w:t>
            </w:r>
            <w:r w:rsidR="008E1E35">
              <w:t xml:space="preserve"> consent is required for what services and communicate this to the client. </w:t>
            </w:r>
            <w:r w:rsidRPr="000F34FA">
              <w:t xml:space="preserve"> </w:t>
            </w:r>
          </w:p>
          <w:p w14:paraId="4BD2A823" w14:textId="5375F36E" w:rsidR="003F51BD" w:rsidRPr="00274C87" w:rsidRDefault="003F51BD" w:rsidP="003F51BD">
            <w:pPr>
              <w:pStyle w:val="Bullets-Level1"/>
              <w:numPr>
                <w:ilvl w:val="2"/>
                <w:numId w:val="6"/>
              </w:numPr>
              <w:tabs>
                <w:tab w:val="num" w:pos="1246"/>
              </w:tabs>
              <w:spacing w:after="60"/>
              <w:ind w:left="1246" w:hanging="180"/>
            </w:pPr>
            <w:r w:rsidRPr="00274C87">
              <w:t xml:space="preserve">Ask: And what do we mean by “without interference of personal bias”?   </w:t>
            </w:r>
          </w:p>
          <w:p w14:paraId="6B891144" w14:textId="35111F65" w:rsidR="003F51BD" w:rsidRPr="00191520" w:rsidRDefault="003F51BD" w:rsidP="003F51BD">
            <w:pPr>
              <w:pStyle w:val="Bullets-Level1"/>
              <w:numPr>
                <w:ilvl w:val="3"/>
                <w:numId w:val="6"/>
              </w:numPr>
              <w:tabs>
                <w:tab w:val="clear" w:pos="2880"/>
                <w:tab w:val="num" w:pos="1246"/>
                <w:tab w:val="num" w:pos="1786"/>
              </w:tabs>
              <w:spacing w:after="60"/>
              <w:ind w:left="1786" w:hanging="270"/>
            </w:pPr>
            <w:r w:rsidRPr="00191520">
              <w:t xml:space="preserve">Potential responses: </w:t>
            </w:r>
            <w:r w:rsidR="00D37724">
              <w:t>E</w:t>
            </w:r>
            <w:r w:rsidRPr="00191520">
              <w:t xml:space="preserve">ven if the provider thinks one thing, </w:t>
            </w:r>
            <w:r w:rsidR="0021247E">
              <w:t>he or she</w:t>
            </w:r>
            <w:r w:rsidRPr="00191520">
              <w:t xml:space="preserve"> need</w:t>
            </w:r>
            <w:r w:rsidR="0021247E">
              <w:t>s</w:t>
            </w:r>
            <w:r w:rsidRPr="00191520">
              <w:t xml:space="preserve"> to enable the client to act </w:t>
            </w:r>
            <w:r w:rsidR="00D37724">
              <w:t xml:space="preserve">based </w:t>
            </w:r>
            <w:r w:rsidRPr="00191520">
              <w:t xml:space="preserve">on </w:t>
            </w:r>
            <w:r w:rsidR="00423696">
              <w:t xml:space="preserve">counseling protocols and </w:t>
            </w:r>
            <w:r w:rsidRPr="00191520">
              <w:t xml:space="preserve">legal </w:t>
            </w:r>
            <w:r w:rsidR="00D37724">
              <w:t>right</w:t>
            </w:r>
            <w:r w:rsidR="00D37724" w:rsidRPr="00191520">
              <w:t>s</w:t>
            </w:r>
            <w:r w:rsidR="00D37724">
              <w:t xml:space="preserve"> and</w:t>
            </w:r>
            <w:r w:rsidRPr="00191520">
              <w:t xml:space="preserve"> not interfere </w:t>
            </w:r>
          </w:p>
          <w:p w14:paraId="0960FDE9" w14:textId="36905FA5" w:rsidR="003F51BD" w:rsidRPr="00274C87" w:rsidRDefault="003F51BD" w:rsidP="003F51BD">
            <w:pPr>
              <w:pStyle w:val="Bullets-Level1"/>
              <w:numPr>
                <w:ilvl w:val="2"/>
                <w:numId w:val="6"/>
              </w:numPr>
              <w:tabs>
                <w:tab w:val="num" w:pos="1246"/>
              </w:tabs>
              <w:spacing w:after="60"/>
              <w:ind w:left="1246" w:hanging="180"/>
            </w:pPr>
            <w:r w:rsidRPr="00274C87">
              <w:t xml:space="preserve">Ask/recap: Who can share in their own words, what does this domain mean? </w:t>
            </w:r>
          </w:p>
          <w:p w14:paraId="131D0DDD" w14:textId="56903CA2" w:rsidR="003F51BD" w:rsidRPr="00274C87" w:rsidRDefault="003F51BD" w:rsidP="003F51BD">
            <w:pPr>
              <w:pStyle w:val="Bullets-Level1"/>
              <w:numPr>
                <w:ilvl w:val="1"/>
                <w:numId w:val="6"/>
              </w:numPr>
              <w:tabs>
                <w:tab w:val="num" w:pos="1246"/>
              </w:tabs>
              <w:spacing w:after="60"/>
              <w:ind w:left="796"/>
            </w:pPr>
            <w:r w:rsidRPr="00274C87">
              <w:t>Importance for family planning context</w:t>
            </w:r>
            <w:r w:rsidR="006C5049">
              <w:t>; this domain contributes to:</w:t>
            </w:r>
          </w:p>
          <w:p w14:paraId="72412ED5" w14:textId="14083E20" w:rsidR="003F51BD" w:rsidRPr="00274C87" w:rsidRDefault="006C5049" w:rsidP="003F51BD">
            <w:pPr>
              <w:pStyle w:val="Bullets-Level1"/>
              <w:numPr>
                <w:ilvl w:val="2"/>
                <w:numId w:val="6"/>
              </w:numPr>
              <w:tabs>
                <w:tab w:val="num" w:pos="1246"/>
              </w:tabs>
              <w:spacing w:after="60"/>
              <w:ind w:left="1246" w:hanging="180"/>
            </w:pPr>
            <w:r>
              <w:t>R</w:t>
            </w:r>
            <w:r w:rsidR="003F51BD" w:rsidRPr="00274C87">
              <w:t xml:space="preserve">eproductive empowerment through providers </w:t>
            </w:r>
            <w:r w:rsidR="00D37724">
              <w:t>understanding</w:t>
            </w:r>
            <w:r w:rsidR="00D37724" w:rsidRPr="00274C87">
              <w:t xml:space="preserve"> </w:t>
            </w:r>
            <w:r w:rsidR="003F51BD" w:rsidRPr="00274C87">
              <w:t xml:space="preserve">local laws and policies and having the capacity to respond to the </w:t>
            </w:r>
            <w:r w:rsidR="00F8421A" w:rsidRPr="00274C87">
              <w:t>needs</w:t>
            </w:r>
            <w:r w:rsidR="003F51BD" w:rsidRPr="00274C87">
              <w:t xml:space="preserve"> of a client to help them make voluntary and informed decisions about FP </w:t>
            </w:r>
          </w:p>
          <w:p w14:paraId="47FAC09B" w14:textId="2BA66473" w:rsidR="003F51BD" w:rsidRPr="00274C87" w:rsidRDefault="006C5049" w:rsidP="003F51BD">
            <w:pPr>
              <w:pStyle w:val="Bullets-Level1"/>
              <w:numPr>
                <w:ilvl w:val="2"/>
                <w:numId w:val="6"/>
              </w:numPr>
              <w:tabs>
                <w:tab w:val="num" w:pos="1246"/>
              </w:tabs>
              <w:spacing w:after="60"/>
              <w:ind w:left="1246" w:hanging="180"/>
            </w:pPr>
            <w:r>
              <w:t>The application of</w:t>
            </w:r>
            <w:r w:rsidR="003F51BD" w:rsidRPr="00274C87">
              <w:t xml:space="preserve"> accurate knowledge in client-centered service provision, free from interpretation based on the provider’s own perception of gender norms, roles, and expectations</w:t>
            </w:r>
          </w:p>
          <w:p w14:paraId="495E1FBF" w14:textId="49E1B373" w:rsidR="003F51BD" w:rsidRPr="00274C87" w:rsidRDefault="003F51BD" w:rsidP="003F51BD">
            <w:pPr>
              <w:pStyle w:val="Bullets-Level1"/>
              <w:numPr>
                <w:ilvl w:val="2"/>
                <w:numId w:val="6"/>
              </w:numPr>
              <w:tabs>
                <w:tab w:val="num" w:pos="1246"/>
              </w:tabs>
              <w:spacing w:after="60"/>
              <w:ind w:left="1246" w:hanging="180"/>
            </w:pPr>
            <w:r w:rsidRPr="00274C87">
              <w:t xml:space="preserve">Ask: how does this domain build on the first two (Using </w:t>
            </w:r>
            <w:r w:rsidR="004E5431">
              <w:t>Gender-</w:t>
            </w:r>
            <w:r w:rsidR="00280B0F">
              <w:t>S</w:t>
            </w:r>
            <w:r w:rsidR="004E5431">
              <w:t>ensitive</w:t>
            </w:r>
            <w:r w:rsidRPr="00274C87">
              <w:t xml:space="preserve"> Communication and Promoting Individual Agency)? </w:t>
            </w:r>
          </w:p>
          <w:p w14:paraId="7F7E4047" w14:textId="1B441151" w:rsidR="003F51BD" w:rsidRPr="00274C87" w:rsidRDefault="003F51BD" w:rsidP="003F51BD">
            <w:pPr>
              <w:pStyle w:val="Bullets-Level1"/>
              <w:numPr>
                <w:ilvl w:val="3"/>
                <w:numId w:val="6"/>
              </w:numPr>
              <w:tabs>
                <w:tab w:val="clear" w:pos="2880"/>
                <w:tab w:val="num" w:pos="1246"/>
                <w:tab w:val="num" w:pos="1786"/>
              </w:tabs>
              <w:spacing w:after="60"/>
              <w:ind w:left="1786" w:hanging="270"/>
            </w:pPr>
            <w:r w:rsidRPr="00274C87">
              <w:t>Potential responses: FP providers must</w:t>
            </w:r>
            <w:r w:rsidR="008E1E35">
              <w:t xml:space="preserve"> acknowledge</w:t>
            </w:r>
            <w:r w:rsidRPr="00274C87">
              <w:t xml:space="preserve"> a client’s desired FP needs and </w:t>
            </w:r>
            <w:r w:rsidR="008E1E35">
              <w:t xml:space="preserve">choices </w:t>
            </w:r>
            <w:r w:rsidRPr="00274C87">
              <w:t xml:space="preserve">prior to navigating laws and policies to enable a client to make voluntary, informed, and healthy decisions; must be able to dispel </w:t>
            </w:r>
            <w:r w:rsidRPr="008E1E35">
              <w:t>myths (</w:t>
            </w:r>
            <w:r w:rsidR="00B3583C">
              <w:t>e.g.,</w:t>
            </w:r>
            <w:r w:rsidRPr="008E1E35">
              <w:t xml:space="preserve"> I can’t get </w:t>
            </w:r>
            <w:r w:rsidRPr="008E1E35">
              <w:rPr>
                <w:rFonts w:asciiTheme="majorHAnsi" w:hAnsiTheme="majorHAnsi"/>
              </w:rPr>
              <w:t xml:space="preserve">a </w:t>
            </w:r>
            <w:r w:rsidR="006C5049" w:rsidRPr="008E1E35">
              <w:rPr>
                <w:rFonts w:asciiTheme="majorHAnsi" w:hAnsiTheme="majorHAnsi"/>
                <w:shd w:val="clear" w:color="auto" w:fill="FFFFFF"/>
              </w:rPr>
              <w:t>long-acting reversible </w:t>
            </w:r>
            <w:r w:rsidR="006C5049" w:rsidRPr="008E1E35">
              <w:rPr>
                <w:rStyle w:val="Emphasis"/>
                <w:rFonts w:asciiTheme="majorHAnsi" w:eastAsia="PMingLiU" w:hAnsiTheme="majorHAnsi"/>
                <w:i w:val="0"/>
                <w:iCs w:val="0"/>
                <w:shd w:val="clear" w:color="auto" w:fill="FFFFFF"/>
              </w:rPr>
              <w:t>contraception</w:t>
            </w:r>
            <w:r w:rsidR="006C5049" w:rsidRPr="008E1E35">
              <w:t>/</w:t>
            </w:r>
            <w:r w:rsidRPr="008E1E35">
              <w:t>LARC if going abroad</w:t>
            </w:r>
            <w:r w:rsidRPr="00274C87">
              <w:t>).</w:t>
            </w:r>
          </w:p>
          <w:p w14:paraId="7351912B" w14:textId="6C7E4EFE" w:rsidR="003F51BD" w:rsidRDefault="002648D1" w:rsidP="003F51BD">
            <w:pPr>
              <w:pStyle w:val="Bullets-Level1"/>
              <w:numPr>
                <w:ilvl w:val="0"/>
                <w:numId w:val="6"/>
              </w:numPr>
              <w:tabs>
                <w:tab w:val="num" w:pos="1246"/>
              </w:tabs>
              <w:spacing w:before="120"/>
              <w:rPr>
                <w:b/>
                <w:bCs/>
              </w:rPr>
            </w:pPr>
            <w:r>
              <w:rPr>
                <w:b/>
                <w:bCs/>
              </w:rPr>
              <w:lastRenderedPageBreak/>
              <w:t xml:space="preserve"> Conclusion of Section: Knowledge Check </w:t>
            </w:r>
            <w:r w:rsidR="003F51BD">
              <w:rPr>
                <w:b/>
                <w:bCs/>
              </w:rPr>
              <w:t>(</w:t>
            </w:r>
            <w:r w:rsidR="00C854DD">
              <w:rPr>
                <w:b/>
                <w:bCs/>
              </w:rPr>
              <w:t>1</w:t>
            </w:r>
            <w:r w:rsidR="00BD7523">
              <w:rPr>
                <w:b/>
                <w:bCs/>
              </w:rPr>
              <w:t>5</w:t>
            </w:r>
            <w:r w:rsidR="003F51BD">
              <w:rPr>
                <w:b/>
                <w:bCs/>
              </w:rPr>
              <w:t xml:space="preserve"> minutes) </w:t>
            </w:r>
          </w:p>
          <w:p w14:paraId="4E5D7B57" w14:textId="346FD443" w:rsidR="003F51BD" w:rsidRDefault="003F51BD" w:rsidP="003F51BD">
            <w:pPr>
              <w:pStyle w:val="Bullets-Level1"/>
              <w:numPr>
                <w:ilvl w:val="1"/>
                <w:numId w:val="6"/>
              </w:numPr>
              <w:tabs>
                <w:tab w:val="num" w:pos="1246"/>
              </w:tabs>
              <w:spacing w:after="60"/>
              <w:ind w:left="796"/>
            </w:pPr>
            <w:r>
              <w:t>Using cut outs of competenc</w:t>
            </w:r>
            <w:r w:rsidR="009C60F5">
              <w:t>i</w:t>
            </w:r>
            <w:r>
              <w:t xml:space="preserve">es under </w:t>
            </w:r>
            <w:r w:rsidRPr="00B65B0D">
              <w:t>Domain</w:t>
            </w:r>
            <w:r>
              <w:t xml:space="preserve"> 3, </w:t>
            </w:r>
            <w:r w:rsidR="0046044E">
              <w:t xml:space="preserve">have participants </w:t>
            </w:r>
            <w:r>
              <w:t xml:space="preserve">place all </w:t>
            </w:r>
            <w:r w:rsidRPr="00B65B0D">
              <w:t xml:space="preserve">strips on board and </w:t>
            </w:r>
            <w:r>
              <w:t>compare to “pre-t</w:t>
            </w:r>
            <w:r w:rsidR="00004D39">
              <w:t>raining</w:t>
            </w:r>
            <w:r>
              <w:t>” version</w:t>
            </w:r>
            <w:r w:rsidRPr="00B65B0D">
              <w:t>; facilitator provides knowledge check and answers questions</w:t>
            </w:r>
          </w:p>
          <w:p w14:paraId="605AE59C" w14:textId="1D59130A" w:rsidR="00D5516B" w:rsidRPr="006E1159" w:rsidRDefault="00D5516B" w:rsidP="00D5516B">
            <w:pPr>
              <w:pStyle w:val="Bullets-Level1"/>
              <w:numPr>
                <w:ilvl w:val="0"/>
                <w:numId w:val="0"/>
              </w:numPr>
              <w:spacing w:after="60"/>
              <w:ind w:left="796"/>
              <w:rPr>
                <w:i/>
                <w:iCs/>
              </w:rPr>
            </w:pPr>
            <w:r>
              <w:rPr>
                <w:i/>
                <w:iCs/>
              </w:rPr>
              <w:t xml:space="preserve">Facilitator reminder: </w:t>
            </w:r>
            <w:r w:rsidR="00B33408">
              <w:rPr>
                <w:i/>
                <w:iCs/>
              </w:rPr>
              <w:t>A</w:t>
            </w:r>
            <w:r>
              <w:rPr>
                <w:i/>
                <w:iCs/>
              </w:rPr>
              <w:t xml:space="preserve">nnounce how much time participants have for their group discussion; give a </w:t>
            </w:r>
            <w:r w:rsidR="00B3583C">
              <w:rPr>
                <w:i/>
                <w:iCs/>
              </w:rPr>
              <w:t xml:space="preserve">one </w:t>
            </w:r>
            <w:r>
              <w:rPr>
                <w:i/>
                <w:iCs/>
              </w:rPr>
              <w:t xml:space="preserve">minute warning when it is almost time to wrap up this short activity. </w:t>
            </w:r>
          </w:p>
          <w:p w14:paraId="15D3C026" w14:textId="7A0DE5F2" w:rsidR="003F51BD" w:rsidRPr="00274C87" w:rsidRDefault="00D5516B" w:rsidP="00F8614F">
            <w:pPr>
              <w:pStyle w:val="Bullets-Level1"/>
              <w:numPr>
                <w:ilvl w:val="1"/>
                <w:numId w:val="2"/>
              </w:numPr>
              <w:tabs>
                <w:tab w:val="num" w:pos="1066"/>
                <w:tab w:val="num" w:pos="1246"/>
              </w:tabs>
              <w:spacing w:after="60"/>
              <w:ind w:left="796"/>
            </w:pPr>
            <w:r>
              <w:t xml:space="preserve">Show </w:t>
            </w:r>
            <w:r w:rsidR="006D5AB4">
              <w:t xml:space="preserve">slide of correct version of competencies in the domain! </w:t>
            </w:r>
            <w:r w:rsidR="003F51BD">
              <w:t xml:space="preserve"> </w:t>
            </w:r>
          </w:p>
        </w:tc>
      </w:tr>
      <w:tr w:rsidR="003F51BD" w:rsidRPr="00274C87" w14:paraId="6CAFAD3C" w14:textId="77777777" w:rsidTr="007943D5">
        <w:tc>
          <w:tcPr>
            <w:tcW w:w="1975" w:type="dxa"/>
            <w:shd w:val="clear" w:color="auto" w:fill="A7C6ED"/>
            <w:vAlign w:val="center"/>
          </w:tcPr>
          <w:p w14:paraId="74301856" w14:textId="42A37CA4" w:rsidR="003F51BD" w:rsidRPr="00F8614F" w:rsidRDefault="00606AE3" w:rsidP="003F51BD">
            <w:pPr>
              <w:tabs>
                <w:tab w:val="left" w:pos="1980"/>
                <w:tab w:val="right" w:pos="9360"/>
              </w:tabs>
              <w:rPr>
                <w:rFonts w:asciiTheme="majorHAnsi" w:hAnsiTheme="majorHAnsi"/>
                <w:b/>
                <w:bCs/>
                <w:szCs w:val="22"/>
              </w:rPr>
            </w:pPr>
            <w:r>
              <w:lastRenderedPageBreak/>
              <w:t> </w:t>
            </w:r>
            <w:r w:rsidR="00F8614F">
              <w:rPr>
                <w:b/>
                <w:bCs/>
              </w:rPr>
              <w:t>9:00 – 9:35</w:t>
            </w:r>
          </w:p>
        </w:tc>
        <w:tc>
          <w:tcPr>
            <w:tcW w:w="7919" w:type="dxa"/>
            <w:shd w:val="clear" w:color="auto" w:fill="A7C6ED"/>
            <w:vAlign w:val="center"/>
          </w:tcPr>
          <w:p w14:paraId="74228E08" w14:textId="091FE84A" w:rsidR="00606AE3" w:rsidRPr="00F8614F" w:rsidRDefault="00CB7504" w:rsidP="00F8614F">
            <w:pPr>
              <w:pStyle w:val="Bullets-Level1"/>
              <w:numPr>
                <w:ilvl w:val="0"/>
                <w:numId w:val="0"/>
              </w:numPr>
              <w:spacing w:after="60"/>
              <w:ind w:left="360" w:hanging="360"/>
              <w:rPr>
                <w:b/>
                <w:bCs/>
              </w:rPr>
            </w:pPr>
            <w:r>
              <w:rPr>
                <w:b/>
                <w:bCs/>
              </w:rPr>
              <w:t>Pause and Reflect</w:t>
            </w:r>
            <w:r w:rsidR="007943D5">
              <w:rPr>
                <w:b/>
                <w:bCs/>
              </w:rPr>
              <w:t xml:space="preserve">: Review Domains 1 – 3 </w:t>
            </w:r>
            <w:r w:rsidR="007943D5" w:rsidRPr="007943D5">
              <w:rPr>
                <w:b/>
                <w:bCs/>
                <w:color w:val="227B6B"/>
              </w:rPr>
              <w:t>(35 min</w:t>
            </w:r>
            <w:r w:rsidR="00B3583C">
              <w:rPr>
                <w:b/>
                <w:bCs/>
                <w:color w:val="227B6B"/>
              </w:rPr>
              <w:t>utes</w:t>
            </w:r>
            <w:r w:rsidR="007943D5" w:rsidRPr="007943D5">
              <w:rPr>
                <w:b/>
                <w:bCs/>
                <w:color w:val="227B6B"/>
              </w:rPr>
              <w:t>)</w:t>
            </w:r>
          </w:p>
        </w:tc>
      </w:tr>
      <w:tr w:rsidR="007943D5" w:rsidRPr="00274C87" w14:paraId="2A920AD3" w14:textId="77777777" w:rsidTr="001163EE">
        <w:tc>
          <w:tcPr>
            <w:tcW w:w="9894" w:type="dxa"/>
            <w:gridSpan w:val="2"/>
            <w:shd w:val="clear" w:color="auto" w:fill="auto"/>
            <w:vAlign w:val="center"/>
          </w:tcPr>
          <w:p w14:paraId="0C129CA6" w14:textId="77777777" w:rsidR="007943D5" w:rsidRDefault="007943D5" w:rsidP="007943D5">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41104900" w14:textId="77777777" w:rsidR="007943D5" w:rsidRPr="00567B5C" w:rsidRDefault="007943D5" w:rsidP="007943D5">
            <w:pPr>
              <w:pStyle w:val="ListParagraph"/>
              <w:spacing w:before="0" w:after="0"/>
              <w:ind w:left="260" w:hanging="274"/>
              <w:rPr>
                <w:i/>
                <w:iCs/>
              </w:rPr>
            </w:pPr>
            <w:r w:rsidRPr="00567B5C">
              <w:rPr>
                <w:i/>
                <w:iCs/>
              </w:rPr>
              <w:t xml:space="preserve">PPT slides, projector </w:t>
            </w:r>
          </w:p>
          <w:p w14:paraId="28CD546B" w14:textId="77777777" w:rsidR="007943D5" w:rsidRPr="003318BF" w:rsidRDefault="00A66AC6" w:rsidP="007943D5">
            <w:pPr>
              <w:pStyle w:val="ListParagraph"/>
              <w:spacing w:before="0" w:after="0"/>
              <w:ind w:left="260" w:hanging="274"/>
              <w:rPr>
                <w:i/>
                <w:iCs/>
              </w:rPr>
            </w:pPr>
            <w:hyperlink w:anchor="_Knowledge_Check_Activity" w:history="1">
              <w:r w:rsidR="007943D5" w:rsidRPr="002021CC">
                <w:rPr>
                  <w:rStyle w:val="Hyperlink"/>
                  <w:i/>
                  <w:iCs/>
                </w:rPr>
                <w:t>Knowledge check activity</w:t>
              </w:r>
            </w:hyperlink>
            <w:r w:rsidR="007943D5" w:rsidRPr="003318BF">
              <w:rPr>
                <w:i/>
                <w:iCs/>
              </w:rPr>
              <w:t>, printed, 1 copy per group, cut before session [only Domain 3 for this session]</w:t>
            </w:r>
          </w:p>
          <w:p w14:paraId="682C45BD" w14:textId="049B4C1D" w:rsidR="007943D5" w:rsidRPr="003318BF" w:rsidRDefault="00A66AC6" w:rsidP="007943D5">
            <w:pPr>
              <w:pStyle w:val="ListParagraph"/>
              <w:spacing w:before="0" w:after="0"/>
              <w:ind w:left="260" w:hanging="274"/>
              <w:rPr>
                <w:i/>
                <w:iCs/>
              </w:rPr>
            </w:pPr>
            <w:hyperlink w:anchor="_Examples_Tabletop_Exercise" w:history="1">
              <w:r w:rsidR="00C26566">
                <w:rPr>
                  <w:rStyle w:val="Hyperlink"/>
                  <w:i/>
                  <w:iCs/>
                </w:rPr>
                <w:t>Pause and Reflect</w:t>
              </w:r>
              <w:r w:rsidR="007943D5" w:rsidRPr="003318BF">
                <w:rPr>
                  <w:rStyle w:val="Hyperlink"/>
                  <w:i/>
                  <w:iCs/>
                </w:rPr>
                <w:t xml:space="preserve"> Tabletop Activity</w:t>
              </w:r>
            </w:hyperlink>
            <w:r w:rsidR="007943D5">
              <w:rPr>
                <w:i/>
                <w:iCs/>
              </w:rPr>
              <w:t>,</w:t>
            </w:r>
            <w:r w:rsidR="007943D5" w:rsidRPr="003318BF">
              <w:rPr>
                <w:i/>
                <w:iCs/>
              </w:rPr>
              <w:t xml:space="preserve"> printed, 1 copy per group, cut before session [only </w:t>
            </w:r>
            <w:r w:rsidR="007943D5">
              <w:rPr>
                <w:i/>
                <w:iCs/>
              </w:rPr>
              <w:t>first three domains</w:t>
            </w:r>
            <w:r w:rsidR="007943D5" w:rsidRPr="003318BF">
              <w:rPr>
                <w:i/>
                <w:iCs/>
              </w:rPr>
              <w:t xml:space="preserve"> for this session]</w:t>
            </w:r>
          </w:p>
          <w:p w14:paraId="6E78C7B3" w14:textId="77777777" w:rsidR="007943D5" w:rsidRDefault="007943D5" w:rsidP="007943D5">
            <w:pPr>
              <w:pStyle w:val="Bullets-Level1"/>
              <w:numPr>
                <w:ilvl w:val="0"/>
                <w:numId w:val="0"/>
              </w:numPr>
              <w:spacing w:before="120" w:after="120"/>
              <w:ind w:left="360" w:hanging="360"/>
              <w:rPr>
                <w:b/>
                <w:bCs/>
                <w:noProof/>
              </w:rPr>
            </w:pPr>
          </w:p>
        </w:tc>
      </w:tr>
      <w:tr w:rsidR="00F8614F" w:rsidRPr="00274C87" w14:paraId="439391D7" w14:textId="77777777" w:rsidTr="00B330C0">
        <w:tc>
          <w:tcPr>
            <w:tcW w:w="1975" w:type="dxa"/>
            <w:shd w:val="clear" w:color="auto" w:fill="auto"/>
            <w:vAlign w:val="center"/>
          </w:tcPr>
          <w:p w14:paraId="0C9D92EB" w14:textId="77777777" w:rsidR="00F8614F" w:rsidRDefault="00F8614F" w:rsidP="00F8614F">
            <w:pPr>
              <w:tabs>
                <w:tab w:val="left" w:pos="1980"/>
                <w:tab w:val="right" w:pos="9360"/>
              </w:tabs>
            </w:pPr>
          </w:p>
        </w:tc>
        <w:tc>
          <w:tcPr>
            <w:tcW w:w="7919" w:type="dxa"/>
            <w:shd w:val="clear" w:color="auto" w:fill="auto"/>
            <w:vAlign w:val="center"/>
          </w:tcPr>
          <w:p w14:paraId="098D5B14" w14:textId="577F802B" w:rsidR="00F8614F" w:rsidRPr="00D3485F" w:rsidRDefault="00F8614F" w:rsidP="00C26566">
            <w:pPr>
              <w:pStyle w:val="Bullets-Level1"/>
              <w:numPr>
                <w:ilvl w:val="0"/>
                <w:numId w:val="0"/>
              </w:numPr>
              <w:spacing w:before="120" w:after="120"/>
              <w:ind w:left="360" w:hanging="360"/>
              <w:rPr>
                <w:b/>
                <w:bCs/>
              </w:rPr>
            </w:pPr>
            <w:r>
              <w:rPr>
                <w:b/>
                <w:bCs/>
                <w:noProof/>
              </w:rPr>
              <w:drawing>
                <wp:anchor distT="0" distB="0" distL="114300" distR="114300" simplePos="0" relativeHeight="251669504" behindDoc="0" locked="0" layoutInCell="1" allowOverlap="1" wp14:anchorId="4E9C8448" wp14:editId="658B91A0">
                  <wp:simplePos x="0" y="0"/>
                  <wp:positionH relativeFrom="column">
                    <wp:posOffset>-1292225</wp:posOffset>
                  </wp:positionH>
                  <wp:positionV relativeFrom="paragraph">
                    <wp:posOffset>430530</wp:posOffset>
                  </wp:positionV>
                  <wp:extent cx="1188720" cy="668020"/>
                  <wp:effectExtent l="0" t="0" r="0" b="0"/>
                  <wp:wrapNone/>
                  <wp:docPr id="324549643" name="Picture 32454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r w:rsidR="00C26566">
              <w:rPr>
                <w:b/>
                <w:bCs/>
              </w:rPr>
              <w:t xml:space="preserve">Pause and Reflect: </w:t>
            </w:r>
            <w:r w:rsidRPr="00D3485F">
              <w:rPr>
                <w:b/>
                <w:bCs/>
              </w:rPr>
              <w:t xml:space="preserve">Tabletop exercise to </w:t>
            </w:r>
            <w:r>
              <w:rPr>
                <w:b/>
                <w:bCs/>
              </w:rPr>
              <w:t>c</w:t>
            </w:r>
            <w:r w:rsidRPr="00D3485F">
              <w:rPr>
                <w:b/>
                <w:bCs/>
              </w:rPr>
              <w:t>ategorize examples</w:t>
            </w:r>
            <w:r>
              <w:rPr>
                <w:b/>
                <w:bCs/>
              </w:rPr>
              <w:t xml:space="preserve">, </w:t>
            </w:r>
            <w:r w:rsidRPr="00D3485F">
              <w:rPr>
                <w:b/>
                <w:bCs/>
              </w:rPr>
              <w:t xml:space="preserve">first </w:t>
            </w:r>
            <w:r>
              <w:rPr>
                <w:b/>
                <w:bCs/>
              </w:rPr>
              <w:t>3</w:t>
            </w:r>
            <w:r w:rsidRPr="00D3485F">
              <w:rPr>
                <w:b/>
                <w:bCs/>
              </w:rPr>
              <w:t xml:space="preserve"> domains (</w:t>
            </w:r>
            <w:r w:rsidR="007943D5">
              <w:rPr>
                <w:b/>
                <w:bCs/>
              </w:rPr>
              <w:t>3</w:t>
            </w:r>
            <w:r>
              <w:rPr>
                <w:b/>
                <w:bCs/>
              </w:rPr>
              <w:t xml:space="preserve">5 </w:t>
            </w:r>
            <w:r w:rsidRPr="00D3485F">
              <w:rPr>
                <w:b/>
                <w:bCs/>
              </w:rPr>
              <w:t>min</w:t>
            </w:r>
            <w:r w:rsidR="00B3583C">
              <w:rPr>
                <w:b/>
                <w:bCs/>
              </w:rPr>
              <w:t>utes</w:t>
            </w:r>
            <w:r w:rsidRPr="00D3485F">
              <w:rPr>
                <w:b/>
                <w:bCs/>
              </w:rPr>
              <w:t xml:space="preserve">) </w:t>
            </w:r>
          </w:p>
          <w:p w14:paraId="0EEBB408" w14:textId="7D3C2C76" w:rsidR="00F8614F" w:rsidRPr="00274C87" w:rsidRDefault="00F8614F" w:rsidP="00F8614F">
            <w:pPr>
              <w:pStyle w:val="Bullets-Level1"/>
              <w:numPr>
                <w:ilvl w:val="1"/>
                <w:numId w:val="6"/>
              </w:numPr>
              <w:tabs>
                <w:tab w:val="num" w:pos="1246"/>
              </w:tabs>
              <w:spacing w:after="60"/>
              <w:ind w:left="796"/>
            </w:pPr>
            <w:r w:rsidRPr="00274C87">
              <w:t xml:space="preserve">To recap some of the things we have learned, let’s </w:t>
            </w:r>
            <w:r w:rsidR="00735B66" w:rsidRPr="00274C87">
              <w:t>look</w:t>
            </w:r>
            <w:r w:rsidRPr="00274C87">
              <w:t xml:space="preserve"> at some examples and where they fit within the three domains we have covered today </w:t>
            </w:r>
          </w:p>
          <w:p w14:paraId="03665F5E" w14:textId="77777777" w:rsidR="00F8614F" w:rsidRPr="00274C87" w:rsidRDefault="00F8614F" w:rsidP="00F8614F">
            <w:pPr>
              <w:pStyle w:val="Bullets-Level1"/>
              <w:numPr>
                <w:ilvl w:val="1"/>
                <w:numId w:val="6"/>
              </w:numPr>
              <w:tabs>
                <w:tab w:val="num" w:pos="1066"/>
                <w:tab w:val="num" w:pos="1246"/>
              </w:tabs>
              <w:spacing w:after="60"/>
              <w:ind w:left="796"/>
            </w:pPr>
            <w:r>
              <w:rPr>
                <w:noProof/>
              </w:rPr>
              <mc:AlternateContent>
                <mc:Choice Requires="wps">
                  <w:drawing>
                    <wp:anchor distT="0" distB="0" distL="114300" distR="114300" simplePos="0" relativeHeight="251670528" behindDoc="0" locked="0" layoutInCell="1" allowOverlap="1" wp14:anchorId="365E8E4D" wp14:editId="6485FE61">
                      <wp:simplePos x="0" y="0"/>
                      <wp:positionH relativeFrom="column">
                        <wp:posOffset>-1300480</wp:posOffset>
                      </wp:positionH>
                      <wp:positionV relativeFrom="page">
                        <wp:posOffset>1294765</wp:posOffset>
                      </wp:positionV>
                      <wp:extent cx="1075690" cy="259715"/>
                      <wp:effectExtent l="0" t="0" r="0" b="6985"/>
                      <wp:wrapNone/>
                      <wp:docPr id="324549642" name="Text Box 324549642"/>
                      <wp:cNvGraphicFramePr/>
                      <a:graphic xmlns:a="http://schemas.openxmlformats.org/drawingml/2006/main">
                        <a:graphicData uri="http://schemas.microsoft.com/office/word/2010/wordprocessingShape">
                          <wps:wsp>
                            <wps:cNvSpPr txBox="1"/>
                            <wps:spPr>
                              <a:xfrm>
                                <a:off x="0" y="0"/>
                                <a:ext cx="1075690" cy="259715"/>
                              </a:xfrm>
                              <a:prstGeom prst="rect">
                                <a:avLst/>
                              </a:prstGeom>
                              <a:solidFill>
                                <a:prstClr val="white"/>
                              </a:solidFill>
                              <a:ln>
                                <a:noFill/>
                              </a:ln>
                            </wps:spPr>
                            <wps:txbx>
                              <w:txbxContent>
                                <w:p w14:paraId="4653576D" w14:textId="4B903679" w:rsidR="00F8614F" w:rsidRPr="00205C46" w:rsidRDefault="00F8614F" w:rsidP="00913991">
                                  <w:pPr>
                                    <w:pStyle w:val="Caption"/>
                                    <w:rPr>
                                      <w:rFonts w:asciiTheme="majorHAnsi" w:hAnsiTheme="majorHAnsi"/>
                                      <w:b/>
                                      <w:bCs/>
                                      <w:noProof/>
                                    </w:rPr>
                                  </w:pPr>
                                  <w:r>
                                    <w:t xml:space="preserve">Slide </w:t>
                                  </w:r>
                                  <w:r w:rsidR="004A2F26">
                                    <w:t>4</w:t>
                                  </w:r>
                                  <w:r w:rsidR="0051730C">
                                    <w: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5E8E4D" id="Text Box 324549642" o:spid="_x0000_s1052" type="#_x0000_t202" style="position:absolute;left:0;text-align:left;margin-left:-102.4pt;margin-top:101.95pt;width:84.7pt;height:2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d2uOgIAAHgEAAAOAAAAZHJzL2Uyb0RvYy54bWysVMGO2jAQvVfqP1i+l0AKbIkIK8qKqtJq&#10;dyWo9mwch1hyPK5tSOjXd+wk0G57qnpxxp6ZZ897M1net7UiZ2GdBJ3TyWhMidAcCqmPOf223374&#10;RInzTBdMgRY5vQhH71fv3y0bk4kUKlCFsARBtMsak9PKe5MlieOVqJkbgREanSXYmnnc2mNSWNYg&#10;eq2SdDyeJw3Ywljgwjk8feicdBXxy1Jw/1yWTniicopv83G1cT2ENVktWXa0zFSS989g//CKmkmN&#10;l16hHphn5GTlH1C15BYclH7EoU6gLCUXsQasZjJ+U82uYkbEWpAcZ640uf8Hy5/OL5bIIqcf0+ls&#10;uphPU0o0q1GqvWg9+QwtuXmQrca4DJN2BtN8i25UPbAYzh0eBhLa0tbhi+UR9CPvlyvXAZSHpPHd&#10;bL5AF0dfOlvcTWYBJrllG+v8FwE1CUZOLWoZKWbnR+e70CEkXOZAyWIrlQqb4NgoS84MdW8q6UUP&#10;/luU0iFWQ8jqAMNJcislWL49tJGgdD7UeYDiguVb6NrJGb6VeOEjc/6FWewfLAtnwj/jUipocgq9&#10;RUkF9sffzkM8yopeShrsx5y67ydmBSXqq0bBQ/MOhh2Mw2DoU70BLHWC02Z4NDHBejWYpYX6FUdl&#10;HW5BF9Mc78qpH8yN76YCR42L9ToGYYsa5h/1zvAAPRC7b1+ZNb0sHgV9gqFTWfZGnS426mPWJ49U&#10;R+kCsR2LPd/Y3lH8fhTD/Py6j1G3H8bqJwAAAP//AwBQSwMEFAAGAAgAAAAhAMpoVHjiAAAADAEA&#10;AA8AAABkcnMvZG93bnJldi54bWxMjzFPwzAUhHck/oP1kFhQapOYiqZxqqqCAZaK0IXNjd04ENuR&#10;7bTh3/OYYLx3p7vvVZvZDuSsQ+y9E3C/YEC0a73qXSfg8P6cPQKJSTolB++0gG8dYVNfX1WyVP7i&#10;3vS5SR3BEhdLKcCkNJaUxtZoK+PCj9qhd/LByoQydFQFecFyO9CcsSW1sne4YOSod0a3X81kBez5&#10;x97cTaen1y0vwsth2i0/u0aI25t5uwaS9Jz+wvCLj+hQI9PRT05FMgjIcsaRPQnIWbECgpGseOBA&#10;jnjhaNG6ov+fqH8AAAD//wMAUEsBAi0AFAAGAAgAAAAhALaDOJL+AAAA4QEAABMAAAAAAAAAAAAA&#10;AAAAAAAAAFtDb250ZW50X1R5cGVzXS54bWxQSwECLQAUAAYACAAAACEAOP0h/9YAAACUAQAACwAA&#10;AAAAAAAAAAAAAAAvAQAAX3JlbHMvLnJlbHNQSwECLQAUAAYACAAAACEAvCHdrjoCAAB4BAAADgAA&#10;AAAAAAAAAAAAAAAuAgAAZHJzL2Uyb0RvYy54bWxQSwECLQAUAAYACAAAACEAymhUeOIAAAAMAQAA&#10;DwAAAAAAAAAAAAAAAACUBAAAZHJzL2Rvd25yZXYueG1sUEsFBgAAAAAEAAQA8wAAAKMFAAAAAA==&#10;" stroked="f">
                      <v:textbox style="mso-fit-shape-to-text:t" inset="0,0,0,0">
                        <w:txbxContent>
                          <w:p w14:paraId="4653576D" w14:textId="4B903679" w:rsidR="00F8614F" w:rsidRPr="00205C46" w:rsidRDefault="00F8614F" w:rsidP="00913991">
                            <w:pPr>
                              <w:pStyle w:val="Caption"/>
                              <w:rPr>
                                <w:rFonts w:asciiTheme="majorHAnsi" w:hAnsiTheme="majorHAnsi"/>
                                <w:b/>
                                <w:bCs/>
                                <w:noProof/>
                              </w:rPr>
                            </w:pPr>
                            <w:r>
                              <w:t xml:space="preserve">Slide </w:t>
                            </w:r>
                            <w:r w:rsidR="004A2F26">
                              <w:t>4</w:t>
                            </w:r>
                            <w:r w:rsidR="0051730C">
                              <w:t>2</w:t>
                            </w:r>
                          </w:p>
                        </w:txbxContent>
                      </v:textbox>
                      <w10:wrap anchory="page"/>
                    </v:shape>
                  </w:pict>
                </mc:Fallback>
              </mc:AlternateContent>
            </w:r>
            <w:r w:rsidRPr="00274C87">
              <w:t>For facilitator:</w:t>
            </w:r>
          </w:p>
          <w:p w14:paraId="68D04FAF" w14:textId="0882B62A" w:rsidR="00004E82" w:rsidRPr="00707203" w:rsidRDefault="00004E82" w:rsidP="00004E82">
            <w:pPr>
              <w:pStyle w:val="Bullets-Level1"/>
              <w:numPr>
                <w:ilvl w:val="2"/>
                <w:numId w:val="6"/>
              </w:numPr>
              <w:tabs>
                <w:tab w:val="num" w:pos="1066"/>
              </w:tabs>
              <w:spacing w:after="60"/>
              <w:ind w:left="1440" w:hanging="644"/>
              <w:rPr>
                <w:i/>
                <w:iCs/>
              </w:rPr>
            </w:pPr>
            <w:r>
              <w:rPr>
                <w:i/>
                <w:iCs/>
              </w:rPr>
              <w:t>Allow approximately 5 min</w:t>
            </w:r>
            <w:r w:rsidR="00B3583C">
              <w:rPr>
                <w:i/>
                <w:iCs/>
              </w:rPr>
              <w:t>utes</w:t>
            </w:r>
            <w:r>
              <w:rPr>
                <w:i/>
                <w:iCs/>
              </w:rPr>
              <w:t xml:space="preserve"> for instructions, 15 min</w:t>
            </w:r>
            <w:r w:rsidR="00B3583C">
              <w:rPr>
                <w:i/>
                <w:iCs/>
              </w:rPr>
              <w:t>utes for</w:t>
            </w:r>
            <w:r>
              <w:rPr>
                <w:i/>
                <w:iCs/>
              </w:rPr>
              <w:t xml:space="preserve"> discussion, </w:t>
            </w:r>
            <w:r w:rsidR="00B3583C">
              <w:rPr>
                <w:i/>
                <w:iCs/>
              </w:rPr>
              <w:t xml:space="preserve">and </w:t>
            </w:r>
            <w:r>
              <w:rPr>
                <w:i/>
                <w:iCs/>
              </w:rPr>
              <w:t>10 min</w:t>
            </w:r>
            <w:r w:rsidR="00B3583C">
              <w:rPr>
                <w:i/>
                <w:iCs/>
              </w:rPr>
              <w:t xml:space="preserve">utes </w:t>
            </w:r>
            <w:r w:rsidR="00B634A9">
              <w:rPr>
                <w:i/>
                <w:iCs/>
              </w:rPr>
              <w:t>for</w:t>
            </w:r>
            <w:r>
              <w:rPr>
                <w:i/>
                <w:iCs/>
              </w:rPr>
              <w:t xml:space="preserve"> report</w:t>
            </w:r>
            <w:r w:rsidR="00B634A9">
              <w:rPr>
                <w:i/>
                <w:iCs/>
              </w:rPr>
              <w:t>ing-</w:t>
            </w:r>
            <w:r>
              <w:rPr>
                <w:i/>
                <w:iCs/>
              </w:rPr>
              <w:t>out</w:t>
            </w:r>
          </w:p>
          <w:p w14:paraId="09653F11" w14:textId="13EC2742" w:rsidR="00F8614F" w:rsidRPr="00313617" w:rsidRDefault="00F8614F" w:rsidP="00F8614F">
            <w:pPr>
              <w:pStyle w:val="Bullets-Level1"/>
              <w:numPr>
                <w:ilvl w:val="2"/>
                <w:numId w:val="6"/>
              </w:numPr>
              <w:tabs>
                <w:tab w:val="num" w:pos="1066"/>
              </w:tabs>
              <w:spacing w:after="60"/>
              <w:ind w:left="1440" w:hanging="644"/>
              <w:rPr>
                <w:i/>
                <w:iCs/>
              </w:rPr>
            </w:pPr>
            <w:r>
              <w:t xml:space="preserve">Activity materials: </w:t>
            </w:r>
            <w:hyperlink w:anchor="_Examples_Tabletop_Exercise" w:history="1">
              <w:r w:rsidR="00FF2926">
                <w:rPr>
                  <w:rStyle w:val="Hyperlink"/>
                </w:rPr>
                <w:t xml:space="preserve">Pause and Reflect: </w:t>
              </w:r>
              <w:r w:rsidRPr="00313617">
                <w:rPr>
                  <w:rStyle w:val="Hyperlink"/>
                </w:rPr>
                <w:t>Tabletop Activity</w:t>
              </w:r>
            </w:hyperlink>
            <w:r>
              <w:t xml:space="preserve">, </w:t>
            </w:r>
            <w:r w:rsidRPr="00313617">
              <w:rPr>
                <w:i/>
                <w:iCs/>
              </w:rPr>
              <w:t xml:space="preserve">(only for the first three domains already covered,)  </w:t>
            </w:r>
          </w:p>
          <w:p w14:paraId="0C311F35" w14:textId="77777777" w:rsidR="00F8614F" w:rsidRDefault="00F8614F" w:rsidP="00F8614F">
            <w:pPr>
              <w:pStyle w:val="Bullets-Level1"/>
              <w:numPr>
                <w:ilvl w:val="2"/>
                <w:numId w:val="6"/>
              </w:numPr>
              <w:tabs>
                <w:tab w:val="num" w:pos="1066"/>
              </w:tabs>
              <w:spacing w:after="60"/>
              <w:ind w:left="1066" w:hanging="270"/>
            </w:pPr>
            <w:r w:rsidRPr="00274C87">
              <w:t>Set up blank domain wheel on the wall</w:t>
            </w:r>
          </w:p>
          <w:p w14:paraId="5386F84A" w14:textId="19931026" w:rsidR="00F8614F" w:rsidRDefault="00F8614F" w:rsidP="00F8614F">
            <w:pPr>
              <w:pStyle w:val="Bullets-Level1"/>
              <w:numPr>
                <w:ilvl w:val="2"/>
                <w:numId w:val="6"/>
              </w:numPr>
              <w:tabs>
                <w:tab w:val="num" w:pos="1066"/>
              </w:tabs>
              <w:spacing w:after="60"/>
              <w:ind w:left="1066" w:hanging="270"/>
            </w:pPr>
            <w:r>
              <w:t>Distribute examples (</w:t>
            </w:r>
            <w:r w:rsidR="00B634A9">
              <w:t>nine</w:t>
            </w:r>
            <w:r>
              <w:t xml:space="preserve"> examples from three domains) to each group </w:t>
            </w:r>
          </w:p>
          <w:p w14:paraId="7BF00605" w14:textId="77777777" w:rsidR="00F8614F" w:rsidRPr="00274C87" w:rsidRDefault="00F8614F" w:rsidP="00F8614F">
            <w:pPr>
              <w:pStyle w:val="Bullets-Level1"/>
              <w:numPr>
                <w:ilvl w:val="2"/>
                <w:numId w:val="6"/>
              </w:numPr>
              <w:tabs>
                <w:tab w:val="num" w:pos="1066"/>
              </w:tabs>
              <w:spacing w:after="60"/>
              <w:ind w:left="1066" w:hanging="270"/>
            </w:pPr>
            <w:r>
              <w:t>There is a key for the facilitator with all the examples, including if they are good or bad examples; for bad examples, an explanation is included in the key</w:t>
            </w:r>
          </w:p>
          <w:p w14:paraId="4223F789" w14:textId="620CB828" w:rsidR="00F8614F" w:rsidRDefault="00F8614F" w:rsidP="00F8614F">
            <w:pPr>
              <w:pStyle w:val="Bullets-Level1"/>
              <w:numPr>
                <w:ilvl w:val="2"/>
                <w:numId w:val="6"/>
              </w:numPr>
              <w:tabs>
                <w:tab w:val="num" w:pos="1066"/>
              </w:tabs>
              <w:spacing w:after="60"/>
              <w:ind w:left="1066" w:hanging="270"/>
            </w:pPr>
            <w:r w:rsidRPr="00274C87">
              <w:t xml:space="preserve">Give groups </w:t>
            </w:r>
            <w:r w:rsidR="001C418D">
              <w:t>15</w:t>
            </w:r>
            <w:r w:rsidRPr="00274C87">
              <w:t xml:space="preserve"> minutes to discuss their examples and then put up on the wall </w:t>
            </w:r>
          </w:p>
          <w:p w14:paraId="78DC1736" w14:textId="39DF3FB2" w:rsidR="00F8614F" w:rsidRPr="00B402A7" w:rsidRDefault="00F8614F" w:rsidP="00F8614F">
            <w:pPr>
              <w:pStyle w:val="Bullets-Level1"/>
              <w:numPr>
                <w:ilvl w:val="0"/>
                <w:numId w:val="0"/>
              </w:numPr>
              <w:spacing w:after="60"/>
              <w:ind w:left="1066"/>
              <w:rPr>
                <w:i/>
                <w:iCs/>
              </w:rPr>
            </w:pPr>
            <w:r>
              <w:rPr>
                <w:i/>
                <w:iCs/>
              </w:rPr>
              <w:t xml:space="preserve">Facilitator reminder: Announce how much time participants have for their group discussion; give a </w:t>
            </w:r>
            <w:r w:rsidR="00B634A9">
              <w:rPr>
                <w:i/>
                <w:iCs/>
              </w:rPr>
              <w:t xml:space="preserve">five </w:t>
            </w:r>
            <w:r>
              <w:rPr>
                <w:i/>
                <w:iCs/>
              </w:rPr>
              <w:t xml:space="preserve">minute warning when it is almost time to wrap up so they can prepare for the report out. </w:t>
            </w:r>
          </w:p>
          <w:p w14:paraId="2E7367A8" w14:textId="77777777" w:rsidR="00F8614F" w:rsidRDefault="00F8614F" w:rsidP="00F8614F">
            <w:pPr>
              <w:pStyle w:val="Bullets-Level1"/>
              <w:numPr>
                <w:ilvl w:val="1"/>
                <w:numId w:val="6"/>
              </w:numPr>
              <w:tabs>
                <w:tab w:val="num" w:pos="1066"/>
                <w:tab w:val="num" w:pos="1246"/>
              </w:tabs>
              <w:spacing w:after="60"/>
              <w:ind w:left="796"/>
            </w:pPr>
            <w:r w:rsidRPr="00274C87">
              <w:t xml:space="preserve">Participant Instructions: </w:t>
            </w:r>
          </w:p>
          <w:p w14:paraId="1C5C6762" w14:textId="77777777" w:rsidR="00F8614F" w:rsidRDefault="00F8614F" w:rsidP="00F8614F">
            <w:pPr>
              <w:pStyle w:val="Bullets-Level1"/>
              <w:numPr>
                <w:ilvl w:val="2"/>
                <w:numId w:val="6"/>
              </w:numPr>
              <w:tabs>
                <w:tab w:val="num" w:pos="1066"/>
              </w:tabs>
              <w:spacing w:after="60"/>
              <w:ind w:left="1066" w:hanging="270"/>
            </w:pPr>
            <w:r w:rsidRPr="00274C87">
              <w:t xml:space="preserve">Return to groups from morning exercise </w:t>
            </w:r>
          </w:p>
          <w:p w14:paraId="1FF6DBCB" w14:textId="77777777" w:rsidR="00F8614F" w:rsidRDefault="00F8614F" w:rsidP="00F8614F">
            <w:pPr>
              <w:pStyle w:val="Bullets-Level1"/>
              <w:numPr>
                <w:ilvl w:val="2"/>
                <w:numId w:val="6"/>
              </w:numPr>
              <w:tabs>
                <w:tab w:val="num" w:pos="1066"/>
              </w:tabs>
              <w:spacing w:after="60"/>
              <w:ind w:left="1066" w:hanging="270"/>
            </w:pPr>
            <w:r w:rsidRPr="00274C87">
              <w:t>Where do your examples fit on the wheel?</w:t>
            </w:r>
          </w:p>
          <w:p w14:paraId="5C5AAF45" w14:textId="77777777" w:rsidR="00F8614F" w:rsidRPr="00274C87" w:rsidRDefault="00F8614F" w:rsidP="00F8614F">
            <w:pPr>
              <w:pStyle w:val="Bullets-Level1"/>
              <w:numPr>
                <w:ilvl w:val="2"/>
                <w:numId w:val="6"/>
              </w:numPr>
              <w:tabs>
                <w:tab w:val="num" w:pos="1066"/>
              </w:tabs>
              <w:spacing w:after="60"/>
              <w:ind w:left="1066" w:hanging="270"/>
            </w:pPr>
            <w:r>
              <w:t xml:space="preserve">Identify if example is a good or bad demonstration of gender competency </w:t>
            </w:r>
          </w:p>
          <w:p w14:paraId="504B9A6F" w14:textId="77777777" w:rsidR="00E05438" w:rsidRDefault="00F8614F" w:rsidP="00E05438">
            <w:pPr>
              <w:pStyle w:val="Bullets-Level1"/>
              <w:numPr>
                <w:ilvl w:val="2"/>
                <w:numId w:val="6"/>
              </w:numPr>
              <w:tabs>
                <w:tab w:val="num" w:pos="1066"/>
              </w:tabs>
              <w:spacing w:after="60"/>
              <w:ind w:left="1066" w:hanging="270"/>
            </w:pPr>
            <w:r w:rsidRPr="00274C87">
              <w:t xml:space="preserve">If this is </w:t>
            </w:r>
            <w:r>
              <w:t>a bad demonstration of</w:t>
            </w:r>
            <w:r w:rsidRPr="00274C87">
              <w:t xml:space="preserve"> gender competenc</w:t>
            </w:r>
            <w:r>
              <w:t>y</w:t>
            </w:r>
            <w:r w:rsidRPr="00274C87">
              <w:t>, what could be done differently?</w:t>
            </w:r>
          </w:p>
          <w:p w14:paraId="1419F9DF" w14:textId="54C9799F" w:rsidR="00F8614F" w:rsidRPr="00274C87" w:rsidRDefault="00F8614F" w:rsidP="00E05438">
            <w:pPr>
              <w:pStyle w:val="Bullets-Level1"/>
              <w:numPr>
                <w:ilvl w:val="2"/>
                <w:numId w:val="6"/>
              </w:numPr>
              <w:tabs>
                <w:tab w:val="num" w:pos="1066"/>
              </w:tabs>
              <w:spacing w:after="60"/>
              <w:ind w:left="1066" w:hanging="270"/>
            </w:pPr>
            <w:r>
              <w:lastRenderedPageBreak/>
              <w:t xml:space="preserve">Share examples with rest of the group </w:t>
            </w:r>
          </w:p>
        </w:tc>
      </w:tr>
      <w:tr w:rsidR="00F8614F" w:rsidRPr="00274C87" w14:paraId="10778BCA" w14:textId="77777777" w:rsidTr="00004E82">
        <w:tc>
          <w:tcPr>
            <w:tcW w:w="1975" w:type="dxa"/>
            <w:shd w:val="clear" w:color="auto" w:fill="C4C0BC"/>
            <w:vAlign w:val="center"/>
          </w:tcPr>
          <w:p w14:paraId="16C0E095" w14:textId="4E813401" w:rsidR="00F8614F" w:rsidRPr="00004E82" w:rsidRDefault="00004E82" w:rsidP="00F8614F">
            <w:pPr>
              <w:tabs>
                <w:tab w:val="left" w:pos="1980"/>
                <w:tab w:val="right" w:pos="9360"/>
              </w:tabs>
              <w:rPr>
                <w:b/>
                <w:bCs/>
              </w:rPr>
            </w:pPr>
            <w:r>
              <w:rPr>
                <w:b/>
                <w:bCs/>
              </w:rPr>
              <w:lastRenderedPageBreak/>
              <w:t xml:space="preserve">9:35 </w:t>
            </w:r>
            <w:r w:rsidR="000B5121">
              <w:rPr>
                <w:b/>
                <w:bCs/>
              </w:rPr>
              <w:t>–</w:t>
            </w:r>
            <w:r>
              <w:rPr>
                <w:b/>
                <w:bCs/>
              </w:rPr>
              <w:t xml:space="preserve"> </w:t>
            </w:r>
            <w:r w:rsidR="000B5121">
              <w:rPr>
                <w:b/>
                <w:bCs/>
              </w:rPr>
              <w:t>9:50</w:t>
            </w:r>
          </w:p>
        </w:tc>
        <w:tc>
          <w:tcPr>
            <w:tcW w:w="7919" w:type="dxa"/>
            <w:shd w:val="clear" w:color="auto" w:fill="C4C0BC"/>
            <w:vAlign w:val="center"/>
          </w:tcPr>
          <w:p w14:paraId="007480A3" w14:textId="1E0ADB65" w:rsidR="00F8614F" w:rsidRPr="00004E82" w:rsidRDefault="00004E82" w:rsidP="00004E82">
            <w:pPr>
              <w:pStyle w:val="Bullets-Level1"/>
              <w:numPr>
                <w:ilvl w:val="0"/>
                <w:numId w:val="0"/>
              </w:numPr>
              <w:spacing w:after="60"/>
              <w:ind w:left="360" w:hanging="360"/>
              <w:rPr>
                <w:b/>
                <w:bCs/>
              </w:rPr>
            </w:pPr>
            <w:r>
              <w:rPr>
                <w:b/>
                <w:bCs/>
              </w:rPr>
              <w:t>Break</w:t>
            </w:r>
            <w:r w:rsidR="000B5121">
              <w:rPr>
                <w:b/>
                <w:bCs/>
              </w:rPr>
              <w:t xml:space="preserve"> </w:t>
            </w:r>
            <w:r w:rsidR="000B5121" w:rsidRPr="009D3864">
              <w:rPr>
                <w:rFonts w:asciiTheme="majorHAnsi" w:hAnsiTheme="majorHAnsi"/>
                <w:b/>
                <w:bCs/>
                <w:color w:val="00B050"/>
              </w:rPr>
              <w:t>(15 min</w:t>
            </w:r>
            <w:r w:rsidR="00B634A9">
              <w:rPr>
                <w:rFonts w:asciiTheme="majorHAnsi" w:hAnsiTheme="majorHAnsi"/>
                <w:b/>
                <w:bCs/>
                <w:color w:val="00B050"/>
              </w:rPr>
              <w:t>utes</w:t>
            </w:r>
            <w:r w:rsidR="000B5121" w:rsidRPr="009D3864">
              <w:rPr>
                <w:rFonts w:asciiTheme="majorHAnsi" w:hAnsiTheme="majorHAnsi"/>
                <w:b/>
                <w:bCs/>
                <w:color w:val="00B050"/>
              </w:rPr>
              <w:t>)</w:t>
            </w:r>
          </w:p>
        </w:tc>
      </w:tr>
      <w:tr w:rsidR="000B5121" w:rsidRPr="00274C87" w14:paraId="30A6D0C9" w14:textId="77777777" w:rsidTr="000B5121">
        <w:tc>
          <w:tcPr>
            <w:tcW w:w="1975" w:type="dxa"/>
            <w:shd w:val="clear" w:color="auto" w:fill="A7C6ED"/>
            <w:vAlign w:val="center"/>
          </w:tcPr>
          <w:p w14:paraId="615FA7FD" w14:textId="09E8F6FE" w:rsidR="000B5121" w:rsidRPr="000B5121" w:rsidRDefault="0087569C" w:rsidP="000B5121">
            <w:pPr>
              <w:tabs>
                <w:tab w:val="left" w:pos="1980"/>
                <w:tab w:val="right" w:pos="9360"/>
              </w:tabs>
              <w:rPr>
                <w:b/>
                <w:bCs/>
              </w:rPr>
            </w:pPr>
            <w:r>
              <w:rPr>
                <w:noProof/>
              </w:rPr>
              <mc:AlternateContent>
                <mc:Choice Requires="wps">
                  <w:drawing>
                    <wp:anchor distT="0" distB="0" distL="114300" distR="114300" simplePos="0" relativeHeight="251671552" behindDoc="0" locked="0" layoutInCell="1" allowOverlap="1" wp14:anchorId="09137A3F" wp14:editId="53532899">
                      <wp:simplePos x="0" y="0"/>
                      <wp:positionH relativeFrom="column">
                        <wp:posOffset>4445</wp:posOffset>
                      </wp:positionH>
                      <wp:positionV relativeFrom="page">
                        <wp:posOffset>918845</wp:posOffset>
                      </wp:positionV>
                      <wp:extent cx="1075690" cy="800100"/>
                      <wp:effectExtent l="0" t="0" r="0" b="0"/>
                      <wp:wrapNone/>
                      <wp:docPr id="324549645" name="Text Box 324549645"/>
                      <wp:cNvGraphicFramePr/>
                      <a:graphic xmlns:a="http://schemas.openxmlformats.org/drawingml/2006/main">
                        <a:graphicData uri="http://schemas.microsoft.com/office/word/2010/wordprocessingShape">
                          <wps:wsp>
                            <wps:cNvSpPr txBox="1"/>
                            <wps:spPr>
                              <a:xfrm>
                                <a:off x="0" y="0"/>
                                <a:ext cx="1075690" cy="800100"/>
                              </a:xfrm>
                              <a:prstGeom prst="rect">
                                <a:avLst/>
                              </a:prstGeom>
                              <a:solidFill>
                                <a:prstClr val="white"/>
                              </a:solidFill>
                              <a:ln>
                                <a:noFill/>
                              </a:ln>
                            </wps:spPr>
                            <wps:txbx>
                              <w:txbxContent>
                                <w:p w14:paraId="403D2ED7" w14:textId="6652B140" w:rsidR="004E4C0F" w:rsidRPr="00643F6F" w:rsidRDefault="00643F6F" w:rsidP="004E4C0F">
                                  <w:pPr>
                                    <w:pStyle w:val="Caption"/>
                                  </w:pPr>
                                  <w:r>
                                    <w:rPr>
                                      <w:noProof/>
                                    </w:rPr>
                                    <w:drawing>
                                      <wp:inline distT="0" distB="0" distL="0" distR="0" wp14:anchorId="5C371CEA" wp14:editId="35F4D755">
                                        <wp:extent cx="1075690" cy="605155"/>
                                        <wp:effectExtent l="0" t="0" r="0" b="4445"/>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1075690" cy="605155"/>
                                                </a:xfrm>
                                                <a:prstGeom prst="rect">
                                                  <a:avLst/>
                                                </a:prstGeom>
                                              </pic:spPr>
                                            </pic:pic>
                                          </a:graphicData>
                                        </a:graphic>
                                      </wp:inline>
                                    </w:drawing>
                                  </w:r>
                                  <w:r w:rsidR="004E4C0F">
                                    <w:t>Slide</w:t>
                                  </w:r>
                                  <w:r w:rsidR="0087569C">
                                    <w:t xml:space="preserve"> 44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37A3F" id="Text Box 324549645" o:spid="_x0000_s1053" type="#_x0000_t202" style="position:absolute;margin-left:.35pt;margin-top:72.35pt;width:84.7pt;height:6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gWAOgIAAHgEAAAOAAAAZHJzL2Uyb0RvYy54bWysVE1vGjEQvVfqf7B8L7tQIAliiSgRVSWU&#10;RIIqZ+P1spZsj2sbdumv79jLhjTtqerFzHq+/N6bYX7fakVOwnkJpqDDQU6JMBxKaQ4F/b5bf7ql&#10;xAdmSqbAiIKehaf3i48f5o2diRHUoErhCBYxftbYgtYh2FmWeV4LzfwArDDorMBpFvDTHbLSsQar&#10;a5WN8nyaNeBK64AL7/H2oXPSRapfVYKHp6ryIhBVUHxbSKdL5z6e2WLOZgfHbC355RnsH16hmTTY&#10;9LXUAwuMHJ38o5SW3IGHKgw46AyqSnKRMCCaYf4OzbZmViQsSI63rzT5/1eWP56eHZFlQT+PxpPx&#10;3XQ8ocQwjVLtRBvIF2jJ1YNsNdbPMGlrMS206EbVI4vx3uNlJKGtnI6/CI+gH3k/v3Idi/KYlN9M&#10;pnfo4ui7zRF8EiO7Zlvnw1cBmkSjoA61TBSz08YH7IihfUhs5kHJci2Vih/RsVKOnBjq3tQyiPhG&#10;zPgtSpkYayBmde54k12hRCu0+zYRNLrpce6hPCN8B904ecvXEhtumA/PzOH8ICzcifCER6WgKShc&#10;LEpqcD//dh/jUVb0UtLgPBbU/zgyJyhR3wwKHoe3N1xv7HvDHPUKEOoQt83yZGKCC6o3Kwf6BVdl&#10;GbugixmOvQoaenMVuq3AVeNiuUxBOKKWhY3ZWh5L98Tu2hfm7EWWgII+Qj+pbPZOnS62o3l5DFDJ&#10;JF0ktmPxwjeOd9Lnsopxf95+p6jrH8biFwAAAP//AwBQSwMEFAAGAAgAAAAhAOhp1D/eAAAACAEA&#10;AA8AAABkcnMvZG93bnJldi54bWxMj0FPwzAMhe9I/IfISFwQS1ZNK+qaTrDBDQ4b085ek7UVjVM1&#10;6dr9e7wT3Gy/p+fv5evJteJi+9B40jCfKRCWSm8aqjQcvj+eX0CEiGSw9WQ1XG2AdXF/l2Nm/Eg7&#10;e9nHSnAIhQw11DF2mZShrK3DMPOdJdbOvncYee0raXocOdy1MlFqKR02xB9q7OymtuXPfnAaltt+&#10;GHe0edoe3j/xq6uS49v1qPXjw/S6AhHtFP/McMNndCiY6eQHMkG0GlL28XWx4OEmp2oO4qQhSVUK&#10;ssjl/wLFLwAAAP//AwBQSwECLQAUAAYACAAAACEAtoM4kv4AAADhAQAAEwAAAAAAAAAAAAAAAAAA&#10;AAAAW0NvbnRlbnRfVHlwZXNdLnhtbFBLAQItABQABgAIAAAAIQA4/SH/1gAAAJQBAAALAAAAAAAA&#10;AAAAAAAAAC8BAABfcmVscy8ucmVsc1BLAQItABQABgAIAAAAIQA06gWAOgIAAHgEAAAOAAAAAAAA&#10;AAAAAAAAAC4CAABkcnMvZTJvRG9jLnhtbFBLAQItABQABgAIAAAAIQDoadQ/3gAAAAgBAAAPAAAA&#10;AAAAAAAAAAAAAJQEAABkcnMvZG93bnJldi54bWxQSwUGAAAAAAQABADzAAAAnwUAAAAA&#10;" stroked="f">
                      <v:textbox inset="0,0,0,0">
                        <w:txbxContent>
                          <w:p w14:paraId="403D2ED7" w14:textId="6652B140" w:rsidR="004E4C0F" w:rsidRPr="00643F6F" w:rsidRDefault="00643F6F" w:rsidP="004E4C0F">
                            <w:pPr>
                              <w:pStyle w:val="Caption"/>
                            </w:pPr>
                            <w:r>
                              <w:rPr>
                                <w:noProof/>
                              </w:rPr>
                              <w:drawing>
                                <wp:inline distT="0" distB="0" distL="0" distR="0" wp14:anchorId="5C371CEA" wp14:editId="35F4D755">
                                  <wp:extent cx="1075690" cy="605155"/>
                                  <wp:effectExtent l="0" t="0" r="0" b="4445"/>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1075690" cy="605155"/>
                                          </a:xfrm>
                                          <a:prstGeom prst="rect">
                                            <a:avLst/>
                                          </a:prstGeom>
                                        </pic:spPr>
                                      </pic:pic>
                                    </a:graphicData>
                                  </a:graphic>
                                </wp:inline>
                              </w:drawing>
                            </w:r>
                            <w:r w:rsidR="004E4C0F">
                              <w:t>Slide</w:t>
                            </w:r>
                            <w:r w:rsidR="0087569C">
                              <w:t xml:space="preserve"> 44</w:t>
                            </w:r>
                          </w:p>
                        </w:txbxContent>
                      </v:textbox>
                      <w10:wrap anchory="page"/>
                    </v:shape>
                  </w:pict>
                </mc:Fallback>
              </mc:AlternateContent>
            </w:r>
            <w:r w:rsidR="000B5121">
              <w:rPr>
                <w:b/>
                <w:bCs/>
              </w:rPr>
              <w:t xml:space="preserve">9:50 </w:t>
            </w:r>
            <w:r w:rsidR="004E4C0F">
              <w:rPr>
                <w:b/>
                <w:bCs/>
              </w:rPr>
              <w:t>–</w:t>
            </w:r>
            <w:r w:rsidR="000B5121">
              <w:rPr>
                <w:b/>
                <w:bCs/>
              </w:rPr>
              <w:t xml:space="preserve"> </w:t>
            </w:r>
            <w:r w:rsidR="004E4C0F">
              <w:rPr>
                <w:b/>
                <w:bCs/>
              </w:rPr>
              <w:t>10:35</w:t>
            </w:r>
          </w:p>
        </w:tc>
        <w:tc>
          <w:tcPr>
            <w:tcW w:w="7919" w:type="dxa"/>
            <w:shd w:val="clear" w:color="auto" w:fill="A7C6ED"/>
            <w:vAlign w:val="center"/>
          </w:tcPr>
          <w:p w14:paraId="2DBC6CCD" w14:textId="7A86B5F9" w:rsidR="000B5121" w:rsidRPr="00274C87" w:rsidRDefault="000B5121" w:rsidP="000B5121">
            <w:pPr>
              <w:pStyle w:val="Bullets-Level1"/>
              <w:numPr>
                <w:ilvl w:val="0"/>
                <w:numId w:val="0"/>
              </w:numPr>
              <w:spacing w:after="60"/>
              <w:ind w:left="360" w:hanging="360"/>
            </w:pPr>
            <w:r w:rsidRPr="00274C87">
              <w:rPr>
                <w:rFonts w:asciiTheme="majorHAnsi" w:hAnsiTheme="majorHAnsi"/>
                <w:b/>
                <w:bCs/>
              </w:rPr>
              <w:t xml:space="preserve">Domain 4: Engaging Men and Boys as Partners and Users </w:t>
            </w:r>
            <w:r w:rsidRPr="00E16209">
              <w:rPr>
                <w:rFonts w:asciiTheme="majorHAnsi" w:hAnsiTheme="majorHAnsi"/>
                <w:b/>
                <w:bCs/>
                <w:color w:val="00B050"/>
              </w:rPr>
              <w:t>(</w:t>
            </w:r>
            <w:r>
              <w:rPr>
                <w:rFonts w:asciiTheme="majorHAnsi" w:hAnsiTheme="majorHAnsi"/>
                <w:b/>
                <w:bCs/>
                <w:color w:val="00B050"/>
              </w:rPr>
              <w:t>45 min</w:t>
            </w:r>
            <w:r w:rsidR="00B634A9">
              <w:rPr>
                <w:rFonts w:asciiTheme="majorHAnsi" w:hAnsiTheme="majorHAnsi"/>
                <w:b/>
                <w:bCs/>
                <w:color w:val="00B050"/>
              </w:rPr>
              <w:t>utes</w:t>
            </w:r>
            <w:r w:rsidRPr="00E16209">
              <w:rPr>
                <w:rFonts w:asciiTheme="majorHAnsi" w:hAnsiTheme="majorHAnsi"/>
                <w:b/>
                <w:bCs/>
                <w:color w:val="00B050"/>
              </w:rPr>
              <w:t>)</w:t>
            </w:r>
          </w:p>
        </w:tc>
      </w:tr>
      <w:tr w:rsidR="000B5121" w:rsidRPr="00274C87" w14:paraId="46DA54FB" w14:textId="77777777" w:rsidTr="00C83302">
        <w:tc>
          <w:tcPr>
            <w:tcW w:w="9894" w:type="dxa"/>
            <w:gridSpan w:val="2"/>
            <w:shd w:val="clear" w:color="auto" w:fill="auto"/>
            <w:vAlign w:val="center"/>
          </w:tcPr>
          <w:p w14:paraId="2FBB5360" w14:textId="614E3C0A" w:rsidR="004E4C0F" w:rsidRDefault="004E4C0F" w:rsidP="004E4C0F">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407A490A" w14:textId="7D399CF7" w:rsidR="004E4C0F" w:rsidRDefault="004E4C0F" w:rsidP="004E4C0F">
            <w:pPr>
              <w:pStyle w:val="ListParagraph"/>
              <w:spacing w:before="0" w:after="0"/>
              <w:ind w:left="260" w:hanging="274"/>
              <w:rPr>
                <w:i/>
                <w:iCs/>
              </w:rPr>
            </w:pPr>
            <w:r w:rsidRPr="00567B5C">
              <w:rPr>
                <w:i/>
                <w:iCs/>
              </w:rPr>
              <w:t xml:space="preserve">PPT slides, projector </w:t>
            </w:r>
          </w:p>
          <w:p w14:paraId="4240B130" w14:textId="09F33AEB" w:rsidR="000B5121" w:rsidRPr="00274C87" w:rsidRDefault="000B5121" w:rsidP="004E4C0F">
            <w:pPr>
              <w:pStyle w:val="Bullets-Level1"/>
              <w:numPr>
                <w:ilvl w:val="0"/>
                <w:numId w:val="0"/>
              </w:numPr>
              <w:spacing w:after="60"/>
              <w:ind w:left="360" w:hanging="360"/>
            </w:pPr>
          </w:p>
        </w:tc>
      </w:tr>
      <w:tr w:rsidR="00004E82" w:rsidRPr="00274C87" w14:paraId="640252DA" w14:textId="77777777" w:rsidTr="00B330C0">
        <w:tc>
          <w:tcPr>
            <w:tcW w:w="1975" w:type="dxa"/>
            <w:shd w:val="clear" w:color="auto" w:fill="auto"/>
            <w:vAlign w:val="center"/>
          </w:tcPr>
          <w:p w14:paraId="2922F490" w14:textId="153F770A" w:rsidR="006C2BCD" w:rsidRDefault="006C2BCD" w:rsidP="006C2BCD">
            <w:pPr>
              <w:tabs>
                <w:tab w:val="left" w:pos="1980"/>
                <w:tab w:val="right" w:pos="9360"/>
              </w:tabs>
              <w:rPr>
                <w:rFonts w:asciiTheme="majorHAnsi" w:hAnsiTheme="majorHAnsi"/>
                <w:i/>
                <w:iCs/>
                <w:szCs w:val="22"/>
              </w:rPr>
            </w:pPr>
            <w:r>
              <w:rPr>
                <w:noProof/>
              </w:rPr>
              <mc:AlternateContent>
                <mc:Choice Requires="wps">
                  <w:drawing>
                    <wp:anchor distT="0" distB="0" distL="114300" distR="114300" simplePos="0" relativeHeight="251672576" behindDoc="0" locked="0" layoutInCell="1" allowOverlap="1" wp14:anchorId="4D704663" wp14:editId="67030608">
                      <wp:simplePos x="0" y="0"/>
                      <wp:positionH relativeFrom="column">
                        <wp:posOffset>23495</wp:posOffset>
                      </wp:positionH>
                      <wp:positionV relativeFrom="page">
                        <wp:posOffset>1697355</wp:posOffset>
                      </wp:positionV>
                      <wp:extent cx="1075690" cy="793750"/>
                      <wp:effectExtent l="0" t="0" r="0" b="6350"/>
                      <wp:wrapNone/>
                      <wp:docPr id="324549650" name="Text Box 324549650"/>
                      <wp:cNvGraphicFramePr/>
                      <a:graphic xmlns:a="http://schemas.openxmlformats.org/drawingml/2006/main">
                        <a:graphicData uri="http://schemas.microsoft.com/office/word/2010/wordprocessingShape">
                          <wps:wsp>
                            <wps:cNvSpPr txBox="1"/>
                            <wps:spPr>
                              <a:xfrm>
                                <a:off x="0" y="0"/>
                                <a:ext cx="1075690" cy="793750"/>
                              </a:xfrm>
                              <a:prstGeom prst="rect">
                                <a:avLst/>
                              </a:prstGeom>
                              <a:solidFill>
                                <a:prstClr val="white"/>
                              </a:solidFill>
                              <a:ln>
                                <a:noFill/>
                              </a:ln>
                            </wps:spPr>
                            <wps:txbx>
                              <w:txbxContent>
                                <w:p w14:paraId="6AC1EF8C" w14:textId="6470D41F" w:rsidR="004E4C0F" w:rsidRDefault="006C2BCD" w:rsidP="004E4C0F">
                                  <w:pPr>
                                    <w:pStyle w:val="Caption"/>
                                  </w:pPr>
                                  <w:r>
                                    <w:rPr>
                                      <w:noProof/>
                                    </w:rPr>
                                    <w:drawing>
                                      <wp:inline distT="0" distB="0" distL="0" distR="0" wp14:anchorId="5FFF5C5A" wp14:editId="08E791CB">
                                        <wp:extent cx="1075690" cy="604520"/>
                                        <wp:effectExtent l="0" t="0" r="0" b="5080"/>
                                        <wp:docPr id="63" name="Picture 63"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24549648" name="Picture 324549648" descr="Diagram&#10;&#10;Description automatically generated"/>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75690" cy="604520"/>
                                                </a:xfrm>
                                                <a:prstGeom prst="rect">
                                                  <a:avLst/>
                                                </a:prstGeom>
                                                <a:noFill/>
                                              </pic:spPr>
                                            </pic:pic>
                                          </a:graphicData>
                                        </a:graphic>
                                      </wp:inline>
                                    </w:drawing>
                                  </w:r>
                                  <w:r w:rsidR="004E4C0F">
                                    <w:t>Slides 4</w:t>
                                  </w:r>
                                  <w:r>
                                    <w:t>5-47</w:t>
                                  </w:r>
                                </w:p>
                                <w:p w14:paraId="713D10EC" w14:textId="2B74AD06" w:rsidR="006C2BCD" w:rsidRDefault="006C2BCD" w:rsidP="006C2BCD"/>
                                <w:p w14:paraId="361E7F65" w14:textId="77777777" w:rsidR="006C2BCD" w:rsidRPr="006C2BCD" w:rsidRDefault="006C2BCD" w:rsidP="006C2BC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04663" id="Text Box 324549650" o:spid="_x0000_s1054" type="#_x0000_t202" style="position:absolute;margin-left:1.85pt;margin-top:133.65pt;width:84.7pt;height: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UPiOAIAAHgEAAAOAAAAZHJzL2Uyb0RvYy54bWysVMGO2jAQvVfqP1i+lwC7wBIRVpQVVSW0&#10;uxJUezaOQyw5Htc2JPTrO3YSaLc9Vb2YsWfmTea9GRaPTaXIWVgnQWd0NBhSIjSHXOpjRr/tN58e&#10;KHGe6Zwp0CKjF+Ho4/Ljh0VtUjGGElQuLEEQ7dLaZLT03qRJ4ngpKuYGYIRGZwG2Yh6v9pjkltWI&#10;XqlkPBxOkxpsbixw4Ry+PrVOuoz4RSG4fykKJzxRGcVv8/G08TyEM1kuWHq0zJSSd5/B/uErKiY1&#10;Fr1CPTHPyMnKP6AqyS04KPyAQ5VAUUguYg/YzWj4rptdyYyIvSA5zlxpcv8Plj+fXy2ReUbvxveT&#10;+/l0gixpVqFUe9F48hkacvMgW7VxKSbtDKb5Bt2oemAxvDt8DCQ0ha3CL7ZH0I+IlyvXAZSHpOFs&#10;Mp2ji6NvNr+bYWGESW7Zxjr/RUBFgpFRi1pGitl563wb2oeEYg6UzDdSqXAJjrWy5MxQ97qUXnTg&#10;v0UpHWI1hKwWMLwkt1aC5ZtDEwkaP/R9HiC/YPsW2nFyhm8kFtwy51+ZxfnBtnAn/AsehYI6o9BZ&#10;lJRgf/ztPcSjrOilpMZ5zKj7fmJWUKK+ahQcIX1v2N449IY+VWvAVke4bYZHExOsV71ZWKjecFVW&#10;oQq6mOZYK6O+N9e+3QpcNS5WqxiEI2qY3+qd4QG6J3bfvDFrOlk8CvoM/aSy9J06bWxL8+rkoZBR&#10;ukBsy2LHN453FL9bxbA/v95j1O0PY/kTAAD//wMAUEsDBBQABgAIAAAAIQBUss0n3gAAAAkBAAAP&#10;AAAAZHJzL2Rvd25yZXYueG1sTI9BT4NAEIXvJv6HzZh4MXYpJKDI0mirNz20Nj1P2RGI7Cxhl0L/&#10;vduTPU6+l/e+KVaz6cSJBtdaVrBcRCCIK6tbrhXsvz8en0A4j6yxs0wKzuRgVd7eFJhrO/GWTjtf&#10;i1DCLkcFjfd9LqWrGjLoFrYnDuzHDgZ9OIda6gGnUG46GUdRKg22HBYa7GndUPW7G42CdDOM05bX&#10;D5v9+yd+9XV8eDsflLq/m19fQHia/X8YLvpBHcrgdLQjayc6BUkWggriNEtAXHiWLEEcA3iOE5Bl&#10;Ia8/KP8AAAD//wMAUEsBAi0AFAAGAAgAAAAhALaDOJL+AAAA4QEAABMAAAAAAAAAAAAAAAAAAAAA&#10;AFtDb250ZW50X1R5cGVzXS54bWxQSwECLQAUAAYACAAAACEAOP0h/9YAAACUAQAACwAAAAAAAAAA&#10;AAAAAAAvAQAAX3JlbHMvLnJlbHNQSwECLQAUAAYACAAAACEAcTlD4jgCAAB4BAAADgAAAAAAAAAA&#10;AAAAAAAuAgAAZHJzL2Uyb0RvYy54bWxQSwECLQAUAAYACAAAACEAVLLNJ94AAAAJAQAADwAAAAAA&#10;AAAAAAAAAACSBAAAZHJzL2Rvd25yZXYueG1sUEsFBgAAAAAEAAQA8wAAAJ0FAAAAAA==&#10;" stroked="f">
                      <v:textbox inset="0,0,0,0">
                        <w:txbxContent>
                          <w:p w14:paraId="6AC1EF8C" w14:textId="6470D41F" w:rsidR="004E4C0F" w:rsidRDefault="006C2BCD" w:rsidP="004E4C0F">
                            <w:pPr>
                              <w:pStyle w:val="Caption"/>
                            </w:pPr>
                            <w:r>
                              <w:rPr>
                                <w:noProof/>
                              </w:rPr>
                              <w:drawing>
                                <wp:inline distT="0" distB="0" distL="0" distR="0" wp14:anchorId="5FFF5C5A" wp14:editId="08E791CB">
                                  <wp:extent cx="1075690" cy="604520"/>
                                  <wp:effectExtent l="0" t="0" r="0" b="5080"/>
                                  <wp:docPr id="63" name="Picture 63"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24549648" name="Picture 324549648" descr="Diagram&#10;&#10;Description automatically generated"/>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75690" cy="604520"/>
                                          </a:xfrm>
                                          <a:prstGeom prst="rect">
                                            <a:avLst/>
                                          </a:prstGeom>
                                          <a:noFill/>
                                        </pic:spPr>
                                      </pic:pic>
                                    </a:graphicData>
                                  </a:graphic>
                                </wp:inline>
                              </w:drawing>
                            </w:r>
                            <w:r w:rsidR="004E4C0F">
                              <w:t>Slides 4</w:t>
                            </w:r>
                            <w:r>
                              <w:t>5-47</w:t>
                            </w:r>
                          </w:p>
                          <w:p w14:paraId="713D10EC" w14:textId="2B74AD06" w:rsidR="006C2BCD" w:rsidRDefault="006C2BCD" w:rsidP="006C2BCD"/>
                          <w:p w14:paraId="361E7F65" w14:textId="77777777" w:rsidR="006C2BCD" w:rsidRPr="006C2BCD" w:rsidRDefault="006C2BCD" w:rsidP="006C2BCD"/>
                        </w:txbxContent>
                      </v:textbox>
                      <w10:wrap anchory="page"/>
                    </v:shape>
                  </w:pict>
                </mc:Fallback>
              </mc:AlternateContent>
            </w:r>
            <w:r>
              <w:rPr>
                <w:rFonts w:asciiTheme="majorHAnsi" w:hAnsiTheme="majorHAnsi"/>
                <w:i/>
                <w:iCs/>
                <w:szCs w:val="22"/>
              </w:rPr>
              <w:t xml:space="preserve">Discuss and </w:t>
            </w:r>
            <w:r w:rsidRPr="00354985">
              <w:rPr>
                <w:rFonts w:asciiTheme="majorHAnsi" w:hAnsiTheme="majorHAnsi" w:hint="eastAsia"/>
                <w:i/>
                <w:iCs/>
                <w:szCs w:val="22"/>
              </w:rPr>
              <w:t xml:space="preserve">synthesize domain definition and concepts; implement examples of </w:t>
            </w:r>
          </w:p>
          <w:p w14:paraId="3D0D0E68" w14:textId="3EF70B3A" w:rsidR="006C2BCD" w:rsidRDefault="006C2BCD" w:rsidP="006C2BCD">
            <w:pPr>
              <w:tabs>
                <w:tab w:val="left" w:pos="1980"/>
                <w:tab w:val="right" w:pos="9360"/>
              </w:tabs>
              <w:rPr>
                <w:noProof/>
              </w:rPr>
            </w:pPr>
            <w:r w:rsidRPr="00354985">
              <w:rPr>
                <w:rFonts w:asciiTheme="majorHAnsi" w:hAnsiTheme="majorHAnsi" w:hint="eastAsia"/>
                <w:i/>
                <w:iCs/>
                <w:szCs w:val="22"/>
              </w:rPr>
              <w:t>competency through applied learning</w:t>
            </w:r>
            <w:r>
              <w:rPr>
                <w:noProof/>
              </w:rPr>
              <w:t xml:space="preserve"> </w:t>
            </w:r>
          </w:p>
          <w:p w14:paraId="52CFA410" w14:textId="75837628" w:rsidR="0087569C" w:rsidRDefault="0087569C" w:rsidP="00F8614F">
            <w:pPr>
              <w:tabs>
                <w:tab w:val="left" w:pos="1980"/>
                <w:tab w:val="right" w:pos="9360"/>
              </w:tabs>
            </w:pPr>
          </w:p>
        </w:tc>
        <w:tc>
          <w:tcPr>
            <w:tcW w:w="7919" w:type="dxa"/>
            <w:shd w:val="clear" w:color="auto" w:fill="auto"/>
            <w:vAlign w:val="center"/>
          </w:tcPr>
          <w:p w14:paraId="063AC51A" w14:textId="2854449D" w:rsidR="004E4C0F" w:rsidRPr="00274C87" w:rsidRDefault="004E4C0F" w:rsidP="004E4C0F">
            <w:pPr>
              <w:pStyle w:val="Bullets-Level1"/>
              <w:numPr>
                <w:ilvl w:val="0"/>
                <w:numId w:val="6"/>
              </w:numPr>
              <w:spacing w:before="120"/>
              <w:rPr>
                <w:b/>
                <w:bCs/>
              </w:rPr>
            </w:pPr>
            <w:r>
              <w:rPr>
                <w:b/>
                <w:bCs/>
              </w:rPr>
              <w:t>E</w:t>
            </w:r>
            <w:r w:rsidRPr="00274C87">
              <w:rPr>
                <w:b/>
                <w:bCs/>
              </w:rPr>
              <w:t xml:space="preserve">ngaging men and boys as partners and users </w:t>
            </w:r>
          </w:p>
          <w:p w14:paraId="17A82581" w14:textId="3E2C0BEC" w:rsidR="004E4C0F" w:rsidRPr="00274C87" w:rsidRDefault="004E4C0F" w:rsidP="004E4C0F">
            <w:pPr>
              <w:pStyle w:val="Bullets-Level1"/>
              <w:numPr>
                <w:ilvl w:val="1"/>
                <w:numId w:val="6"/>
              </w:numPr>
              <w:tabs>
                <w:tab w:val="num" w:pos="1246"/>
              </w:tabs>
              <w:spacing w:after="60"/>
              <w:ind w:left="796"/>
            </w:pPr>
            <w:r w:rsidRPr="00274C87">
              <w:t xml:space="preserve">Ask: </w:t>
            </w:r>
            <w:r>
              <w:t>I</w:t>
            </w:r>
            <w:r w:rsidRPr="00274C87">
              <w:t xml:space="preserve">s family planning just for women? </w:t>
            </w:r>
          </w:p>
          <w:p w14:paraId="28B37C0A" w14:textId="606FC951" w:rsidR="004E4C0F" w:rsidRPr="00274C87" w:rsidRDefault="004E4C0F" w:rsidP="004E4C0F">
            <w:pPr>
              <w:pStyle w:val="Bullets-Level1"/>
              <w:numPr>
                <w:ilvl w:val="1"/>
                <w:numId w:val="6"/>
              </w:numPr>
              <w:tabs>
                <w:tab w:val="num" w:pos="1246"/>
              </w:tabs>
              <w:spacing w:after="60"/>
              <w:ind w:left="796"/>
            </w:pPr>
            <w:r w:rsidRPr="00274C87">
              <w:t xml:space="preserve">No! Research shows when men are involved in family planning choices, couples are more likely to report satisfaction with the chosen method and have less discontinuation </w:t>
            </w:r>
          </w:p>
          <w:p w14:paraId="08AA4BA0" w14:textId="449B6ADA" w:rsidR="004E4C0F" w:rsidRPr="00274C87" w:rsidRDefault="004E4C0F" w:rsidP="004E4C0F">
            <w:pPr>
              <w:pStyle w:val="Bullets-Level1"/>
              <w:numPr>
                <w:ilvl w:val="1"/>
                <w:numId w:val="6"/>
              </w:numPr>
              <w:tabs>
                <w:tab w:val="num" w:pos="1246"/>
              </w:tabs>
              <w:spacing w:after="60"/>
              <w:ind w:left="796"/>
            </w:pPr>
            <w:r w:rsidRPr="00274C87">
              <w:t>Definition: Engaging Men and Boys as Partners and Users refers to the provider’s recognition of men and boys as supportive partners to women and as potential users of FP and can be demonstrated with male and female clients.</w:t>
            </w:r>
          </w:p>
          <w:p w14:paraId="0823F140" w14:textId="5B67DDD2" w:rsidR="004E4C0F" w:rsidRPr="00274C87" w:rsidRDefault="004E4C0F" w:rsidP="004E4C0F">
            <w:pPr>
              <w:pStyle w:val="Bullets-Level1"/>
              <w:numPr>
                <w:ilvl w:val="1"/>
                <w:numId w:val="6"/>
              </w:numPr>
              <w:tabs>
                <w:tab w:val="num" w:pos="1246"/>
              </w:tabs>
              <w:spacing w:after="60"/>
              <w:ind w:left="796"/>
            </w:pPr>
            <w:r>
              <w:t>Discuss</w:t>
            </w:r>
            <w:r w:rsidRPr="00274C87">
              <w:t xml:space="preserve"> definition as a group</w:t>
            </w:r>
          </w:p>
          <w:p w14:paraId="65EAD999" w14:textId="195F0936" w:rsidR="004E4C0F" w:rsidRPr="00274C87" w:rsidRDefault="004E4C0F" w:rsidP="004E4C0F">
            <w:pPr>
              <w:pStyle w:val="Bullets-Level1"/>
              <w:numPr>
                <w:ilvl w:val="0"/>
                <w:numId w:val="0"/>
              </w:numPr>
              <w:spacing w:after="60"/>
              <w:ind w:left="796"/>
              <w:rPr>
                <w:i/>
                <w:iCs/>
              </w:rPr>
            </w:pPr>
            <w:r w:rsidRPr="00274C87">
              <w:rPr>
                <w:i/>
                <w:iCs/>
              </w:rPr>
              <w:t>(</w:t>
            </w:r>
            <w:r>
              <w:rPr>
                <w:i/>
                <w:iCs/>
              </w:rPr>
              <w:t>N</w:t>
            </w:r>
            <w:r w:rsidRPr="00274C87">
              <w:rPr>
                <w:i/>
                <w:iCs/>
              </w:rPr>
              <w:t>ote</w:t>
            </w:r>
            <w:r>
              <w:rPr>
                <w:i/>
                <w:iCs/>
              </w:rPr>
              <w:t>:</w:t>
            </w:r>
            <w:r w:rsidRPr="00274C87">
              <w:rPr>
                <w:i/>
                <w:iCs/>
              </w:rPr>
              <w:t xml:space="preserve"> </w:t>
            </w:r>
            <w:r>
              <w:rPr>
                <w:i/>
                <w:iCs/>
              </w:rPr>
              <w:t>I</w:t>
            </w:r>
            <w:r w:rsidRPr="00274C87">
              <w:rPr>
                <w:i/>
                <w:iCs/>
              </w:rPr>
              <w:t xml:space="preserve">f </w:t>
            </w:r>
            <w:r>
              <w:rPr>
                <w:i/>
                <w:iCs/>
              </w:rPr>
              <w:t>participants are</w:t>
            </w:r>
            <w:r w:rsidRPr="00274C87">
              <w:rPr>
                <w:i/>
                <w:iCs/>
              </w:rPr>
              <w:t xml:space="preserve"> not providing responses freely, </w:t>
            </w:r>
            <w:r>
              <w:rPr>
                <w:i/>
                <w:iCs/>
              </w:rPr>
              <w:t xml:space="preserve">hold smaller discussions per table or between partners </w:t>
            </w:r>
            <w:r w:rsidRPr="00274C87">
              <w:rPr>
                <w:i/>
                <w:iCs/>
              </w:rPr>
              <w:t xml:space="preserve">for </w:t>
            </w:r>
            <w:r w:rsidR="00CA2071">
              <w:rPr>
                <w:i/>
                <w:iCs/>
              </w:rPr>
              <w:t>one</w:t>
            </w:r>
            <w:r w:rsidRPr="00274C87">
              <w:rPr>
                <w:i/>
                <w:iCs/>
              </w:rPr>
              <w:t xml:space="preserve"> minute) </w:t>
            </w:r>
          </w:p>
          <w:p w14:paraId="7DAAA901" w14:textId="0089F730" w:rsidR="004E4C0F" w:rsidRPr="00274C87" w:rsidRDefault="004E4C0F" w:rsidP="004E4C0F">
            <w:pPr>
              <w:pStyle w:val="Bullets-Level1"/>
              <w:numPr>
                <w:ilvl w:val="2"/>
                <w:numId w:val="6"/>
              </w:numPr>
              <w:tabs>
                <w:tab w:val="num" w:pos="1246"/>
              </w:tabs>
              <w:spacing w:after="60"/>
              <w:ind w:left="1246" w:hanging="180"/>
            </w:pPr>
            <w:r w:rsidRPr="00274C87">
              <w:t xml:space="preserve">Ask: Starting with “provider’s recognition of men and boys as supportive partners” what does this mean?  </w:t>
            </w:r>
          </w:p>
          <w:p w14:paraId="1722972F" w14:textId="044686E9" w:rsidR="004E4C0F" w:rsidRPr="00274C87" w:rsidRDefault="004E4C0F" w:rsidP="004E4C0F">
            <w:pPr>
              <w:pStyle w:val="Bullets-Level1"/>
              <w:numPr>
                <w:ilvl w:val="3"/>
                <w:numId w:val="6"/>
              </w:numPr>
              <w:tabs>
                <w:tab w:val="clear" w:pos="2880"/>
                <w:tab w:val="num" w:pos="1246"/>
                <w:tab w:val="num" w:pos="1786"/>
              </w:tabs>
              <w:spacing w:after="60"/>
              <w:ind w:left="1786" w:hanging="270"/>
            </w:pPr>
            <w:r w:rsidRPr="00274C87">
              <w:t xml:space="preserve">Potential responses: </w:t>
            </w:r>
            <w:r>
              <w:t>I</w:t>
            </w:r>
            <w:r w:rsidRPr="00274C87">
              <w:t>nvolve male partners in the FP decision-making process while protecting women’s rights and agency</w:t>
            </w:r>
            <w:r>
              <w:t xml:space="preserve"> (in this context, agency refers to the ability to make decisions and act on them)</w:t>
            </w:r>
            <w:r w:rsidRPr="00274C87">
              <w:t>; understand the roles men may perform in clients’ voluntary and informed choice of FP methods</w:t>
            </w:r>
          </w:p>
          <w:p w14:paraId="250E9774" w14:textId="7B33B2C4" w:rsidR="004E4C0F" w:rsidRPr="00274C87" w:rsidRDefault="004E4C0F" w:rsidP="004E4C0F">
            <w:pPr>
              <w:pStyle w:val="Bullets-Level1"/>
              <w:numPr>
                <w:ilvl w:val="2"/>
                <w:numId w:val="6"/>
              </w:numPr>
              <w:tabs>
                <w:tab w:val="num" w:pos="1246"/>
              </w:tabs>
              <w:spacing w:after="60"/>
              <w:ind w:left="1246" w:hanging="180"/>
            </w:pPr>
            <w:r w:rsidRPr="00274C87">
              <w:t xml:space="preserve">Ask: And what do we mean by “potential users of FP”?   </w:t>
            </w:r>
          </w:p>
          <w:p w14:paraId="3BD50B84" w14:textId="30685774" w:rsidR="004E4C0F" w:rsidRPr="00274C87" w:rsidRDefault="004E4C0F" w:rsidP="004E4C0F">
            <w:pPr>
              <w:pStyle w:val="Bullets-Level1"/>
              <w:numPr>
                <w:ilvl w:val="3"/>
                <w:numId w:val="6"/>
              </w:numPr>
              <w:tabs>
                <w:tab w:val="clear" w:pos="2880"/>
                <w:tab w:val="num" w:pos="1246"/>
                <w:tab w:val="num" w:pos="1786"/>
              </w:tabs>
              <w:spacing w:after="60"/>
              <w:ind w:left="1786" w:hanging="270"/>
            </w:pPr>
            <w:r w:rsidRPr="00274C87">
              <w:t xml:space="preserve">Potential responses: </w:t>
            </w:r>
            <w:r>
              <w:t>C</w:t>
            </w:r>
            <w:r w:rsidRPr="00274C87">
              <w:t>onvey the potential value of FP to men and boys</w:t>
            </w:r>
            <w:r>
              <w:t>;</w:t>
            </w:r>
            <w:r w:rsidRPr="00274C87">
              <w:t xml:space="preserve"> feel comfortable talking to men about methods such as vasectomy </w:t>
            </w:r>
          </w:p>
          <w:p w14:paraId="7727A0A4" w14:textId="6DF11230" w:rsidR="004E4C0F" w:rsidRPr="00274C87" w:rsidRDefault="004E4C0F" w:rsidP="004E4C0F">
            <w:pPr>
              <w:pStyle w:val="Bullets-Level1"/>
              <w:numPr>
                <w:ilvl w:val="2"/>
                <w:numId w:val="6"/>
              </w:numPr>
              <w:tabs>
                <w:tab w:val="num" w:pos="1246"/>
              </w:tabs>
              <w:spacing w:after="60"/>
              <w:ind w:left="1246" w:hanging="180"/>
            </w:pPr>
            <w:r w:rsidRPr="00274C87">
              <w:t xml:space="preserve">Ask: And what do we mean by “can be demonstrated with male and female clients”? </w:t>
            </w:r>
          </w:p>
          <w:p w14:paraId="464A9DAD" w14:textId="7524A712" w:rsidR="004E4C0F" w:rsidRPr="00274C87" w:rsidRDefault="004E4C0F" w:rsidP="004E4C0F">
            <w:pPr>
              <w:pStyle w:val="Bullets-Level1"/>
              <w:numPr>
                <w:ilvl w:val="3"/>
                <w:numId w:val="6"/>
              </w:numPr>
              <w:tabs>
                <w:tab w:val="clear" w:pos="2880"/>
                <w:tab w:val="num" w:pos="1246"/>
                <w:tab w:val="num" w:pos="1786"/>
              </w:tabs>
              <w:spacing w:after="60"/>
              <w:ind w:left="1786" w:hanging="270"/>
            </w:pPr>
            <w:r w:rsidRPr="00274C87">
              <w:t xml:space="preserve">Potential responses: </w:t>
            </w:r>
            <w:r>
              <w:t xml:space="preserve">You can demonstrate competency in male engagement with just men, with just women, or together. </w:t>
            </w:r>
            <w:r w:rsidRPr="00274C87">
              <w:t xml:space="preserve"> </w:t>
            </w:r>
          </w:p>
          <w:p w14:paraId="378FD77B" w14:textId="61434C34" w:rsidR="004E4C0F" w:rsidRDefault="004E4C0F" w:rsidP="004E4C0F">
            <w:pPr>
              <w:pStyle w:val="Bullets-Level1"/>
              <w:numPr>
                <w:ilvl w:val="2"/>
                <w:numId w:val="6"/>
              </w:numPr>
              <w:tabs>
                <w:tab w:val="num" w:pos="1246"/>
                <w:tab w:val="num" w:pos="1786"/>
              </w:tabs>
              <w:spacing w:after="60"/>
              <w:ind w:left="1246" w:hanging="180"/>
            </w:pPr>
            <w:r w:rsidRPr="00274C87">
              <w:t>Ask/recap: Who can share in their own words, what does this domain mean</w:t>
            </w:r>
            <w:r w:rsidR="00454740">
              <w:t>s</w:t>
            </w:r>
            <w:r w:rsidRPr="00274C87">
              <w:t xml:space="preserve">? </w:t>
            </w:r>
          </w:p>
          <w:p w14:paraId="244A5729" w14:textId="77777777" w:rsidR="004E4C0F" w:rsidRDefault="004E4C0F" w:rsidP="004E4C0F">
            <w:pPr>
              <w:pStyle w:val="Bullets-Level1"/>
              <w:numPr>
                <w:ilvl w:val="2"/>
                <w:numId w:val="6"/>
              </w:numPr>
              <w:tabs>
                <w:tab w:val="num" w:pos="1246"/>
                <w:tab w:val="num" w:pos="1786"/>
              </w:tabs>
              <w:spacing w:after="60"/>
              <w:ind w:left="1246" w:hanging="180"/>
            </w:pPr>
            <w:r>
              <w:t>Ask: can anyone remember and share the definition of ‘agency’ and what it means in relation to family planning and reproductive empowerment? Why is this important in this domain?</w:t>
            </w:r>
          </w:p>
          <w:p w14:paraId="52FE92B1" w14:textId="748EB670" w:rsidR="004E4C0F" w:rsidRDefault="004E4C0F" w:rsidP="004E4C0F">
            <w:pPr>
              <w:pStyle w:val="Bullets-Level1"/>
              <w:numPr>
                <w:ilvl w:val="3"/>
                <w:numId w:val="6"/>
              </w:numPr>
              <w:tabs>
                <w:tab w:val="clear" w:pos="2880"/>
                <w:tab w:val="num" w:pos="1246"/>
                <w:tab w:val="num" w:pos="1786"/>
              </w:tabs>
              <w:spacing w:after="60"/>
              <w:ind w:left="1786" w:hanging="270"/>
            </w:pPr>
            <w:r>
              <w:t xml:space="preserve">Potential responses: key to maintain women’s agency when engaging men and boys; men and boys should be engaged to complement, or support women’s ability to express their voice and choice, and act on those decisions </w:t>
            </w:r>
          </w:p>
          <w:p w14:paraId="0B4E5F21" w14:textId="62E5C3B5" w:rsidR="004E4C0F" w:rsidRDefault="004E4C0F" w:rsidP="004E4C0F">
            <w:pPr>
              <w:pStyle w:val="Bullets-Level1"/>
              <w:numPr>
                <w:ilvl w:val="2"/>
                <w:numId w:val="6"/>
              </w:numPr>
              <w:tabs>
                <w:tab w:val="num" w:pos="1246"/>
                <w:tab w:val="num" w:pos="1786"/>
              </w:tabs>
              <w:spacing w:after="60"/>
              <w:ind w:left="1246" w:hanging="180"/>
            </w:pPr>
            <w:r>
              <w:t xml:space="preserve">Ask: what are unintended consequences and how are they related here? </w:t>
            </w:r>
          </w:p>
          <w:p w14:paraId="58A42BC2" w14:textId="724E7910" w:rsidR="004E4C0F" w:rsidRPr="00274C87" w:rsidRDefault="004E4C0F" w:rsidP="004E4C0F">
            <w:pPr>
              <w:pStyle w:val="Bullets-Level1"/>
              <w:numPr>
                <w:ilvl w:val="3"/>
                <w:numId w:val="6"/>
              </w:numPr>
              <w:tabs>
                <w:tab w:val="clear" w:pos="2880"/>
                <w:tab w:val="num" w:pos="1246"/>
                <w:tab w:val="num" w:pos="1786"/>
              </w:tabs>
              <w:spacing w:after="60"/>
              <w:ind w:left="1786" w:hanging="270"/>
            </w:pPr>
            <w:r>
              <w:t xml:space="preserve">Potential responses: </w:t>
            </w:r>
            <w:r w:rsidRPr="007E2DEA">
              <w:t>outcomes of a purposeful action that are not foreseen</w:t>
            </w:r>
            <w:r>
              <w:t xml:space="preserve">; an example might be accidentally reinforcing harmful </w:t>
            </w:r>
            <w:r>
              <w:lastRenderedPageBreak/>
              <w:t xml:space="preserve">gender norms while trying to engage men in the discussion (such as bringing them and their partners to the front of the line for services ahead of women who did not bring their partner) </w:t>
            </w:r>
          </w:p>
          <w:p w14:paraId="2D2FA937" w14:textId="77777777" w:rsidR="004E4C0F" w:rsidRPr="00274C87" w:rsidRDefault="004E4C0F" w:rsidP="004E4C0F">
            <w:pPr>
              <w:pStyle w:val="Bullets-Level1"/>
              <w:numPr>
                <w:ilvl w:val="1"/>
                <w:numId w:val="6"/>
              </w:numPr>
              <w:tabs>
                <w:tab w:val="num" w:pos="1246"/>
              </w:tabs>
              <w:spacing w:after="60"/>
              <w:ind w:left="796"/>
            </w:pPr>
            <w:r w:rsidRPr="00274C87">
              <w:t xml:space="preserve">Importance for family planning context </w:t>
            </w:r>
          </w:p>
          <w:p w14:paraId="187B6080" w14:textId="77777777" w:rsidR="004E4C0F" w:rsidRPr="00274C87" w:rsidRDefault="004E4C0F" w:rsidP="004E4C0F">
            <w:pPr>
              <w:pStyle w:val="Bullets-Level1"/>
              <w:numPr>
                <w:ilvl w:val="2"/>
                <w:numId w:val="6"/>
              </w:numPr>
              <w:tabs>
                <w:tab w:val="num" w:pos="1246"/>
              </w:tabs>
              <w:spacing w:after="60"/>
              <w:ind w:left="1246" w:hanging="180"/>
            </w:pPr>
            <w:r w:rsidRPr="00274C87">
              <w:t xml:space="preserve">This domain contributes to reproductive empowerment through providers encouraging shared responsibility for FP between women and men, which ultimately promotes greater agency in RH decisions for all individuals </w:t>
            </w:r>
          </w:p>
          <w:p w14:paraId="5031C6D8" w14:textId="5453B6C5" w:rsidR="004E4C0F" w:rsidRDefault="004E4C0F" w:rsidP="004E4C0F">
            <w:pPr>
              <w:pStyle w:val="Bullets-Level1"/>
              <w:numPr>
                <w:ilvl w:val="2"/>
                <w:numId w:val="6"/>
              </w:numPr>
              <w:tabs>
                <w:tab w:val="num" w:pos="1246"/>
              </w:tabs>
              <w:spacing w:after="60"/>
              <w:ind w:left="1246" w:hanging="180"/>
            </w:pPr>
            <w:r w:rsidRPr="00274C87">
              <w:t xml:space="preserve">A gender-competent provider can also promote positive and healthy masculinities </w:t>
            </w:r>
            <w:r w:rsidR="00BE1257">
              <w:t xml:space="preserve">— </w:t>
            </w:r>
            <w:r>
              <w:t xml:space="preserve">for example, by promoting men supporting a woman’s decision to use family planning, men openly discussing family size preferences </w:t>
            </w:r>
          </w:p>
          <w:p w14:paraId="20A63D17" w14:textId="77777777" w:rsidR="004E4C0F" w:rsidRPr="007606BB" w:rsidRDefault="004E4C0F" w:rsidP="004E4C0F">
            <w:pPr>
              <w:pStyle w:val="Bullets-Level1"/>
              <w:numPr>
                <w:ilvl w:val="4"/>
                <w:numId w:val="2"/>
              </w:numPr>
              <w:tabs>
                <w:tab w:val="clear" w:pos="3600"/>
                <w:tab w:val="num" w:pos="1876"/>
              </w:tabs>
              <w:ind w:left="1876" w:hanging="270"/>
            </w:pPr>
            <w:r w:rsidRPr="007606BB">
              <w:t xml:space="preserve">Masculinity: attributes, behaviors, and roles associated with boys and men. </w:t>
            </w:r>
          </w:p>
          <w:p w14:paraId="24824F0F" w14:textId="77777777" w:rsidR="004E4C0F" w:rsidRDefault="004E4C0F" w:rsidP="004E4C0F">
            <w:pPr>
              <w:pStyle w:val="Bullets-Level1"/>
              <w:numPr>
                <w:ilvl w:val="4"/>
                <w:numId w:val="2"/>
              </w:numPr>
              <w:tabs>
                <w:tab w:val="clear" w:pos="3600"/>
                <w:tab w:val="num" w:pos="1876"/>
              </w:tabs>
              <w:ind w:left="1876" w:hanging="270"/>
            </w:pPr>
            <w:r>
              <w:t>Example: in many cultures, men are expected to have many children to show that they are strong</w:t>
            </w:r>
          </w:p>
          <w:p w14:paraId="361FB2AA" w14:textId="77777777" w:rsidR="004E4C0F" w:rsidRPr="00274C87" w:rsidRDefault="004E4C0F" w:rsidP="004E4C0F">
            <w:pPr>
              <w:pStyle w:val="Bullets-Level1"/>
              <w:numPr>
                <w:ilvl w:val="4"/>
                <w:numId w:val="2"/>
              </w:numPr>
              <w:tabs>
                <w:tab w:val="clear" w:pos="3600"/>
                <w:tab w:val="num" w:pos="1876"/>
              </w:tabs>
              <w:ind w:left="1876" w:hanging="270"/>
            </w:pPr>
            <w:r>
              <w:t>Masculinity can sometimes reinforce inequitable and harmful behavior, such as risk-taking, lack of health-seeking behavior, and one-sided decision-making.</w:t>
            </w:r>
          </w:p>
          <w:p w14:paraId="7915F0C8" w14:textId="77777777" w:rsidR="004E4C0F" w:rsidRPr="00274C87" w:rsidRDefault="004E4C0F" w:rsidP="004E4C0F">
            <w:pPr>
              <w:pStyle w:val="Bullets-Level1"/>
              <w:numPr>
                <w:ilvl w:val="1"/>
                <w:numId w:val="6"/>
              </w:numPr>
              <w:tabs>
                <w:tab w:val="num" w:pos="1246"/>
              </w:tabs>
              <w:spacing w:after="60"/>
              <w:ind w:left="796"/>
            </w:pPr>
            <w:r w:rsidRPr="00274C87">
              <w:t xml:space="preserve">What are some ways FP providers can positively engage men and boys? </w:t>
            </w:r>
          </w:p>
          <w:p w14:paraId="59C31E5E" w14:textId="6EFBD0D9" w:rsidR="004E4C0F" w:rsidRPr="00274C87" w:rsidRDefault="004E4C0F" w:rsidP="004E4C0F">
            <w:pPr>
              <w:pStyle w:val="Bullets-Level1"/>
              <w:numPr>
                <w:ilvl w:val="2"/>
                <w:numId w:val="6"/>
              </w:numPr>
              <w:tabs>
                <w:tab w:val="num" w:pos="1246"/>
              </w:tabs>
              <w:spacing w:after="60"/>
              <w:ind w:left="1246" w:hanging="180"/>
            </w:pPr>
            <w:r w:rsidRPr="00274C87">
              <w:t xml:space="preserve">Conduct outreach to male-frequented areas </w:t>
            </w:r>
            <w:r>
              <w:t>(</w:t>
            </w:r>
            <w:r w:rsidR="00D60EF2">
              <w:t xml:space="preserve">e.g., </w:t>
            </w:r>
            <w:r>
              <w:t xml:space="preserve">taxi rank, sporting events, etc.) </w:t>
            </w:r>
          </w:p>
          <w:p w14:paraId="2D70E3C7" w14:textId="2A977CCF" w:rsidR="004E4C0F" w:rsidRPr="00274C87" w:rsidRDefault="004E4C0F" w:rsidP="004E4C0F">
            <w:pPr>
              <w:pStyle w:val="Bullets-Level1"/>
              <w:numPr>
                <w:ilvl w:val="2"/>
                <w:numId w:val="6"/>
              </w:numPr>
              <w:tabs>
                <w:tab w:val="num" w:pos="1246"/>
              </w:tabs>
              <w:spacing w:after="60"/>
              <w:ind w:left="1246" w:hanging="180"/>
            </w:pPr>
            <w:r w:rsidRPr="00274C87">
              <w:t>Ask women if they want a male partner to come into the facility</w:t>
            </w:r>
            <w:r>
              <w:t>; asking if</w:t>
            </w:r>
            <w:r w:rsidRPr="00274C87">
              <w:t xml:space="preserve"> they c</w:t>
            </w:r>
            <w:r>
              <w:t>a</w:t>
            </w:r>
            <w:r w:rsidRPr="00274C87">
              <w:t>me together</w:t>
            </w:r>
            <w:r w:rsidR="00D321E8">
              <w:t>;</w:t>
            </w:r>
            <w:r w:rsidRPr="00274C87">
              <w:t xml:space="preserve"> </w:t>
            </w:r>
            <w:r>
              <w:t>if</w:t>
            </w:r>
            <w:r w:rsidRPr="00274C87">
              <w:t xml:space="preserve"> he is waiting outside</w:t>
            </w:r>
            <w:r>
              <w:t>, if she would like him to come in, if he would like to come in;</w:t>
            </w:r>
            <w:r w:rsidRPr="00274C87">
              <w:t xml:space="preserve"> </w:t>
            </w:r>
            <w:r>
              <w:t xml:space="preserve">Asking the male partner of a couple if he </w:t>
            </w:r>
            <w:r w:rsidRPr="00274C87">
              <w:t>want</w:t>
            </w:r>
            <w:r w:rsidR="00D321E8">
              <w:t>s</w:t>
            </w:r>
            <w:r w:rsidRPr="00274C87">
              <w:t xml:space="preserve"> to come next time</w:t>
            </w:r>
          </w:p>
          <w:p w14:paraId="5EDF04C9" w14:textId="77777777" w:rsidR="004E4C0F" w:rsidRPr="00274C87" w:rsidRDefault="004E4C0F" w:rsidP="004E4C0F">
            <w:pPr>
              <w:pStyle w:val="Bullets-Level1"/>
              <w:numPr>
                <w:ilvl w:val="2"/>
                <w:numId w:val="6"/>
              </w:numPr>
              <w:tabs>
                <w:tab w:val="num" w:pos="1246"/>
              </w:tabs>
              <w:spacing w:after="60"/>
              <w:ind w:left="1246" w:hanging="180"/>
            </w:pPr>
            <w:r w:rsidRPr="00274C87">
              <w:t>Bring up to female clients that men can be involved in these conversations! Sometimes this is a new concept</w:t>
            </w:r>
          </w:p>
          <w:p w14:paraId="2CC77567" w14:textId="77777777" w:rsidR="004E4C0F" w:rsidRPr="00274C87" w:rsidRDefault="004E4C0F" w:rsidP="004E4C0F">
            <w:pPr>
              <w:pStyle w:val="Bullets-Level1"/>
              <w:numPr>
                <w:ilvl w:val="2"/>
                <w:numId w:val="6"/>
              </w:numPr>
              <w:tabs>
                <w:tab w:val="num" w:pos="1246"/>
              </w:tabs>
              <w:spacing w:after="60"/>
              <w:ind w:left="1246" w:hanging="180"/>
            </w:pPr>
            <w:r w:rsidRPr="00274C87">
              <w:t xml:space="preserve">Share </w:t>
            </w:r>
            <w:r>
              <w:t xml:space="preserve">information on </w:t>
            </w:r>
            <w:r w:rsidRPr="00274C87">
              <w:t>methods men can be more actively a part of</w:t>
            </w:r>
            <w:r>
              <w:t>, such as</w:t>
            </w:r>
            <w:r w:rsidRPr="00274C87">
              <w:t xml:space="preserve"> condoms</w:t>
            </w:r>
            <w:r>
              <w:t xml:space="preserve">, the </w:t>
            </w:r>
            <w:r w:rsidRPr="006C28E4">
              <w:t>fertility awareness method (FAM)</w:t>
            </w:r>
            <w:r w:rsidRPr="00274C87">
              <w:t xml:space="preserve">, </w:t>
            </w:r>
            <w:r>
              <w:t xml:space="preserve">or a </w:t>
            </w:r>
            <w:r w:rsidRPr="00274C87">
              <w:t xml:space="preserve">vasectomy </w:t>
            </w:r>
          </w:p>
          <w:p w14:paraId="7AEFB6D9" w14:textId="5E653DE4" w:rsidR="004E4C0F" w:rsidRPr="00274C87" w:rsidRDefault="004E4C0F" w:rsidP="004E4C0F">
            <w:pPr>
              <w:pStyle w:val="Bullets-Level1"/>
              <w:numPr>
                <w:ilvl w:val="2"/>
                <w:numId w:val="6"/>
              </w:numPr>
              <w:tabs>
                <w:tab w:val="num" w:pos="1246"/>
              </w:tabs>
              <w:spacing w:after="60"/>
              <w:ind w:left="1246" w:hanging="180"/>
            </w:pPr>
            <w:r w:rsidRPr="00274C87">
              <w:t xml:space="preserve">Discuss </w:t>
            </w:r>
            <w:r>
              <w:t xml:space="preserve">and correct </w:t>
            </w:r>
            <w:r w:rsidRPr="00274C87">
              <w:t xml:space="preserve">myths men commonly have about FP </w:t>
            </w:r>
          </w:p>
          <w:p w14:paraId="02D5ED6E" w14:textId="77777777" w:rsidR="00004E82" w:rsidRPr="00274C87" w:rsidRDefault="00004E82" w:rsidP="00F8614F">
            <w:pPr>
              <w:pStyle w:val="Bullets-Level1"/>
              <w:numPr>
                <w:ilvl w:val="0"/>
                <w:numId w:val="0"/>
              </w:numPr>
              <w:spacing w:after="60"/>
              <w:ind w:left="796"/>
            </w:pPr>
          </w:p>
        </w:tc>
      </w:tr>
      <w:tr w:rsidR="004E4C0F" w:rsidRPr="00274C87" w14:paraId="17858946" w14:textId="77777777" w:rsidTr="00F21023">
        <w:tc>
          <w:tcPr>
            <w:tcW w:w="1975" w:type="dxa"/>
            <w:shd w:val="clear" w:color="auto" w:fill="A7C6ED"/>
            <w:vAlign w:val="center"/>
          </w:tcPr>
          <w:p w14:paraId="514E343D" w14:textId="3E2BA700" w:rsidR="004E4C0F" w:rsidRPr="00F21023" w:rsidRDefault="00F21023" w:rsidP="00F8614F">
            <w:pPr>
              <w:tabs>
                <w:tab w:val="left" w:pos="1980"/>
                <w:tab w:val="right" w:pos="9360"/>
              </w:tabs>
              <w:rPr>
                <w:b/>
                <w:bCs/>
                <w:noProof/>
              </w:rPr>
            </w:pPr>
            <w:r>
              <w:rPr>
                <w:b/>
                <w:bCs/>
                <w:noProof/>
              </w:rPr>
              <w:lastRenderedPageBreak/>
              <w:t xml:space="preserve">10:35 </w:t>
            </w:r>
            <w:r w:rsidR="00FA34F1">
              <w:rPr>
                <w:b/>
                <w:bCs/>
                <w:noProof/>
              </w:rPr>
              <w:t>–</w:t>
            </w:r>
            <w:r>
              <w:rPr>
                <w:b/>
                <w:bCs/>
                <w:noProof/>
              </w:rPr>
              <w:t xml:space="preserve"> </w:t>
            </w:r>
            <w:r w:rsidR="00FA34F1">
              <w:rPr>
                <w:b/>
                <w:bCs/>
                <w:noProof/>
              </w:rPr>
              <w:t>11:</w:t>
            </w:r>
            <w:r w:rsidR="0099008D">
              <w:rPr>
                <w:b/>
                <w:bCs/>
                <w:noProof/>
              </w:rPr>
              <w:t>30</w:t>
            </w:r>
          </w:p>
        </w:tc>
        <w:tc>
          <w:tcPr>
            <w:tcW w:w="7919" w:type="dxa"/>
            <w:shd w:val="clear" w:color="auto" w:fill="A7C6ED"/>
            <w:vAlign w:val="center"/>
          </w:tcPr>
          <w:p w14:paraId="245692D5" w14:textId="3B58EAA7" w:rsidR="004E4C0F" w:rsidRDefault="00F21023" w:rsidP="00F21023">
            <w:pPr>
              <w:pStyle w:val="Bullets-Level1"/>
              <w:numPr>
                <w:ilvl w:val="0"/>
                <w:numId w:val="0"/>
              </w:numPr>
              <w:spacing w:before="120"/>
              <w:ind w:left="360" w:hanging="360"/>
              <w:rPr>
                <w:b/>
                <w:bCs/>
              </w:rPr>
            </w:pPr>
            <w:r>
              <w:rPr>
                <w:b/>
                <w:bCs/>
              </w:rPr>
              <w:t xml:space="preserve">Domain </w:t>
            </w:r>
            <w:r w:rsidR="007D03D0">
              <w:rPr>
                <w:b/>
                <w:bCs/>
              </w:rPr>
              <w:t>4</w:t>
            </w:r>
            <w:r w:rsidR="00DE5627">
              <w:rPr>
                <w:b/>
                <w:bCs/>
              </w:rPr>
              <w:t xml:space="preserve"> Conclusion</w:t>
            </w:r>
            <w:r>
              <w:rPr>
                <w:b/>
                <w:bCs/>
              </w:rPr>
              <w:t xml:space="preserve">: </w:t>
            </w:r>
            <w:r w:rsidRPr="00274C87">
              <w:rPr>
                <w:b/>
                <w:bCs/>
              </w:rPr>
              <w:t>Activity</w:t>
            </w:r>
            <w:r>
              <w:rPr>
                <w:b/>
                <w:bCs/>
              </w:rPr>
              <w:t xml:space="preserve"> and knowledge check </w:t>
            </w:r>
            <w:r w:rsidR="0099008D" w:rsidRPr="0099008D">
              <w:rPr>
                <w:b/>
                <w:bCs/>
                <w:color w:val="227B6B"/>
              </w:rPr>
              <w:t>(55 min</w:t>
            </w:r>
            <w:r w:rsidR="00D321E8">
              <w:rPr>
                <w:b/>
                <w:bCs/>
                <w:color w:val="227B6B"/>
              </w:rPr>
              <w:t>utes</w:t>
            </w:r>
            <w:r w:rsidR="0099008D" w:rsidRPr="0099008D">
              <w:rPr>
                <w:b/>
                <w:bCs/>
                <w:color w:val="227B6B"/>
              </w:rPr>
              <w:t>)</w:t>
            </w:r>
          </w:p>
          <w:p w14:paraId="4036F5EE" w14:textId="5AC3CB2E" w:rsidR="00273646" w:rsidRPr="004E4C0F" w:rsidRDefault="00273646" w:rsidP="00F21023">
            <w:pPr>
              <w:pStyle w:val="Bullets-Level1"/>
              <w:numPr>
                <w:ilvl w:val="0"/>
                <w:numId w:val="0"/>
              </w:numPr>
              <w:spacing w:before="120"/>
              <w:ind w:left="360" w:hanging="360"/>
              <w:rPr>
                <w:b/>
                <w:bCs/>
              </w:rPr>
            </w:pPr>
          </w:p>
        </w:tc>
      </w:tr>
      <w:tr w:rsidR="00F21023" w:rsidRPr="00274C87" w14:paraId="32EB971D" w14:textId="77777777" w:rsidTr="001D449D">
        <w:tc>
          <w:tcPr>
            <w:tcW w:w="9894" w:type="dxa"/>
            <w:gridSpan w:val="2"/>
            <w:shd w:val="clear" w:color="auto" w:fill="auto"/>
            <w:vAlign w:val="center"/>
          </w:tcPr>
          <w:p w14:paraId="00B1E805" w14:textId="77777777" w:rsidR="00F21023" w:rsidRDefault="00F21023" w:rsidP="00F21023">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441EB36D" w14:textId="6F71ED8F" w:rsidR="00F21023" w:rsidRDefault="00F21023" w:rsidP="00F21023">
            <w:pPr>
              <w:pStyle w:val="ListParagraph"/>
              <w:spacing w:before="0" w:after="0"/>
              <w:ind w:left="260" w:hanging="274"/>
              <w:rPr>
                <w:i/>
                <w:iCs/>
              </w:rPr>
            </w:pPr>
            <w:r w:rsidRPr="00567B5C">
              <w:rPr>
                <w:i/>
                <w:iCs/>
              </w:rPr>
              <w:t xml:space="preserve">PPT slides, projector </w:t>
            </w:r>
          </w:p>
          <w:p w14:paraId="68D62B7F" w14:textId="44C07C68" w:rsidR="00F21023" w:rsidRDefault="00A66AC6" w:rsidP="00F21023">
            <w:pPr>
              <w:pStyle w:val="ListParagraph"/>
              <w:spacing w:before="0" w:after="0"/>
              <w:ind w:left="260" w:hanging="274"/>
              <w:rPr>
                <w:i/>
                <w:iCs/>
              </w:rPr>
            </w:pPr>
            <w:hyperlink w:anchor="_Handout_4:_Male" w:history="1">
              <w:r w:rsidR="00F21023">
                <w:rPr>
                  <w:rStyle w:val="Hyperlink"/>
                  <w:i/>
                  <w:iCs/>
                </w:rPr>
                <w:t>Activity Material: Male Engagement Scenarios</w:t>
              </w:r>
            </w:hyperlink>
            <w:r w:rsidR="00F21023" w:rsidRPr="00F0378E">
              <w:rPr>
                <w:rStyle w:val="Hyperlink"/>
                <w:i/>
                <w:iCs/>
              </w:rPr>
              <w:t xml:space="preserve">, </w:t>
            </w:r>
            <w:r w:rsidR="00F21023" w:rsidRPr="00F0378E">
              <w:rPr>
                <w:i/>
                <w:iCs/>
              </w:rPr>
              <w:t xml:space="preserve">printed, </w:t>
            </w:r>
            <w:r w:rsidR="00D321E8">
              <w:rPr>
                <w:i/>
                <w:iCs/>
              </w:rPr>
              <w:t>two</w:t>
            </w:r>
            <w:r w:rsidR="00F21023" w:rsidRPr="00F0378E">
              <w:rPr>
                <w:i/>
                <w:iCs/>
              </w:rPr>
              <w:t xml:space="preserve"> copies (for </w:t>
            </w:r>
            <w:r w:rsidR="00D321E8">
              <w:rPr>
                <w:i/>
                <w:iCs/>
              </w:rPr>
              <w:t>four</w:t>
            </w:r>
            <w:r w:rsidR="00F21023" w:rsidRPr="00F0378E">
              <w:rPr>
                <w:i/>
                <w:iCs/>
              </w:rPr>
              <w:t xml:space="preserve"> groups), 1 scenario per group</w:t>
            </w:r>
          </w:p>
          <w:p w14:paraId="746A73DB" w14:textId="18E4C62B" w:rsidR="00F21023" w:rsidRPr="009D3864" w:rsidRDefault="00A66AC6" w:rsidP="009D3864">
            <w:pPr>
              <w:pStyle w:val="ListParagraph"/>
              <w:spacing w:before="0" w:after="0"/>
              <w:ind w:left="260" w:hanging="274"/>
              <w:rPr>
                <w:b/>
                <w:bCs/>
              </w:rPr>
            </w:pPr>
            <w:hyperlink w:anchor="_Knowledge_Check_Activity" w:history="1">
              <w:r w:rsidR="00F21023" w:rsidRPr="002021CC">
                <w:rPr>
                  <w:rStyle w:val="Hyperlink"/>
                  <w:i/>
                  <w:iCs/>
                </w:rPr>
                <w:t>Knowledge check activity</w:t>
              </w:r>
            </w:hyperlink>
            <w:r w:rsidR="00F21023" w:rsidRPr="003318BF">
              <w:rPr>
                <w:i/>
                <w:iCs/>
              </w:rPr>
              <w:t xml:space="preserve">, printed, </w:t>
            </w:r>
            <w:r w:rsidR="00D321E8">
              <w:rPr>
                <w:i/>
                <w:iCs/>
              </w:rPr>
              <w:t>one</w:t>
            </w:r>
            <w:r w:rsidR="00F21023" w:rsidRPr="003318BF">
              <w:rPr>
                <w:i/>
                <w:iCs/>
              </w:rPr>
              <w:t xml:space="preserve"> copy per group, cut before session [only Domain </w:t>
            </w:r>
            <w:r w:rsidR="00F21023">
              <w:rPr>
                <w:i/>
                <w:iCs/>
              </w:rPr>
              <w:t>4</w:t>
            </w:r>
            <w:r w:rsidR="00F21023" w:rsidRPr="003318BF">
              <w:rPr>
                <w:i/>
                <w:iCs/>
              </w:rPr>
              <w:t xml:space="preserve"> for this session]</w:t>
            </w:r>
          </w:p>
        </w:tc>
      </w:tr>
      <w:tr w:rsidR="00F21023" w:rsidRPr="00274C87" w14:paraId="2B08ACF6" w14:textId="77777777" w:rsidTr="00B330C0">
        <w:tc>
          <w:tcPr>
            <w:tcW w:w="1975" w:type="dxa"/>
            <w:shd w:val="clear" w:color="auto" w:fill="auto"/>
            <w:vAlign w:val="center"/>
          </w:tcPr>
          <w:p w14:paraId="169014D7" w14:textId="1B9327A1" w:rsidR="00F21023" w:rsidRDefault="00725EEF" w:rsidP="00F21023">
            <w:pPr>
              <w:tabs>
                <w:tab w:val="left" w:pos="1980"/>
                <w:tab w:val="right" w:pos="9360"/>
              </w:tabs>
              <w:rPr>
                <w:noProof/>
              </w:rPr>
            </w:pPr>
            <w:r>
              <w:rPr>
                <w:noProof/>
              </w:rPr>
              <mc:AlternateContent>
                <mc:Choice Requires="wps">
                  <w:drawing>
                    <wp:anchor distT="0" distB="0" distL="114300" distR="114300" simplePos="0" relativeHeight="251654144" behindDoc="0" locked="0" layoutInCell="1" allowOverlap="1" wp14:anchorId="42039CF1" wp14:editId="1E67FD3C">
                      <wp:simplePos x="0" y="0"/>
                      <wp:positionH relativeFrom="column">
                        <wp:posOffset>23495</wp:posOffset>
                      </wp:positionH>
                      <wp:positionV relativeFrom="page">
                        <wp:posOffset>505460</wp:posOffset>
                      </wp:positionV>
                      <wp:extent cx="1075690" cy="222250"/>
                      <wp:effectExtent l="0" t="0" r="0" b="6350"/>
                      <wp:wrapNone/>
                      <wp:docPr id="324549654" name="Text Box 324549654"/>
                      <wp:cNvGraphicFramePr/>
                      <a:graphic xmlns:a="http://schemas.openxmlformats.org/drawingml/2006/main">
                        <a:graphicData uri="http://schemas.microsoft.com/office/word/2010/wordprocessingShape">
                          <wps:wsp>
                            <wps:cNvSpPr txBox="1"/>
                            <wps:spPr>
                              <a:xfrm>
                                <a:off x="0" y="0"/>
                                <a:ext cx="1075690" cy="222250"/>
                              </a:xfrm>
                              <a:prstGeom prst="rect">
                                <a:avLst/>
                              </a:prstGeom>
                              <a:solidFill>
                                <a:prstClr val="white"/>
                              </a:solidFill>
                              <a:ln>
                                <a:noFill/>
                              </a:ln>
                            </wps:spPr>
                            <wps:txbx>
                              <w:txbxContent>
                                <w:p w14:paraId="05241D05" w14:textId="32FCB59A" w:rsidR="00F21023" w:rsidRPr="00E20D89" w:rsidRDefault="00F21023" w:rsidP="00E93043">
                                  <w:pPr>
                                    <w:pStyle w:val="Caption"/>
                                  </w:pPr>
                                  <w:r>
                                    <w:t> Slide 4</w:t>
                                  </w:r>
                                  <w:r w:rsidR="00015FCB">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39CF1" id="Text Box 324549654" o:spid="_x0000_s1055" type="#_x0000_t202" style="position:absolute;margin-left:1.85pt;margin-top:39.8pt;width:84.7pt;height: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BQOQIAAHgEAAAOAAAAZHJzL2Uyb0RvYy54bWysVE2P2jAQvVfqf7B8LwEKdIkIK8qKqtJq&#10;dyWo9mwch1iyPa5tSOiv79gh0G57qsrBjOfT895MFvetVuQknJdgCjoaDCkRhkMpzaGg33abD3eU&#10;+MBMyRQYUdCz8PR++f7dorG5GEMNqhSOYBLj88YWtA7B5lnmeS008wOwwqCxAqdZwKs7ZKVjDWbX&#10;KhsPh7OsAVdaB1x4j9qHzkiXKX9VCR6eq8qLQFRB8W0hnS6d+3hmywXLD47ZWvLLM9g/vEIzabDo&#10;NdUDC4wcnfwjlZbcgYcqDDjoDKpKcpF6wG5GwzfdbGtmReoFwfH2CpP/f2n50+nFEVkW9ON4Mp3M&#10;Z9MJJYZppGon2kA+Q0tuFkSrsT7HoK3FsNCiGVmPKEa9R2UEoa2cjv/YHkE74n6+Yh2T8hg0/DSd&#10;zdHE0TbG3zSRkd2irfPhiwBNolBQh1wmiNnp0QesiK69SyzmQclyI5WKl2hYK0dODHlvahlEfCNG&#10;/OalTPQ1EKM6c9Rkt1aiFNp9mwAaz/s+91CesX0H3Th5yzcSCz4yH16Yw/nBtnAnwjMelYKmoHCR&#10;KKnB/fibPvojrWilpMF5LKj/fmROUKK+GiQ8Dm8vuF7Y94I56jVgqyPcNsuTiAEuqF6sHOhXXJVV&#10;rIImZjjWKmjoxXXotgJXjYvVKjnhiFoWHs3W8pi6B3bXvjJnL7QEJPQJ+kll+Rt2Ot8O5tUxQCUT&#10;dRHYDsUL3jjeiZ/LKsb9+fWevG4fjOVPAAAA//8DAFBLAwQUAAYACAAAACEAR7a/594AAAAIAQAA&#10;DwAAAGRycy9kb3ducmV2LnhtbEyPzU7DMBCE70i8g7VIXBB10qKkhDgVtHCDQ3/U8zZekoh4HcVO&#10;k7497glus5rRzLf5ajKtOFPvGssK4lkEgri0uuFKwWH/8bgE4TyyxtYyKbiQg1Vxe5Njpu3IWzrv&#10;fCVCCbsMFdTed5mUrqzJoJvZjjh437Y36MPZV1L3OIZy08p5FCXSYMNhocaO1jWVP7vBKEg2/TBu&#10;ef2wObx/4ldXzY9vl6NS93fT6wsIT5P/C8MVP6BDEZhOdmDtRKtgkYaggvQ5AXG100UM4hRE/JSA&#10;LHL5/4HiFwAA//8DAFBLAQItABQABgAIAAAAIQC2gziS/gAAAOEBAAATAAAAAAAAAAAAAAAAAAAA&#10;AABbQ29udGVudF9UeXBlc10ueG1sUEsBAi0AFAAGAAgAAAAhADj9If/WAAAAlAEAAAsAAAAAAAAA&#10;AAAAAAAALwEAAF9yZWxzLy5yZWxzUEsBAi0AFAAGAAgAAAAhABojIFA5AgAAeAQAAA4AAAAAAAAA&#10;AAAAAAAALgIAAGRycy9lMm9Eb2MueG1sUEsBAi0AFAAGAAgAAAAhAEe2v+feAAAACAEAAA8AAAAA&#10;AAAAAAAAAAAAkwQAAGRycy9kb3ducmV2LnhtbFBLBQYAAAAABAAEAPMAAACeBQAAAAA=&#10;" stroked="f">
                      <v:textbox inset="0,0,0,0">
                        <w:txbxContent>
                          <w:p w14:paraId="05241D05" w14:textId="32FCB59A" w:rsidR="00F21023" w:rsidRPr="00E20D89" w:rsidRDefault="00F21023" w:rsidP="00E93043">
                            <w:pPr>
                              <w:pStyle w:val="Caption"/>
                            </w:pPr>
                            <w:r>
                              <w:t> Slide 4</w:t>
                            </w:r>
                            <w:r w:rsidR="00015FCB">
                              <w:t>8</w:t>
                            </w:r>
                          </w:p>
                        </w:txbxContent>
                      </v:textbox>
                      <w10:wrap anchory="page"/>
                    </v:shape>
                  </w:pict>
                </mc:Fallback>
              </mc:AlternateContent>
            </w:r>
            <w:r>
              <w:rPr>
                <w:noProof/>
              </w:rPr>
              <w:drawing>
                <wp:inline distT="0" distB="0" distL="0" distR="0" wp14:anchorId="20DB8EB5" wp14:editId="11A99B39">
                  <wp:extent cx="1052830" cy="5918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52830" cy="591820"/>
                          </a:xfrm>
                          <a:prstGeom prst="rect">
                            <a:avLst/>
                          </a:prstGeom>
                          <a:noFill/>
                          <a:ln>
                            <a:noFill/>
                          </a:ln>
                        </pic:spPr>
                      </pic:pic>
                    </a:graphicData>
                  </a:graphic>
                </wp:inline>
              </w:drawing>
            </w:r>
          </w:p>
        </w:tc>
        <w:tc>
          <w:tcPr>
            <w:tcW w:w="7919" w:type="dxa"/>
            <w:shd w:val="clear" w:color="auto" w:fill="auto"/>
            <w:vAlign w:val="center"/>
          </w:tcPr>
          <w:p w14:paraId="4ACFEFE0" w14:textId="7DAC948B" w:rsidR="00F21023" w:rsidRPr="00274C87" w:rsidRDefault="00F21023" w:rsidP="00F21023">
            <w:pPr>
              <w:pStyle w:val="Bullets-Level1"/>
              <w:numPr>
                <w:ilvl w:val="0"/>
                <w:numId w:val="6"/>
              </w:numPr>
              <w:tabs>
                <w:tab w:val="num" w:pos="1246"/>
              </w:tabs>
              <w:spacing w:before="120"/>
              <w:rPr>
                <w:b/>
                <w:bCs/>
              </w:rPr>
            </w:pPr>
            <w:r w:rsidRPr="00274C87">
              <w:rPr>
                <w:b/>
                <w:bCs/>
              </w:rPr>
              <w:t xml:space="preserve">Activity: demonstrating “engaging men and boys as partners and users” </w:t>
            </w:r>
            <w:r w:rsidRPr="00274C87">
              <w:rPr>
                <w:b/>
                <w:bCs/>
                <w:i/>
                <w:iCs/>
              </w:rPr>
              <w:t>(4</w:t>
            </w:r>
            <w:r w:rsidR="00F92408">
              <w:rPr>
                <w:b/>
                <w:bCs/>
                <w:i/>
                <w:iCs/>
              </w:rPr>
              <w:t>5</w:t>
            </w:r>
            <w:r w:rsidRPr="00274C87">
              <w:rPr>
                <w:b/>
                <w:bCs/>
                <w:i/>
                <w:iCs/>
              </w:rPr>
              <w:t xml:space="preserve"> min</w:t>
            </w:r>
            <w:r w:rsidR="00D321E8">
              <w:rPr>
                <w:b/>
                <w:bCs/>
                <w:i/>
                <w:iCs/>
              </w:rPr>
              <w:t>utes</w:t>
            </w:r>
            <w:r w:rsidRPr="00274C87">
              <w:rPr>
                <w:b/>
                <w:bCs/>
                <w:i/>
                <w:iCs/>
              </w:rPr>
              <w:t>)</w:t>
            </w:r>
            <w:r w:rsidRPr="00274C87">
              <w:t xml:space="preserve"> </w:t>
            </w:r>
          </w:p>
          <w:p w14:paraId="263231C7" w14:textId="59A5042E" w:rsidR="00F21023" w:rsidRDefault="00F21023" w:rsidP="00F21023">
            <w:pPr>
              <w:pStyle w:val="Bullets-Level1"/>
              <w:numPr>
                <w:ilvl w:val="1"/>
                <w:numId w:val="6"/>
              </w:numPr>
              <w:tabs>
                <w:tab w:val="num" w:pos="1246"/>
              </w:tabs>
              <w:spacing w:after="60"/>
              <w:ind w:left="796"/>
            </w:pPr>
            <w:r w:rsidRPr="00274C87">
              <w:t>Intro</w:t>
            </w:r>
          </w:p>
          <w:p w14:paraId="2A9E4C07" w14:textId="77777777" w:rsidR="00725EEF" w:rsidRDefault="00725EEF" w:rsidP="009D3864">
            <w:pPr>
              <w:pStyle w:val="Bullets-Level1"/>
              <w:numPr>
                <w:ilvl w:val="0"/>
                <w:numId w:val="0"/>
              </w:numPr>
              <w:spacing w:after="60"/>
              <w:ind w:left="796"/>
            </w:pPr>
          </w:p>
          <w:p w14:paraId="6EAC6B1E" w14:textId="27D7B7D0" w:rsidR="00F21023" w:rsidRPr="00274C87" w:rsidRDefault="00F21023" w:rsidP="00F21023">
            <w:pPr>
              <w:pStyle w:val="Bullets-Level1"/>
              <w:numPr>
                <w:ilvl w:val="2"/>
                <w:numId w:val="6"/>
              </w:numPr>
              <w:tabs>
                <w:tab w:val="num" w:pos="1246"/>
              </w:tabs>
              <w:spacing w:after="60"/>
              <w:ind w:left="1246" w:hanging="180"/>
            </w:pPr>
            <w:r>
              <w:t>T</w:t>
            </w:r>
            <w:r w:rsidRPr="00274C87">
              <w:t xml:space="preserve">his is a very difficult domain because the goal is to involve men in discussions about family planning as supportive partners as well as </w:t>
            </w:r>
            <w:r w:rsidRPr="00274C87">
              <w:lastRenderedPageBreak/>
              <w:t>potential users of family planning, BUT we can’t sacrifice a woman’s agency in the process</w:t>
            </w:r>
          </w:p>
          <w:p w14:paraId="67965735" w14:textId="7BA75BE4" w:rsidR="00F21023" w:rsidRPr="00274C87" w:rsidRDefault="00F21023" w:rsidP="00F21023">
            <w:pPr>
              <w:pStyle w:val="Bullets-Level1"/>
              <w:numPr>
                <w:ilvl w:val="2"/>
                <w:numId w:val="6"/>
              </w:numPr>
              <w:tabs>
                <w:tab w:val="num" w:pos="1246"/>
              </w:tabs>
              <w:spacing w:after="60"/>
              <w:ind w:left="1246" w:hanging="180"/>
            </w:pPr>
            <w:r w:rsidRPr="00274C87">
              <w:t xml:space="preserve">Ask: who remembers what women’s agency or agency means? </w:t>
            </w:r>
          </w:p>
          <w:p w14:paraId="0D9C6918" w14:textId="7907F075" w:rsidR="00F21023" w:rsidRPr="00274C87" w:rsidRDefault="00F21023" w:rsidP="00F21023">
            <w:pPr>
              <w:pStyle w:val="Bullets-Level1"/>
              <w:numPr>
                <w:ilvl w:val="2"/>
                <w:numId w:val="6"/>
              </w:numPr>
              <w:tabs>
                <w:tab w:val="num" w:pos="1246"/>
              </w:tabs>
              <w:spacing w:after="60"/>
              <w:ind w:left="1246" w:hanging="180"/>
            </w:pPr>
            <w:r w:rsidRPr="00274C87">
              <w:t>Now we’re going to examine two attempts to engage men and boys as partner</w:t>
            </w:r>
            <w:r>
              <w:t>s</w:t>
            </w:r>
            <w:r w:rsidRPr="00274C87">
              <w:t xml:space="preserve"> and users and discuss </w:t>
            </w:r>
          </w:p>
          <w:p w14:paraId="44787338" w14:textId="5E7D26FF" w:rsidR="00F21023" w:rsidRPr="00274C87" w:rsidRDefault="00725EEF" w:rsidP="00F21023">
            <w:pPr>
              <w:pStyle w:val="Bullets-Level1"/>
              <w:numPr>
                <w:ilvl w:val="1"/>
                <w:numId w:val="6"/>
              </w:numPr>
              <w:tabs>
                <w:tab w:val="num" w:pos="1066"/>
                <w:tab w:val="num" w:pos="1246"/>
              </w:tabs>
              <w:spacing w:after="60"/>
              <w:ind w:left="796"/>
            </w:pPr>
            <w:r>
              <w:rPr>
                <w:noProof/>
              </w:rPr>
              <mc:AlternateContent>
                <mc:Choice Requires="wps">
                  <w:drawing>
                    <wp:anchor distT="0" distB="0" distL="114300" distR="114300" simplePos="0" relativeHeight="251658240" behindDoc="0" locked="0" layoutInCell="1" allowOverlap="1" wp14:anchorId="451B005E" wp14:editId="1F5AA737">
                      <wp:simplePos x="0" y="0"/>
                      <wp:positionH relativeFrom="column">
                        <wp:posOffset>-1171575</wp:posOffset>
                      </wp:positionH>
                      <wp:positionV relativeFrom="page">
                        <wp:posOffset>1500505</wp:posOffset>
                      </wp:positionV>
                      <wp:extent cx="1012190" cy="367665"/>
                      <wp:effectExtent l="0" t="0" r="0" b="0"/>
                      <wp:wrapNone/>
                      <wp:docPr id="324549657" name="Text Box 324549657"/>
                      <wp:cNvGraphicFramePr/>
                      <a:graphic xmlns:a="http://schemas.openxmlformats.org/drawingml/2006/main">
                        <a:graphicData uri="http://schemas.microsoft.com/office/word/2010/wordprocessingShape">
                          <wps:wsp>
                            <wps:cNvSpPr txBox="1"/>
                            <wps:spPr>
                              <a:xfrm>
                                <a:off x="0" y="0"/>
                                <a:ext cx="1012190" cy="367665"/>
                              </a:xfrm>
                              <a:prstGeom prst="rect">
                                <a:avLst/>
                              </a:prstGeom>
                              <a:solidFill>
                                <a:prstClr val="white"/>
                              </a:solidFill>
                              <a:ln>
                                <a:noFill/>
                              </a:ln>
                            </wps:spPr>
                            <wps:txbx>
                              <w:txbxContent>
                                <w:p w14:paraId="0BCEB6EC" w14:textId="6BF8839B" w:rsidR="00F21023" w:rsidRPr="00205C46" w:rsidRDefault="00F21023" w:rsidP="00B62101">
                                  <w:pPr>
                                    <w:pStyle w:val="Caption"/>
                                    <w:rPr>
                                      <w:rFonts w:asciiTheme="majorHAnsi" w:hAnsiTheme="majorHAnsi"/>
                                      <w:b/>
                                      <w:bCs/>
                                      <w:noProof/>
                                    </w:rPr>
                                  </w:pPr>
                                  <w:r>
                                    <w:t>Slide 5</w:t>
                                  </w:r>
                                  <w:r w:rsidR="00C51932">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B005E" id="Text Box 324549657" o:spid="_x0000_s1056" type="#_x0000_t202" style="position:absolute;left:0;text-align:left;margin-left:-92.25pt;margin-top:118.15pt;width:79.7pt;height:2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0QtNwIAAHgEAAAOAAAAZHJzL2Uyb0RvYy54bWysVE1vGjEQvVfqf7B8LwskkGTFElEiqkoo&#10;iQRVzsZrs5a8Htc27NJf37GXhTbtqerFjOfjeee9GWaPba3JUTivwBR0NBhSIgyHUpl9Qb9tV5/u&#10;KfGBmZJpMKKgJ+Hp4/zjh1ljczGGCnQpHEEQ4/PGFrQKweZZ5nklauYHYIXBoARXs4BXt89KxxpE&#10;r3U2Hg6nWQOutA648B69T12QzhO+lIKHFym9CEQXFL8tpNOlcxfPbD5j+d4xWyl+/gz2D19RM2Xw&#10;0QvUEwuMHJz6A6pW3IEHGQYc6gykVFykHrCb0fBdN5uKWZF6QXK8vdDk/x8sfz6+OqLKgt6Mbye3&#10;D9PJHSWG1SjVVrSBfIaWXCPIVmN9jkUbi2WhxTCqHlmMfo/OSEIrXR1/sT2CceT9dOE6gvJYNByN&#10;Rw8Y4hi7md5Np5MIk12rrfPhi4CaRKOgDrVMFLPj2ocutU+Jj3nQqlwpreMlBpbakSND3ZtKBXEG&#10;/y1Lm5hrIFZ1gNGTXVuJVmh3bUdQmpbo2kF5wvYddOPkLV8pfHDNfHhlDucH28KdCC94SA1NQeFs&#10;UVKB+/E3f8xHWTFKSYPzWFD//cCcoER/NSh4HN7ecL2x6w1zqJeArY5w2yxPJha4oHtTOqjfcFUW&#10;8RUMMcPxrYKG3lyGbitw1bhYLFISjqhlYW02lkfontht+8acPcsSUNBn6CeV5e/U6XI7mheHAFIl&#10;6a4snvnG8U7in1cx7s+v95R1/cOY/wQAAP//AwBQSwMEFAAGAAgAAAAhAOa2MiziAAAADAEAAA8A&#10;AABkcnMvZG93bnJldi54bWxMj8FOwzAMhu9IvENkJC6oS5tt1dY1nWCDGxw2pp2zJrQVjVM16dq9&#10;PeYER9uffn9/vp1sy66m941DCcksBmawdLrBSsLp8y1aAfNBoVatQyPhZjxsi/u7XGXajXgw12Oo&#10;GIWgz5SEOoQu49yXtbHKz1xnkG5frrcq0NhXXPdqpHDbchHHKbeqQfpQq87salN+HwcrId33w3jA&#10;3dP+9PquPrpKnF9uZykfH6bnDbBgpvAHw68+qUNBThc3oPaslRAlq8WSWAlins6BERKJZQLsQpv1&#10;QgAvcv6/RPEDAAD//wMAUEsBAi0AFAAGAAgAAAAhALaDOJL+AAAA4QEAABMAAAAAAAAAAAAAAAAA&#10;AAAAAFtDb250ZW50X1R5cGVzXS54bWxQSwECLQAUAAYACAAAACEAOP0h/9YAAACUAQAACwAAAAAA&#10;AAAAAAAAAAAvAQAAX3JlbHMvLnJlbHNQSwECLQAUAAYACAAAACEAsK9ELTcCAAB4BAAADgAAAAAA&#10;AAAAAAAAAAAuAgAAZHJzL2Uyb0RvYy54bWxQSwECLQAUAAYACAAAACEA5rYyLOIAAAAMAQAADwAA&#10;AAAAAAAAAAAAAACRBAAAZHJzL2Rvd25yZXYueG1sUEsFBgAAAAAEAAQA8wAAAKAFAAAAAA==&#10;" stroked="f">
                      <v:textbox inset="0,0,0,0">
                        <w:txbxContent>
                          <w:p w14:paraId="0BCEB6EC" w14:textId="6BF8839B" w:rsidR="00F21023" w:rsidRPr="00205C46" w:rsidRDefault="00F21023" w:rsidP="00B62101">
                            <w:pPr>
                              <w:pStyle w:val="Caption"/>
                              <w:rPr>
                                <w:rFonts w:asciiTheme="majorHAnsi" w:hAnsiTheme="majorHAnsi"/>
                                <w:b/>
                                <w:bCs/>
                                <w:noProof/>
                              </w:rPr>
                            </w:pPr>
                            <w:r>
                              <w:t>Slide 5</w:t>
                            </w:r>
                            <w:r w:rsidR="00C51932">
                              <w:t>0</w:t>
                            </w:r>
                          </w:p>
                        </w:txbxContent>
                      </v:textbox>
                      <w10:wrap anchory="page"/>
                    </v:shape>
                  </w:pict>
                </mc:Fallback>
              </mc:AlternateContent>
            </w:r>
            <w:r w:rsidR="00F21023" w:rsidRPr="00274C87">
              <w:t xml:space="preserve">Instructions: </w:t>
            </w:r>
          </w:p>
          <w:p w14:paraId="5BE8F958" w14:textId="556C568B" w:rsidR="00F21023" w:rsidRPr="00274C87" w:rsidRDefault="00F21023" w:rsidP="00F21023">
            <w:pPr>
              <w:pStyle w:val="Bullets-Level1"/>
              <w:numPr>
                <w:ilvl w:val="2"/>
                <w:numId w:val="6"/>
              </w:numPr>
              <w:tabs>
                <w:tab w:val="num" w:pos="1066"/>
              </w:tabs>
              <w:spacing w:after="60"/>
              <w:ind w:left="1066" w:hanging="270"/>
            </w:pPr>
            <w:r w:rsidRPr="00274C87">
              <w:t xml:space="preserve">Split into </w:t>
            </w:r>
            <w:r w:rsidR="00405AFB">
              <w:t>two</w:t>
            </w:r>
            <w:r w:rsidRPr="00274C87">
              <w:t xml:space="preserve"> or </w:t>
            </w:r>
            <w:r w:rsidR="00405AFB">
              <w:t>four</w:t>
            </w:r>
            <w:r w:rsidRPr="00274C87">
              <w:t xml:space="preserve"> groups (depending on the size, there are only two examples, but two groups can do the same example) </w:t>
            </w:r>
          </w:p>
          <w:p w14:paraId="13B2822F" w14:textId="58D302EC" w:rsidR="00F21023" w:rsidRPr="00274C87" w:rsidRDefault="00F21023" w:rsidP="00F21023">
            <w:pPr>
              <w:pStyle w:val="Bullets-Level1"/>
              <w:numPr>
                <w:ilvl w:val="2"/>
                <w:numId w:val="6"/>
              </w:numPr>
              <w:tabs>
                <w:tab w:val="num" w:pos="1066"/>
              </w:tabs>
              <w:spacing w:after="60"/>
              <w:ind w:left="1066" w:hanging="270"/>
            </w:pPr>
            <w:r w:rsidRPr="00274C87">
              <w:t>Read the scenario</w:t>
            </w:r>
            <w:r>
              <w:t xml:space="preserve"> (</w:t>
            </w:r>
            <w:hyperlink w:anchor="_Activity_Material_5:" w:history="1">
              <w:r>
                <w:rPr>
                  <w:rStyle w:val="Hyperlink"/>
                </w:rPr>
                <w:t>Activity: Male Engagement Scenarios</w:t>
              </w:r>
            </w:hyperlink>
            <w:r>
              <w:t xml:space="preserve">) </w:t>
            </w:r>
          </w:p>
          <w:p w14:paraId="4238F70D" w14:textId="77777777" w:rsidR="00F21023" w:rsidRPr="00274C87" w:rsidRDefault="00F21023" w:rsidP="00F21023">
            <w:pPr>
              <w:pStyle w:val="Bullets-Level1"/>
              <w:numPr>
                <w:ilvl w:val="2"/>
                <w:numId w:val="6"/>
              </w:numPr>
              <w:tabs>
                <w:tab w:val="num" w:pos="1066"/>
              </w:tabs>
              <w:spacing w:after="60"/>
              <w:ind w:left="1066" w:hanging="270"/>
            </w:pPr>
            <w:r w:rsidRPr="00274C87">
              <w:t>What went well in this scenario?</w:t>
            </w:r>
          </w:p>
          <w:p w14:paraId="1E6A8D7C" w14:textId="77777777" w:rsidR="00F21023" w:rsidRPr="00274C87" w:rsidRDefault="00F21023" w:rsidP="00F21023">
            <w:pPr>
              <w:pStyle w:val="Bullets-Level1"/>
              <w:numPr>
                <w:ilvl w:val="2"/>
                <w:numId w:val="6"/>
              </w:numPr>
              <w:tabs>
                <w:tab w:val="num" w:pos="1066"/>
              </w:tabs>
              <w:spacing w:after="60"/>
              <w:ind w:left="1066" w:hanging="270"/>
            </w:pPr>
            <w:r w:rsidRPr="00274C87">
              <w:t xml:space="preserve">What are the risks in this scenario? </w:t>
            </w:r>
          </w:p>
          <w:p w14:paraId="78C286C4" w14:textId="77777777" w:rsidR="00F21023" w:rsidRDefault="00F21023" w:rsidP="00F21023">
            <w:pPr>
              <w:pStyle w:val="Bullets-Level1"/>
              <w:numPr>
                <w:ilvl w:val="2"/>
                <w:numId w:val="6"/>
              </w:numPr>
              <w:tabs>
                <w:tab w:val="num" w:pos="1066"/>
              </w:tabs>
              <w:spacing w:after="60"/>
              <w:ind w:left="1066" w:hanging="270"/>
            </w:pPr>
            <w:r w:rsidRPr="00274C87">
              <w:t xml:space="preserve">What could you do as an alternative </w:t>
            </w:r>
            <w:r>
              <w:t>approach</w:t>
            </w:r>
            <w:r w:rsidRPr="00274C87">
              <w:t xml:space="preserve"> </w:t>
            </w:r>
            <w:r>
              <w:t xml:space="preserve">to </w:t>
            </w:r>
            <w:r w:rsidRPr="00274C87">
              <w:t xml:space="preserve">engage men and boys? </w:t>
            </w:r>
          </w:p>
          <w:p w14:paraId="59B8FA4C" w14:textId="77777777" w:rsidR="00F21023" w:rsidRDefault="00F21023" w:rsidP="00F21023">
            <w:pPr>
              <w:pStyle w:val="Bullets-Level1"/>
              <w:numPr>
                <w:ilvl w:val="2"/>
                <w:numId w:val="6"/>
              </w:numPr>
              <w:tabs>
                <w:tab w:val="num" w:pos="1066"/>
              </w:tabs>
              <w:spacing w:after="60"/>
              <w:ind w:left="1066" w:hanging="270"/>
            </w:pPr>
            <w:r>
              <w:t xml:space="preserve">Report out per group </w:t>
            </w:r>
          </w:p>
          <w:p w14:paraId="177A616A" w14:textId="3840FAB9" w:rsidR="00F21023" w:rsidRPr="00BE18A4" w:rsidRDefault="00F21023" w:rsidP="00F21023">
            <w:pPr>
              <w:pStyle w:val="Bullets-Level1"/>
              <w:numPr>
                <w:ilvl w:val="0"/>
                <w:numId w:val="0"/>
              </w:numPr>
              <w:spacing w:after="60"/>
              <w:ind w:left="1066"/>
              <w:rPr>
                <w:i/>
                <w:iCs/>
              </w:rPr>
            </w:pPr>
            <w:r>
              <w:rPr>
                <w:i/>
                <w:iCs/>
              </w:rPr>
              <w:t xml:space="preserve">Facilitator reminder: Announce how much time participants have for their group discussion; give a </w:t>
            </w:r>
            <w:r w:rsidR="00405AFB">
              <w:rPr>
                <w:i/>
                <w:iCs/>
              </w:rPr>
              <w:t xml:space="preserve">five </w:t>
            </w:r>
            <w:r>
              <w:rPr>
                <w:i/>
                <w:iCs/>
              </w:rPr>
              <w:t xml:space="preserve">minute warning when it is almost time to wrap up so they can prepare for the report out. </w:t>
            </w:r>
          </w:p>
          <w:p w14:paraId="4CF7DAED" w14:textId="77777777" w:rsidR="00F21023" w:rsidRPr="00274C87" w:rsidRDefault="00F21023" w:rsidP="00F21023">
            <w:pPr>
              <w:pStyle w:val="Bullets-Level1"/>
              <w:numPr>
                <w:ilvl w:val="1"/>
                <w:numId w:val="6"/>
              </w:numPr>
              <w:tabs>
                <w:tab w:val="num" w:pos="1066"/>
                <w:tab w:val="num" w:pos="1246"/>
              </w:tabs>
              <w:spacing w:after="60"/>
              <w:ind w:left="796"/>
            </w:pPr>
            <w:r w:rsidRPr="00274C87">
              <w:t xml:space="preserve">Conclude activity, main takeaways: </w:t>
            </w:r>
          </w:p>
          <w:p w14:paraId="5B969182" w14:textId="0AACBE89" w:rsidR="00F21023" w:rsidRDefault="00F21023" w:rsidP="00F21023">
            <w:pPr>
              <w:pStyle w:val="Bullets-Level1"/>
              <w:numPr>
                <w:ilvl w:val="2"/>
                <w:numId w:val="6"/>
              </w:numPr>
              <w:tabs>
                <w:tab w:val="num" w:pos="1066"/>
                <w:tab w:val="num" w:pos="1246"/>
              </w:tabs>
              <w:spacing w:after="60"/>
              <w:ind w:left="1066" w:hanging="270"/>
            </w:pPr>
            <w:r w:rsidRPr="00B91DDA">
              <w:rPr>
                <w:i/>
                <w:iCs/>
              </w:rPr>
              <w:t>Notes about scenario 1 to address in debrief</w:t>
            </w:r>
            <w:r>
              <w:t xml:space="preserve">: There are positive elements in this scenario, but key to making this work is first asking the woman if she wants her partner to come into the counseling session. This is how we ensure an individual’s (in this case women’s) agency comes first. When engaging men and boys, it is also critical to maintain a woman’s ability to express her voice and choice, and act on these choices. </w:t>
            </w:r>
          </w:p>
          <w:p w14:paraId="3A591925" w14:textId="1BD20E55" w:rsidR="00F21023" w:rsidRDefault="00F21023" w:rsidP="00F21023">
            <w:pPr>
              <w:pStyle w:val="Bullets-Level1"/>
              <w:numPr>
                <w:ilvl w:val="2"/>
                <w:numId w:val="6"/>
              </w:numPr>
              <w:tabs>
                <w:tab w:val="num" w:pos="1066"/>
                <w:tab w:val="num" w:pos="1246"/>
              </w:tabs>
              <w:spacing w:after="60"/>
              <w:ind w:left="1066" w:hanging="270"/>
            </w:pPr>
            <w:r w:rsidRPr="00B91DDA">
              <w:rPr>
                <w:i/>
                <w:iCs/>
              </w:rPr>
              <w:t>Notes about scenario 2 to address in debrief:</w:t>
            </w:r>
            <w:r>
              <w:t xml:space="preserve"> A great thing they did was to proactively engage men at a place where they might already be and provide information. One thing they could do better is to reinforce </w:t>
            </w:r>
            <w:r w:rsidR="00015FCB">
              <w:t>that woman</w:t>
            </w:r>
            <w:r>
              <w:t xml:space="preserve"> still have a voice in this and ultimately make the decisions about whether to choose to use family planning and what method, or not. Men should be involved, but not in a way that threatens to take away a woman’s voice and choice. </w:t>
            </w:r>
          </w:p>
          <w:p w14:paraId="07267005" w14:textId="7970250B" w:rsidR="00F21023" w:rsidRDefault="00F21023" w:rsidP="00F21023">
            <w:pPr>
              <w:pStyle w:val="Bullets-Level1"/>
              <w:numPr>
                <w:ilvl w:val="2"/>
                <w:numId w:val="6"/>
              </w:numPr>
              <w:tabs>
                <w:tab w:val="num" w:pos="1066"/>
                <w:tab w:val="num" w:pos="1246"/>
              </w:tabs>
              <w:spacing w:after="60"/>
              <w:ind w:left="1066" w:hanging="270"/>
            </w:pPr>
            <w:r>
              <w:t>Men and boys should be engaged in family planning</w:t>
            </w:r>
            <w:r w:rsidRPr="00274C87">
              <w:t xml:space="preserve">, but </w:t>
            </w:r>
            <w:r>
              <w:t xml:space="preserve">providers </w:t>
            </w:r>
            <w:r w:rsidRPr="00274C87">
              <w:t xml:space="preserve">need to be very careful about not doing it at the expense of women’s </w:t>
            </w:r>
            <w:r w:rsidR="00015FCB">
              <w:t>decision-making</w:t>
            </w:r>
            <w:r>
              <w:t xml:space="preserve"> autonomy </w:t>
            </w:r>
          </w:p>
          <w:p w14:paraId="5E49FFE5" w14:textId="307813C1" w:rsidR="00015FCB" w:rsidRDefault="00015FCB" w:rsidP="00015FCB">
            <w:pPr>
              <w:pStyle w:val="Bullets-Level1"/>
              <w:numPr>
                <w:ilvl w:val="0"/>
                <w:numId w:val="0"/>
              </w:numPr>
              <w:ind w:left="360"/>
            </w:pPr>
          </w:p>
          <w:p w14:paraId="099A974D" w14:textId="77777777" w:rsidR="00015FCB" w:rsidRPr="00274C87" w:rsidRDefault="00015FCB" w:rsidP="00015FCB">
            <w:pPr>
              <w:pStyle w:val="Bullets-Level1"/>
              <w:numPr>
                <w:ilvl w:val="0"/>
                <w:numId w:val="0"/>
              </w:numPr>
              <w:ind w:left="360"/>
            </w:pPr>
          </w:p>
          <w:p w14:paraId="68A41F8B" w14:textId="284BB72B" w:rsidR="00F21023" w:rsidRDefault="00F21023" w:rsidP="00F21023">
            <w:pPr>
              <w:pStyle w:val="Bullets-Level1"/>
              <w:numPr>
                <w:ilvl w:val="0"/>
                <w:numId w:val="6"/>
              </w:numPr>
              <w:tabs>
                <w:tab w:val="num" w:pos="1246"/>
              </w:tabs>
              <w:spacing w:before="120"/>
              <w:rPr>
                <w:b/>
                <w:bCs/>
              </w:rPr>
            </w:pPr>
            <w:r>
              <w:rPr>
                <w:b/>
                <w:bCs/>
              </w:rPr>
              <w:t xml:space="preserve">Conclusion of Section: Knowledge Check (15 minutes) </w:t>
            </w:r>
          </w:p>
          <w:p w14:paraId="7B5B0C62" w14:textId="77777777" w:rsidR="00F21023" w:rsidRDefault="00F21023" w:rsidP="00F21023">
            <w:pPr>
              <w:pStyle w:val="Bullets-Level1"/>
              <w:numPr>
                <w:ilvl w:val="1"/>
                <w:numId w:val="6"/>
              </w:numPr>
              <w:tabs>
                <w:tab w:val="num" w:pos="1066"/>
                <w:tab w:val="num" w:pos="1246"/>
              </w:tabs>
              <w:spacing w:after="60"/>
              <w:ind w:left="796"/>
            </w:pPr>
            <w:r>
              <w:rPr>
                <w:noProof/>
              </w:rPr>
              <mc:AlternateContent>
                <mc:Choice Requires="wps">
                  <w:drawing>
                    <wp:anchor distT="0" distB="0" distL="114300" distR="114300" simplePos="0" relativeHeight="251673600" behindDoc="0" locked="0" layoutInCell="1" allowOverlap="1" wp14:anchorId="220176FA" wp14:editId="2D3E2B97">
                      <wp:simplePos x="0" y="0"/>
                      <wp:positionH relativeFrom="column">
                        <wp:posOffset>-1228725</wp:posOffset>
                      </wp:positionH>
                      <wp:positionV relativeFrom="page">
                        <wp:posOffset>127000</wp:posOffset>
                      </wp:positionV>
                      <wp:extent cx="1075690" cy="1722755"/>
                      <wp:effectExtent l="0" t="0" r="0" b="0"/>
                      <wp:wrapNone/>
                      <wp:docPr id="324549655" name="Text Box 324549655"/>
                      <wp:cNvGraphicFramePr/>
                      <a:graphic xmlns:a="http://schemas.openxmlformats.org/drawingml/2006/main">
                        <a:graphicData uri="http://schemas.microsoft.com/office/word/2010/wordprocessingShape">
                          <wps:wsp>
                            <wps:cNvSpPr txBox="1"/>
                            <wps:spPr>
                              <a:xfrm>
                                <a:off x="0" y="0"/>
                                <a:ext cx="1075690" cy="1722755"/>
                              </a:xfrm>
                              <a:prstGeom prst="rect">
                                <a:avLst/>
                              </a:prstGeom>
                              <a:solidFill>
                                <a:prstClr val="white"/>
                              </a:solidFill>
                              <a:ln>
                                <a:noFill/>
                              </a:ln>
                            </wps:spPr>
                            <wps:txbx>
                              <w:txbxContent>
                                <w:p w14:paraId="09921CAA" w14:textId="48860283" w:rsidR="00F21023" w:rsidRDefault="00F21023" w:rsidP="00C116CC">
                                  <w:pPr>
                                    <w:pStyle w:val="Caption"/>
                                  </w:pPr>
                                  <w:r>
                                    <w:t> </w:t>
                                  </w:r>
                                  <w:r>
                                    <w:rPr>
                                      <w:noProof/>
                                    </w:rPr>
                                    <w:drawing>
                                      <wp:inline distT="0" distB="0" distL="0" distR="0" wp14:anchorId="571DFCC7" wp14:editId="34773F07">
                                        <wp:extent cx="883285" cy="496570"/>
                                        <wp:effectExtent l="0" t="0" r="0" b="0"/>
                                        <wp:docPr id="324549637" name="Picture 32454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3285" cy="496570"/>
                                                </a:xfrm>
                                                <a:prstGeom prst="rect">
                                                  <a:avLst/>
                                                </a:prstGeom>
                                                <a:noFill/>
                                                <a:ln>
                                                  <a:noFill/>
                                                </a:ln>
                                              </pic:spPr>
                                            </pic:pic>
                                          </a:graphicData>
                                        </a:graphic>
                                      </wp:inline>
                                    </w:drawing>
                                  </w:r>
                                  <w:r>
                                    <w:t xml:space="preserve">Slide </w:t>
                                  </w:r>
                                  <w:r w:rsidR="00C51932">
                                    <w:t>49</w:t>
                                  </w:r>
                                </w:p>
                                <w:p w14:paraId="45625543" w14:textId="77777777" w:rsidR="00F21023" w:rsidRPr="00C116CC" w:rsidRDefault="00F21023" w:rsidP="00C116CC">
                                  <w:r>
                                    <w:rPr>
                                      <w:noProof/>
                                    </w:rPr>
                                    <w:drawing>
                                      <wp:inline distT="0" distB="0" distL="0" distR="0" wp14:anchorId="5DB9B620" wp14:editId="388CC783">
                                        <wp:extent cx="1075690" cy="605155"/>
                                        <wp:effectExtent l="0" t="0" r="0" b="4445"/>
                                        <wp:docPr id="324549638" name="Picture 32454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176FA" id="Text Box 324549655" o:spid="_x0000_s1057" type="#_x0000_t202" style="position:absolute;left:0;text-align:left;margin-left:-96.75pt;margin-top:10pt;width:84.7pt;height:135.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IYOAIAAHkEAAAOAAAAZHJzL2Uyb0RvYy54bWysVMGO2jAQvVfqP1i+lwBdoBsRVpQVVSW0&#10;uxJUezaOTSzZHtc2JPTrO04ItNueql7M2DPzJvPeDPOHxmhyEj4osAUdDYaUCMuhVPZQ0G+79YdP&#10;lITIbMk0WFHQswj0YfH+3bx2uRhDBboUniCIDXntClrF6PIsC7wShoUBOGHRKcEbFvHqD1npWY3o&#10;Rmfj4XCa1eBL54GLEPD1sXPSRYsvpeDxWcogItEFxW+L7enbc5/ObDFn+cEzVyl++Qz2D19hmLJY&#10;9Ar1yCIjR6/+gDKKewgg44CDyUBKxUXbA3YzGr7pZlsxJ9pekJzgrjSF/wfLn04vnqiyoB/Hd5O7&#10;++lkQollBqXaiSaSz9CQmwfZql3IMWnrMC026EbVE4vpPeBjIqGR3qRfbI+gH3k/X7lOoDwlDWeT&#10;6T26OPpGs/F4hpURJ7ulOx/iFwGGJKOgHsVsOWanTYhdaB+SqgXQqlwrrdMlOVbakxND4etKRXEB&#10;/y1K2xRrIWV1gOklu/WSrNjsm46ha6N7KM/Yv4dunoLja4UFNyzEF+ZxgLAvXIr4jIfUUBcULhYl&#10;Ffgff3tP8agreimpcSALGr4fmReU6K8WFU/T2xu+N/a9YY9mBdjqCNfN8dbEBB91b0oP5hV3ZZmq&#10;oItZjrUKGntzFbu1wF3jYrlsg3BGHYsbu3U8QffE7ppX5t1FloiKPkE/qix/o04X29G8PEaQqpUu&#10;EduxeOEb57sV/7KLaYF+vbdRt3+MxU8AAAD//wMAUEsDBBQABgAIAAAAIQA1dWaI4AAAAAsBAAAP&#10;AAAAZHJzL2Rvd25yZXYueG1sTI/BTsMwDIbvk3iHyEhcpi5tBxMrTSfY4AaHjWnnrDFtReNUTbp2&#10;b485wdH2p///nG8m24oL9r5xpCBZxCCQSmcaqhQcP9+iRxA+aDK6dYQKruhhU9zMcp0ZN9IeL4dQ&#10;CQ4hn2kFdQhdJqUva7TaL1yHxLcv11sdeOwraXo9crhtZRrHK2l1Q9xQ6w63NZbfh8EqWO36YdzT&#10;dr47vr7rj65KTy/Xk1J3t9PzE4iAU/iD4Vef1aFgp7MbyHjRKoiS9fKBWQXcA4KJKL1PQJx5sU6W&#10;IItc/v+h+AEAAP//AwBQSwECLQAUAAYACAAAACEAtoM4kv4AAADhAQAAEwAAAAAAAAAAAAAAAAAA&#10;AAAAW0NvbnRlbnRfVHlwZXNdLnhtbFBLAQItABQABgAIAAAAIQA4/SH/1gAAAJQBAAALAAAAAAAA&#10;AAAAAAAAAC8BAABfcmVscy8ucmVsc1BLAQItABQABgAIAAAAIQCoTmIYOAIAAHkEAAAOAAAAAAAA&#10;AAAAAAAAAC4CAABkcnMvZTJvRG9jLnhtbFBLAQItABQABgAIAAAAIQA1dWaI4AAAAAsBAAAPAAAA&#10;AAAAAAAAAAAAAJIEAABkcnMvZG93bnJldi54bWxQSwUGAAAAAAQABADzAAAAnwUAAAAA&#10;" stroked="f">
                      <v:textbox inset="0,0,0,0">
                        <w:txbxContent>
                          <w:p w14:paraId="09921CAA" w14:textId="48860283" w:rsidR="00F21023" w:rsidRDefault="00F21023" w:rsidP="00C116CC">
                            <w:pPr>
                              <w:pStyle w:val="Caption"/>
                            </w:pPr>
                            <w:r>
                              <w:t> </w:t>
                            </w:r>
                            <w:r>
                              <w:rPr>
                                <w:noProof/>
                              </w:rPr>
                              <w:drawing>
                                <wp:inline distT="0" distB="0" distL="0" distR="0" wp14:anchorId="571DFCC7" wp14:editId="34773F07">
                                  <wp:extent cx="883285" cy="496570"/>
                                  <wp:effectExtent l="0" t="0" r="0" b="0"/>
                                  <wp:docPr id="324549637" name="Picture 32454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3285" cy="496570"/>
                                          </a:xfrm>
                                          <a:prstGeom prst="rect">
                                            <a:avLst/>
                                          </a:prstGeom>
                                          <a:noFill/>
                                          <a:ln>
                                            <a:noFill/>
                                          </a:ln>
                                        </pic:spPr>
                                      </pic:pic>
                                    </a:graphicData>
                                  </a:graphic>
                                </wp:inline>
                              </w:drawing>
                            </w:r>
                            <w:r>
                              <w:t xml:space="preserve">Slide </w:t>
                            </w:r>
                            <w:r w:rsidR="00C51932">
                              <w:t>49</w:t>
                            </w:r>
                          </w:p>
                          <w:p w14:paraId="45625543" w14:textId="77777777" w:rsidR="00F21023" w:rsidRPr="00C116CC" w:rsidRDefault="00F21023" w:rsidP="00C116CC">
                            <w:r>
                              <w:rPr>
                                <w:noProof/>
                              </w:rPr>
                              <w:drawing>
                                <wp:inline distT="0" distB="0" distL="0" distR="0" wp14:anchorId="5DB9B620" wp14:editId="388CC783">
                                  <wp:extent cx="1075690" cy="605155"/>
                                  <wp:effectExtent l="0" t="0" r="0" b="4445"/>
                                  <wp:docPr id="324549638" name="Picture 32454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p>
                        </w:txbxContent>
                      </v:textbox>
                      <w10:wrap anchory="page"/>
                    </v:shape>
                  </w:pict>
                </mc:Fallback>
              </mc:AlternateContent>
            </w:r>
            <w:r>
              <w:t xml:space="preserve">Using cut outs of competencies under </w:t>
            </w:r>
            <w:r w:rsidRPr="00B65B0D">
              <w:t>Domain</w:t>
            </w:r>
            <w:r>
              <w:t xml:space="preserve"> 4, have participants place all </w:t>
            </w:r>
            <w:r w:rsidRPr="00B65B0D">
              <w:t xml:space="preserve">strips on board and </w:t>
            </w:r>
            <w:r>
              <w:t>compare to “pre-training” version</w:t>
            </w:r>
            <w:r w:rsidRPr="00B65B0D">
              <w:t>; facilitator provides knowledge check and answers questions</w:t>
            </w:r>
          </w:p>
          <w:p w14:paraId="6EF6F33A" w14:textId="0FB5CB91" w:rsidR="00F21023" w:rsidRDefault="00F21023" w:rsidP="00F21023">
            <w:pPr>
              <w:pStyle w:val="Bullets-Level1"/>
              <w:numPr>
                <w:ilvl w:val="0"/>
                <w:numId w:val="0"/>
              </w:numPr>
              <w:spacing w:after="60"/>
              <w:ind w:left="796"/>
              <w:rPr>
                <w:i/>
                <w:iCs/>
              </w:rPr>
            </w:pPr>
            <w:r>
              <w:rPr>
                <w:i/>
                <w:iCs/>
              </w:rPr>
              <w:t xml:space="preserve">Facilitator reminder: Announce how much time participants have for their group discussion; give a 1-minute warning when it is almost time to wrap up this short activity. </w:t>
            </w:r>
          </w:p>
          <w:p w14:paraId="6CDC9740" w14:textId="711219D8" w:rsidR="00015FCB" w:rsidRDefault="00015FCB" w:rsidP="00F21023">
            <w:pPr>
              <w:pStyle w:val="Bullets-Level1"/>
              <w:numPr>
                <w:ilvl w:val="0"/>
                <w:numId w:val="0"/>
              </w:numPr>
              <w:spacing w:after="60"/>
              <w:ind w:left="796"/>
              <w:rPr>
                <w:i/>
                <w:iCs/>
              </w:rPr>
            </w:pPr>
          </w:p>
          <w:p w14:paraId="64011B6C" w14:textId="1B1D9A54" w:rsidR="00F21023" w:rsidRPr="006E1159" w:rsidRDefault="00F21023" w:rsidP="00F21023">
            <w:pPr>
              <w:pStyle w:val="Bullets-Level1"/>
              <w:numPr>
                <w:ilvl w:val="0"/>
                <w:numId w:val="0"/>
              </w:numPr>
              <w:spacing w:after="60"/>
              <w:ind w:left="796"/>
              <w:rPr>
                <w:i/>
                <w:iCs/>
              </w:rPr>
            </w:pPr>
          </w:p>
          <w:p w14:paraId="1985EDE1" w14:textId="77777777" w:rsidR="00F21023" w:rsidRDefault="00F21023" w:rsidP="00F21023">
            <w:pPr>
              <w:pStyle w:val="Bullets-Level1"/>
              <w:numPr>
                <w:ilvl w:val="1"/>
                <w:numId w:val="2"/>
              </w:numPr>
              <w:tabs>
                <w:tab w:val="num" w:pos="1066"/>
                <w:tab w:val="num" w:pos="1246"/>
              </w:tabs>
              <w:spacing w:after="60"/>
              <w:ind w:left="796"/>
            </w:pPr>
            <w:r>
              <w:t xml:space="preserve">Show slide of correct version of competencies in the domain! </w:t>
            </w:r>
          </w:p>
          <w:p w14:paraId="307C48FC" w14:textId="577A8FBD" w:rsidR="00F21023" w:rsidRDefault="00F21023" w:rsidP="00F21023">
            <w:pPr>
              <w:pStyle w:val="Bullets-Level1"/>
              <w:numPr>
                <w:ilvl w:val="0"/>
                <w:numId w:val="0"/>
              </w:numPr>
              <w:spacing w:before="120"/>
              <w:ind w:left="360"/>
              <w:rPr>
                <w:b/>
                <w:bCs/>
              </w:rPr>
            </w:pPr>
          </w:p>
        </w:tc>
      </w:tr>
      <w:tr w:rsidR="0099008D" w:rsidRPr="00274C87" w14:paraId="0A1CD685" w14:textId="77777777" w:rsidTr="00C93290">
        <w:tc>
          <w:tcPr>
            <w:tcW w:w="1975" w:type="dxa"/>
            <w:shd w:val="clear" w:color="auto" w:fill="A7C6ED"/>
            <w:vAlign w:val="center"/>
          </w:tcPr>
          <w:p w14:paraId="38D24127" w14:textId="13B6BEDD" w:rsidR="0099008D" w:rsidRPr="00C93290" w:rsidRDefault="00C93290" w:rsidP="00F21023">
            <w:pPr>
              <w:tabs>
                <w:tab w:val="left" w:pos="1980"/>
                <w:tab w:val="right" w:pos="9360"/>
              </w:tabs>
              <w:rPr>
                <w:b/>
                <w:bCs/>
                <w:noProof/>
              </w:rPr>
            </w:pPr>
            <w:r w:rsidRPr="00C93290">
              <w:rPr>
                <w:b/>
                <w:bCs/>
                <w:noProof/>
              </w:rPr>
              <w:lastRenderedPageBreak/>
              <w:t xml:space="preserve">11:30 </w:t>
            </w:r>
            <w:r w:rsidR="00113774">
              <w:rPr>
                <w:b/>
                <w:bCs/>
                <w:noProof/>
              </w:rPr>
              <w:t>–</w:t>
            </w:r>
            <w:r w:rsidRPr="00C93290">
              <w:rPr>
                <w:b/>
                <w:bCs/>
                <w:noProof/>
              </w:rPr>
              <w:t xml:space="preserve"> </w:t>
            </w:r>
            <w:r w:rsidR="00113774">
              <w:rPr>
                <w:b/>
                <w:bCs/>
                <w:noProof/>
              </w:rPr>
              <w:t>12:05</w:t>
            </w:r>
          </w:p>
        </w:tc>
        <w:tc>
          <w:tcPr>
            <w:tcW w:w="7919" w:type="dxa"/>
            <w:shd w:val="clear" w:color="auto" w:fill="A7C6ED"/>
            <w:vAlign w:val="center"/>
          </w:tcPr>
          <w:p w14:paraId="751A3980" w14:textId="0421CF91" w:rsidR="0099008D" w:rsidRDefault="00C93290" w:rsidP="00C93290">
            <w:pPr>
              <w:pStyle w:val="Bullets-Level1"/>
              <w:numPr>
                <w:ilvl w:val="0"/>
                <w:numId w:val="0"/>
              </w:numPr>
              <w:spacing w:before="120"/>
              <w:ind w:left="360" w:hanging="360"/>
              <w:rPr>
                <w:noProof/>
              </w:rPr>
            </w:pPr>
            <w:r w:rsidRPr="00274C87">
              <w:rPr>
                <w:rFonts w:asciiTheme="majorHAnsi" w:hAnsiTheme="majorHAnsi"/>
                <w:b/>
                <w:bCs/>
              </w:rPr>
              <w:t>Domain 5</w:t>
            </w:r>
            <w:r w:rsidR="00E60E00">
              <w:rPr>
                <w:rFonts w:asciiTheme="majorHAnsi" w:hAnsiTheme="majorHAnsi"/>
                <w:b/>
                <w:bCs/>
              </w:rPr>
              <w:t xml:space="preserve"> Introduction</w:t>
            </w:r>
            <w:r>
              <w:rPr>
                <w:rFonts w:asciiTheme="majorHAnsi" w:hAnsiTheme="majorHAnsi"/>
                <w:b/>
                <w:bCs/>
              </w:rPr>
              <w:t xml:space="preserve">: </w:t>
            </w:r>
            <w:r w:rsidRPr="00274C87">
              <w:rPr>
                <w:rFonts w:asciiTheme="majorHAnsi" w:hAnsiTheme="majorHAnsi"/>
                <w:b/>
                <w:bCs/>
              </w:rPr>
              <w:t xml:space="preserve">Facilitating Positive Couples Communication and </w:t>
            </w:r>
            <w:r>
              <w:rPr>
                <w:rFonts w:asciiTheme="majorHAnsi" w:hAnsiTheme="majorHAnsi"/>
                <w:b/>
                <w:bCs/>
              </w:rPr>
              <w:t xml:space="preserve">Cooperative </w:t>
            </w:r>
            <w:r w:rsidRPr="00274C87">
              <w:rPr>
                <w:rFonts w:asciiTheme="majorHAnsi" w:hAnsiTheme="majorHAnsi"/>
                <w:b/>
                <w:bCs/>
              </w:rPr>
              <w:t>Decision-Making</w:t>
            </w:r>
            <w:r w:rsidR="00D23C93">
              <w:rPr>
                <w:rFonts w:asciiTheme="majorHAnsi" w:hAnsiTheme="majorHAnsi"/>
                <w:b/>
                <w:bCs/>
              </w:rPr>
              <w:t xml:space="preserve"> </w:t>
            </w:r>
            <w:r w:rsidR="00D23C93" w:rsidRPr="00D23C93">
              <w:rPr>
                <w:rFonts w:asciiTheme="majorHAnsi" w:hAnsiTheme="majorHAnsi"/>
                <w:b/>
                <w:bCs/>
                <w:color w:val="227B6B"/>
              </w:rPr>
              <w:t>(3</w:t>
            </w:r>
            <w:r w:rsidR="00113774">
              <w:rPr>
                <w:rFonts w:asciiTheme="majorHAnsi" w:hAnsiTheme="majorHAnsi"/>
                <w:b/>
                <w:bCs/>
                <w:color w:val="227B6B"/>
              </w:rPr>
              <w:t>5</w:t>
            </w:r>
            <w:r w:rsidR="00D23C93" w:rsidRPr="00D23C93">
              <w:rPr>
                <w:rFonts w:asciiTheme="majorHAnsi" w:hAnsiTheme="majorHAnsi"/>
                <w:b/>
                <w:bCs/>
                <w:color w:val="227B6B"/>
              </w:rPr>
              <w:t xml:space="preserve"> min</w:t>
            </w:r>
            <w:r w:rsidR="0001581B">
              <w:rPr>
                <w:rFonts w:asciiTheme="majorHAnsi" w:hAnsiTheme="majorHAnsi"/>
                <w:b/>
                <w:bCs/>
                <w:color w:val="227B6B"/>
              </w:rPr>
              <w:t>utes</w:t>
            </w:r>
            <w:r w:rsidR="00D23C93" w:rsidRPr="00D23C93">
              <w:rPr>
                <w:rFonts w:asciiTheme="majorHAnsi" w:hAnsiTheme="majorHAnsi"/>
                <w:b/>
                <w:bCs/>
                <w:color w:val="227B6B"/>
              </w:rPr>
              <w:t>)</w:t>
            </w:r>
          </w:p>
        </w:tc>
      </w:tr>
      <w:tr w:rsidR="00D23C93" w:rsidRPr="00274C87" w14:paraId="29FDCA7B" w14:textId="77777777" w:rsidTr="00C039E5">
        <w:tc>
          <w:tcPr>
            <w:tcW w:w="9894" w:type="dxa"/>
            <w:gridSpan w:val="2"/>
            <w:shd w:val="clear" w:color="auto" w:fill="auto"/>
            <w:vAlign w:val="center"/>
          </w:tcPr>
          <w:p w14:paraId="687BDA1C" w14:textId="28BFE993" w:rsidR="00D23C93" w:rsidRDefault="00D23C93" w:rsidP="00D23C93">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726B6353" w14:textId="71A50478" w:rsidR="00D23C93" w:rsidRDefault="00D23C93" w:rsidP="00D23C93">
            <w:pPr>
              <w:pStyle w:val="ListParagraph"/>
              <w:spacing w:before="0" w:after="0"/>
              <w:ind w:left="260" w:hanging="274"/>
              <w:rPr>
                <w:i/>
                <w:iCs/>
              </w:rPr>
            </w:pPr>
            <w:r w:rsidRPr="00567B5C">
              <w:rPr>
                <w:i/>
                <w:iCs/>
              </w:rPr>
              <w:t xml:space="preserve">PPT slides, projector </w:t>
            </w:r>
          </w:p>
          <w:p w14:paraId="26BFDFEA" w14:textId="530E5068" w:rsidR="00D23C93" w:rsidRDefault="00D23C93" w:rsidP="00D23C93">
            <w:pPr>
              <w:ind w:left="-14"/>
              <w:rPr>
                <w:noProof/>
              </w:rPr>
            </w:pPr>
          </w:p>
        </w:tc>
      </w:tr>
      <w:tr w:rsidR="0099008D" w:rsidRPr="00274C87" w14:paraId="7E0F270E" w14:textId="77777777" w:rsidTr="00B330C0">
        <w:tc>
          <w:tcPr>
            <w:tcW w:w="1975" w:type="dxa"/>
            <w:shd w:val="clear" w:color="auto" w:fill="auto"/>
            <w:vAlign w:val="center"/>
          </w:tcPr>
          <w:p w14:paraId="4FE59553" w14:textId="3369475B" w:rsidR="0099008D" w:rsidRDefault="00735F8C" w:rsidP="00F21023">
            <w:pPr>
              <w:tabs>
                <w:tab w:val="left" w:pos="1980"/>
                <w:tab w:val="right" w:pos="9360"/>
              </w:tabs>
              <w:rPr>
                <w:i/>
                <w:iCs/>
                <w:noProof/>
                <w:color w:val="0067B9" w:themeColor="text2"/>
                <w:sz w:val="18"/>
                <w:szCs w:val="18"/>
              </w:rPr>
            </w:pPr>
            <w:r>
              <w:rPr>
                <w:noProof/>
              </w:rPr>
              <w:drawing>
                <wp:inline distT="0" distB="0" distL="0" distR="0" wp14:anchorId="5CF54067" wp14:editId="47B4A581">
                  <wp:extent cx="1116965" cy="628015"/>
                  <wp:effectExtent l="0" t="0" r="6985" b="635"/>
                  <wp:docPr id="29521950" name="Graphic 2952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1116965" cy="628015"/>
                          </a:xfrm>
                          <a:prstGeom prst="rect">
                            <a:avLst/>
                          </a:prstGeom>
                        </pic:spPr>
                      </pic:pic>
                    </a:graphicData>
                  </a:graphic>
                </wp:inline>
              </w:drawing>
            </w:r>
            <w:r w:rsidR="00C51932" w:rsidRPr="00744647">
              <w:rPr>
                <w:i/>
                <w:iCs/>
                <w:noProof/>
                <w:color w:val="0067B9" w:themeColor="text2"/>
                <w:sz w:val="18"/>
                <w:szCs w:val="18"/>
              </w:rPr>
              <w:t>Slide</w:t>
            </w:r>
            <w:r w:rsidR="00744647" w:rsidRPr="00744647">
              <w:rPr>
                <w:i/>
                <w:iCs/>
                <w:noProof/>
                <w:color w:val="0067B9" w:themeColor="text2"/>
                <w:sz w:val="18"/>
                <w:szCs w:val="18"/>
              </w:rPr>
              <w:t xml:space="preserve"> 51</w:t>
            </w:r>
          </w:p>
          <w:p w14:paraId="05CFFD35" w14:textId="77777777" w:rsidR="00FC0105" w:rsidRDefault="00FC0105" w:rsidP="00F21023">
            <w:pPr>
              <w:tabs>
                <w:tab w:val="left" w:pos="1980"/>
                <w:tab w:val="right" w:pos="9360"/>
              </w:tabs>
              <w:rPr>
                <w:i/>
                <w:iCs/>
                <w:noProof/>
                <w:color w:val="0067B9" w:themeColor="text2"/>
                <w:sz w:val="18"/>
                <w:szCs w:val="18"/>
              </w:rPr>
            </w:pPr>
          </w:p>
          <w:p w14:paraId="4581229E" w14:textId="77777777" w:rsidR="00FC0105" w:rsidRDefault="00FC0105" w:rsidP="00F21023">
            <w:pPr>
              <w:tabs>
                <w:tab w:val="left" w:pos="1980"/>
                <w:tab w:val="right" w:pos="9360"/>
              </w:tabs>
              <w:rPr>
                <w:i/>
                <w:iCs/>
                <w:noProof/>
                <w:color w:val="0067B9" w:themeColor="text2"/>
                <w:sz w:val="18"/>
                <w:szCs w:val="18"/>
              </w:rPr>
            </w:pPr>
          </w:p>
          <w:p w14:paraId="2E9CC7BF" w14:textId="658DF72A" w:rsidR="00FC0105" w:rsidRDefault="00FC0105" w:rsidP="00FC0105">
            <w:pPr>
              <w:tabs>
                <w:tab w:val="left" w:pos="1980"/>
                <w:tab w:val="right" w:pos="9360"/>
              </w:tabs>
              <w:rPr>
                <w:rFonts w:asciiTheme="majorHAnsi" w:hAnsiTheme="majorHAnsi"/>
                <w:i/>
                <w:iCs/>
                <w:szCs w:val="22"/>
              </w:rPr>
            </w:pPr>
            <w:r>
              <w:rPr>
                <w:rFonts w:asciiTheme="majorHAnsi" w:hAnsiTheme="majorHAnsi"/>
                <w:i/>
                <w:iCs/>
                <w:szCs w:val="22"/>
              </w:rPr>
              <w:t xml:space="preserve">Discuss and </w:t>
            </w:r>
            <w:r w:rsidRPr="00354985">
              <w:rPr>
                <w:rFonts w:asciiTheme="majorHAnsi" w:hAnsiTheme="majorHAnsi" w:hint="eastAsia"/>
                <w:i/>
                <w:iCs/>
                <w:szCs w:val="22"/>
              </w:rPr>
              <w:t xml:space="preserve">synthesize domain definition and concepts; implement examples of </w:t>
            </w:r>
          </w:p>
          <w:p w14:paraId="4FA7A6DA" w14:textId="77777777" w:rsidR="00FC0105" w:rsidRDefault="00FC0105" w:rsidP="00FC0105">
            <w:pPr>
              <w:tabs>
                <w:tab w:val="left" w:pos="1980"/>
                <w:tab w:val="right" w:pos="9360"/>
              </w:tabs>
              <w:rPr>
                <w:noProof/>
              </w:rPr>
            </w:pPr>
            <w:r w:rsidRPr="00354985">
              <w:rPr>
                <w:rFonts w:asciiTheme="majorHAnsi" w:hAnsiTheme="majorHAnsi" w:hint="eastAsia"/>
                <w:i/>
                <w:iCs/>
                <w:szCs w:val="22"/>
              </w:rPr>
              <w:t>competency through applied learning</w:t>
            </w:r>
            <w:r>
              <w:rPr>
                <w:noProof/>
              </w:rPr>
              <w:t xml:space="preserve"> </w:t>
            </w:r>
          </w:p>
          <w:p w14:paraId="1C651841" w14:textId="77777777" w:rsidR="00FC0105" w:rsidRDefault="00FC0105" w:rsidP="00F21023">
            <w:pPr>
              <w:tabs>
                <w:tab w:val="left" w:pos="1980"/>
                <w:tab w:val="right" w:pos="9360"/>
              </w:tabs>
              <w:rPr>
                <w:i/>
                <w:iCs/>
                <w:noProof/>
                <w:color w:val="0067B9" w:themeColor="text2"/>
                <w:sz w:val="18"/>
                <w:szCs w:val="18"/>
              </w:rPr>
            </w:pPr>
          </w:p>
          <w:p w14:paraId="412C7619" w14:textId="77777777" w:rsidR="00FC0105" w:rsidRDefault="00FC0105" w:rsidP="00F21023">
            <w:pPr>
              <w:tabs>
                <w:tab w:val="left" w:pos="1980"/>
                <w:tab w:val="right" w:pos="9360"/>
              </w:tabs>
              <w:rPr>
                <w:i/>
                <w:iCs/>
                <w:noProof/>
                <w:color w:val="0067B9" w:themeColor="text2"/>
                <w:sz w:val="18"/>
                <w:szCs w:val="18"/>
              </w:rPr>
            </w:pPr>
          </w:p>
          <w:p w14:paraId="2AE7C0B0" w14:textId="77777777" w:rsidR="00FC0105" w:rsidRDefault="00FC0105" w:rsidP="00F21023">
            <w:pPr>
              <w:tabs>
                <w:tab w:val="left" w:pos="1980"/>
                <w:tab w:val="right" w:pos="9360"/>
              </w:tabs>
              <w:rPr>
                <w:i/>
                <w:iCs/>
                <w:noProof/>
                <w:color w:val="0067B9" w:themeColor="text2"/>
                <w:sz w:val="18"/>
                <w:szCs w:val="18"/>
              </w:rPr>
            </w:pPr>
          </w:p>
          <w:p w14:paraId="363D9580" w14:textId="77777777" w:rsidR="00FC0105" w:rsidRDefault="00FC0105" w:rsidP="00F21023">
            <w:pPr>
              <w:tabs>
                <w:tab w:val="left" w:pos="1980"/>
                <w:tab w:val="right" w:pos="9360"/>
              </w:tabs>
              <w:rPr>
                <w:noProof/>
              </w:rPr>
            </w:pPr>
            <w:r>
              <w:rPr>
                <w:noProof/>
              </w:rPr>
              <w:drawing>
                <wp:inline distT="0" distB="0" distL="0" distR="0" wp14:anchorId="1AA01AC1" wp14:editId="0B2F0E98">
                  <wp:extent cx="1116965" cy="628015"/>
                  <wp:effectExtent l="0" t="0" r="6985" b="635"/>
                  <wp:docPr id="29521951" name="Graphic 2952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1116965" cy="628015"/>
                          </a:xfrm>
                          <a:prstGeom prst="rect">
                            <a:avLst/>
                          </a:prstGeom>
                        </pic:spPr>
                      </pic:pic>
                    </a:graphicData>
                  </a:graphic>
                </wp:inline>
              </w:drawing>
            </w:r>
          </w:p>
          <w:p w14:paraId="2B1B8922" w14:textId="34DC046A" w:rsidR="00FC0105" w:rsidRPr="00FC0105" w:rsidRDefault="00FC0105" w:rsidP="00F21023">
            <w:pPr>
              <w:tabs>
                <w:tab w:val="left" w:pos="1980"/>
                <w:tab w:val="right" w:pos="9360"/>
              </w:tabs>
              <w:rPr>
                <w:i/>
                <w:iCs/>
                <w:noProof/>
                <w:sz w:val="18"/>
                <w:szCs w:val="18"/>
              </w:rPr>
            </w:pPr>
            <w:r w:rsidRPr="00FC0105">
              <w:rPr>
                <w:i/>
                <w:iCs/>
                <w:noProof/>
                <w:color w:val="0067B9" w:themeColor="text2"/>
                <w:sz w:val="18"/>
                <w:szCs w:val="18"/>
              </w:rPr>
              <w:t>Slides 52 - 54</w:t>
            </w:r>
          </w:p>
        </w:tc>
        <w:tc>
          <w:tcPr>
            <w:tcW w:w="7919" w:type="dxa"/>
            <w:shd w:val="clear" w:color="auto" w:fill="auto"/>
            <w:vAlign w:val="center"/>
          </w:tcPr>
          <w:p w14:paraId="2AA105C6" w14:textId="3DB33102" w:rsidR="00F31AAD" w:rsidRPr="00F31AAD" w:rsidRDefault="00F31AAD" w:rsidP="00F31AAD">
            <w:pPr>
              <w:pStyle w:val="Bullets-Level1"/>
              <w:numPr>
                <w:ilvl w:val="0"/>
                <w:numId w:val="24"/>
              </w:numPr>
              <w:spacing w:after="60"/>
            </w:pPr>
            <w:r>
              <w:rPr>
                <w:b/>
                <w:bCs/>
              </w:rPr>
              <w:t>Introduction</w:t>
            </w:r>
            <w:r w:rsidR="00113774">
              <w:rPr>
                <w:b/>
                <w:bCs/>
              </w:rPr>
              <w:t xml:space="preserve"> (5 min</w:t>
            </w:r>
            <w:r w:rsidR="0001581B">
              <w:rPr>
                <w:b/>
                <w:bCs/>
              </w:rPr>
              <w:t>utes</w:t>
            </w:r>
            <w:r w:rsidR="00113774">
              <w:rPr>
                <w:b/>
                <w:bCs/>
              </w:rPr>
              <w:t>)</w:t>
            </w:r>
          </w:p>
          <w:p w14:paraId="31C9995E" w14:textId="77DD6B96" w:rsidR="00040AA7" w:rsidRPr="00274C87" w:rsidRDefault="00040AA7" w:rsidP="00040AA7">
            <w:pPr>
              <w:pStyle w:val="Bullets-Level1"/>
              <w:numPr>
                <w:ilvl w:val="1"/>
                <w:numId w:val="6"/>
              </w:numPr>
              <w:tabs>
                <w:tab w:val="num" w:pos="1246"/>
              </w:tabs>
              <w:spacing w:after="60"/>
              <w:ind w:left="796"/>
              <w:rPr>
                <w:i/>
                <w:iCs/>
              </w:rPr>
            </w:pPr>
            <w:r w:rsidRPr="003B1900">
              <w:rPr>
                <w:i/>
                <w:iCs/>
              </w:rPr>
              <w:t>Note</w:t>
            </w:r>
            <w:r w:rsidRPr="00274C87">
              <w:rPr>
                <w:b/>
                <w:bCs/>
                <w:i/>
                <w:iCs/>
              </w:rPr>
              <w:t xml:space="preserve"> </w:t>
            </w:r>
            <w:r w:rsidRPr="00274C87">
              <w:rPr>
                <w:i/>
                <w:iCs/>
              </w:rPr>
              <w:t xml:space="preserve">for the following two domains: </w:t>
            </w:r>
            <w:r>
              <w:rPr>
                <w:i/>
                <w:iCs/>
              </w:rPr>
              <w:t>T</w:t>
            </w:r>
            <w:r w:rsidRPr="00274C87">
              <w:rPr>
                <w:i/>
                <w:iCs/>
              </w:rPr>
              <w:t xml:space="preserve">his is an introduction to the concepts as it relates to gender competency, but will not be full skills-building on </w:t>
            </w:r>
            <w:r w:rsidR="00A241CF">
              <w:rPr>
                <w:i/>
                <w:iCs/>
              </w:rPr>
              <w:t>*</w:t>
            </w:r>
            <w:r w:rsidRPr="00274C87">
              <w:rPr>
                <w:i/>
                <w:iCs/>
              </w:rPr>
              <w:t>HOW</w:t>
            </w:r>
            <w:r w:rsidR="00A241CF">
              <w:rPr>
                <w:i/>
                <w:iCs/>
              </w:rPr>
              <w:t>*</w:t>
            </w:r>
            <w:r w:rsidRPr="00274C87">
              <w:rPr>
                <w:i/>
                <w:iCs/>
              </w:rPr>
              <w:t xml:space="preserve"> to do this; we can share resources for more in-depth information</w:t>
            </w:r>
          </w:p>
          <w:p w14:paraId="1E0D74E1" w14:textId="77777777" w:rsidR="00040AA7" w:rsidRPr="00274C87" w:rsidRDefault="00040AA7" w:rsidP="00040AA7">
            <w:pPr>
              <w:pStyle w:val="Bullets-Level1"/>
              <w:numPr>
                <w:ilvl w:val="1"/>
                <w:numId w:val="6"/>
              </w:numPr>
              <w:tabs>
                <w:tab w:val="num" w:pos="1246"/>
              </w:tabs>
              <w:spacing w:after="60"/>
              <w:ind w:left="796"/>
            </w:pPr>
            <w:r w:rsidRPr="00274C87">
              <w:t xml:space="preserve">The two last domains are the most complex and build on all the previous information we have covered </w:t>
            </w:r>
          </w:p>
          <w:p w14:paraId="3F44143F" w14:textId="77777777" w:rsidR="00040AA7" w:rsidRPr="00040AA7" w:rsidRDefault="00040AA7" w:rsidP="00040AA7">
            <w:pPr>
              <w:pStyle w:val="Bullets-Level1"/>
              <w:numPr>
                <w:ilvl w:val="0"/>
                <w:numId w:val="0"/>
              </w:numPr>
              <w:spacing w:before="120"/>
              <w:ind w:left="360" w:hanging="360"/>
              <w:rPr>
                <w:b/>
                <w:bCs/>
              </w:rPr>
            </w:pPr>
          </w:p>
          <w:p w14:paraId="48A6404C" w14:textId="4FA99CF4" w:rsidR="00D23C93" w:rsidRPr="00274C87" w:rsidRDefault="00D23C93" w:rsidP="00D23C93">
            <w:pPr>
              <w:pStyle w:val="Bullets-Level1"/>
              <w:numPr>
                <w:ilvl w:val="0"/>
                <w:numId w:val="6"/>
              </w:numPr>
              <w:spacing w:before="120"/>
              <w:rPr>
                <w:b/>
                <w:bCs/>
              </w:rPr>
            </w:pPr>
            <w:r w:rsidRPr="00274C87">
              <w:rPr>
                <w:rFonts w:asciiTheme="majorHAnsi" w:hAnsiTheme="majorHAnsi"/>
                <w:b/>
                <w:bCs/>
              </w:rPr>
              <w:t>Facilitating Positive Couples Communication and Decision-Making</w:t>
            </w:r>
            <w:r w:rsidRPr="00274C87">
              <w:rPr>
                <w:b/>
                <w:bCs/>
              </w:rPr>
              <w:t xml:space="preserve"> </w:t>
            </w:r>
            <w:r w:rsidRPr="00274C87">
              <w:rPr>
                <w:b/>
                <w:bCs/>
                <w:i/>
                <w:iCs/>
              </w:rPr>
              <w:t>(30 min</w:t>
            </w:r>
            <w:r w:rsidR="0001581B">
              <w:rPr>
                <w:b/>
                <w:bCs/>
                <w:i/>
                <w:iCs/>
              </w:rPr>
              <w:t>utes</w:t>
            </w:r>
            <w:r w:rsidRPr="00274C87">
              <w:rPr>
                <w:b/>
                <w:bCs/>
                <w:i/>
                <w:iCs/>
              </w:rPr>
              <w:t>)</w:t>
            </w:r>
            <w:r w:rsidRPr="00274C87">
              <w:rPr>
                <w:b/>
                <w:bCs/>
              </w:rPr>
              <w:t xml:space="preserve"> </w:t>
            </w:r>
          </w:p>
          <w:p w14:paraId="2CFD7EF3" w14:textId="2278A28E" w:rsidR="00D23C93" w:rsidRPr="00274C87" w:rsidRDefault="00D23C93" w:rsidP="00D23C93">
            <w:pPr>
              <w:pStyle w:val="Bullets-Level1"/>
              <w:numPr>
                <w:ilvl w:val="1"/>
                <w:numId w:val="6"/>
              </w:numPr>
              <w:tabs>
                <w:tab w:val="num" w:pos="1246"/>
              </w:tabs>
              <w:spacing w:after="60"/>
              <w:ind w:left="796"/>
            </w:pPr>
            <w:r w:rsidRPr="00274C87">
              <w:t>This follows directly on our domain of “engaging men and boys”</w:t>
            </w:r>
            <w:r w:rsidR="008E1B9A">
              <w:t xml:space="preserve"> </w:t>
            </w:r>
            <w:r w:rsidRPr="00274C87">
              <w:t>—</w:t>
            </w:r>
            <w:r w:rsidR="008E1B9A">
              <w:t xml:space="preserve"> </w:t>
            </w:r>
            <w:r w:rsidRPr="00274C87">
              <w:t xml:space="preserve">now we have an audience of men and boys, what do we do? </w:t>
            </w:r>
          </w:p>
          <w:p w14:paraId="13FBF3DE" w14:textId="77777777" w:rsidR="00D23C93" w:rsidRPr="00274C87" w:rsidRDefault="00D23C93" w:rsidP="00D23C93">
            <w:pPr>
              <w:pStyle w:val="Bullets-Level1"/>
              <w:numPr>
                <w:ilvl w:val="1"/>
                <w:numId w:val="6"/>
              </w:numPr>
              <w:tabs>
                <w:tab w:val="num" w:pos="1246"/>
              </w:tabs>
              <w:spacing w:after="60"/>
              <w:ind w:left="796"/>
            </w:pPr>
            <w:r w:rsidRPr="00274C87">
              <w:t>Definition: Facilitating Positive Couples’ Communication and Cooperative Decision-Making refers to the provider’s capacity to help clients articulate, discuss, and come to an agreement on reproductive intentions and to make joint reproductive decisions as a couple.</w:t>
            </w:r>
          </w:p>
          <w:p w14:paraId="43C738FB" w14:textId="77777777" w:rsidR="00D23C93" w:rsidRPr="00274C87" w:rsidRDefault="00D23C93" w:rsidP="00D23C93">
            <w:pPr>
              <w:pStyle w:val="Bullets-Level1"/>
              <w:numPr>
                <w:ilvl w:val="1"/>
                <w:numId w:val="6"/>
              </w:numPr>
              <w:tabs>
                <w:tab w:val="num" w:pos="1246"/>
              </w:tabs>
              <w:spacing w:after="60"/>
              <w:ind w:left="796"/>
            </w:pPr>
            <w:r>
              <w:t>Discuss the</w:t>
            </w:r>
            <w:r w:rsidRPr="00274C87">
              <w:t xml:space="preserve"> definition as a group</w:t>
            </w:r>
          </w:p>
          <w:p w14:paraId="4CE1CAE7" w14:textId="2FDF5816" w:rsidR="00D23C93" w:rsidRPr="00274C87" w:rsidRDefault="00D23C93" w:rsidP="00D23C93">
            <w:pPr>
              <w:pStyle w:val="Bullets-Level1"/>
              <w:numPr>
                <w:ilvl w:val="0"/>
                <w:numId w:val="0"/>
              </w:numPr>
              <w:spacing w:after="60"/>
              <w:ind w:left="796"/>
              <w:rPr>
                <w:i/>
                <w:iCs/>
              </w:rPr>
            </w:pPr>
            <w:r w:rsidRPr="00274C87">
              <w:rPr>
                <w:i/>
                <w:iCs/>
              </w:rPr>
              <w:t>(</w:t>
            </w:r>
            <w:r>
              <w:rPr>
                <w:i/>
                <w:iCs/>
              </w:rPr>
              <w:t>N</w:t>
            </w:r>
            <w:r w:rsidRPr="00274C87">
              <w:rPr>
                <w:i/>
                <w:iCs/>
              </w:rPr>
              <w:t>ote</w:t>
            </w:r>
            <w:r>
              <w:rPr>
                <w:i/>
                <w:iCs/>
              </w:rPr>
              <w:t>:</w:t>
            </w:r>
            <w:r w:rsidRPr="00274C87">
              <w:rPr>
                <w:i/>
                <w:iCs/>
              </w:rPr>
              <w:t xml:space="preserve"> </w:t>
            </w:r>
            <w:r>
              <w:rPr>
                <w:i/>
                <w:iCs/>
              </w:rPr>
              <w:t>I</w:t>
            </w:r>
            <w:r w:rsidRPr="00274C87">
              <w:rPr>
                <w:i/>
                <w:iCs/>
              </w:rPr>
              <w:t xml:space="preserve">f </w:t>
            </w:r>
            <w:r>
              <w:rPr>
                <w:i/>
                <w:iCs/>
              </w:rPr>
              <w:t>participants are</w:t>
            </w:r>
            <w:r w:rsidRPr="00274C87">
              <w:rPr>
                <w:i/>
                <w:iCs/>
              </w:rPr>
              <w:t xml:space="preserve"> not providing responses freely, </w:t>
            </w:r>
            <w:r>
              <w:rPr>
                <w:i/>
                <w:iCs/>
              </w:rPr>
              <w:t xml:space="preserve">hold smaller discussions per table or between partners </w:t>
            </w:r>
            <w:r w:rsidRPr="00274C87">
              <w:rPr>
                <w:i/>
                <w:iCs/>
              </w:rPr>
              <w:t xml:space="preserve">for </w:t>
            </w:r>
            <w:r w:rsidR="0001581B">
              <w:rPr>
                <w:i/>
                <w:iCs/>
              </w:rPr>
              <w:t>one</w:t>
            </w:r>
            <w:r w:rsidRPr="00274C87">
              <w:rPr>
                <w:i/>
                <w:iCs/>
              </w:rPr>
              <w:t xml:space="preserve"> minute) </w:t>
            </w:r>
          </w:p>
          <w:p w14:paraId="0D31D1F8" w14:textId="77777777" w:rsidR="00D23C93" w:rsidRPr="00274C87" w:rsidRDefault="00D23C93" w:rsidP="00D23C93">
            <w:pPr>
              <w:pStyle w:val="Bullets-Level1"/>
              <w:numPr>
                <w:ilvl w:val="2"/>
                <w:numId w:val="6"/>
              </w:numPr>
              <w:tabs>
                <w:tab w:val="num" w:pos="1246"/>
              </w:tabs>
              <w:spacing w:after="60"/>
              <w:ind w:left="1246" w:hanging="180"/>
            </w:pPr>
            <w:r w:rsidRPr="00274C87">
              <w:t xml:space="preserve">Ask: Starting with “help clients articulate, discuss, and come to an agreement” what does this mean?  </w:t>
            </w:r>
          </w:p>
          <w:p w14:paraId="4B50C699" w14:textId="77777777" w:rsidR="00D23C93" w:rsidRPr="002F18AB" w:rsidRDefault="00D23C93" w:rsidP="00D23C93">
            <w:pPr>
              <w:pStyle w:val="Bullets-Level1"/>
              <w:numPr>
                <w:ilvl w:val="3"/>
                <w:numId w:val="6"/>
              </w:numPr>
              <w:tabs>
                <w:tab w:val="clear" w:pos="2880"/>
                <w:tab w:val="num" w:pos="1246"/>
                <w:tab w:val="num" w:pos="1786"/>
              </w:tabs>
              <w:spacing w:after="60"/>
              <w:ind w:left="1786" w:hanging="270"/>
            </w:pPr>
            <w:r w:rsidRPr="002F18AB">
              <w:t xml:space="preserve">Potential responses: </w:t>
            </w:r>
            <w:r>
              <w:t>S</w:t>
            </w:r>
            <w:r w:rsidRPr="002F18AB">
              <w:t>ometimes on</w:t>
            </w:r>
            <w:r>
              <w:t>e</w:t>
            </w:r>
            <w:r w:rsidRPr="002F18AB">
              <w:t xml:space="preserve"> person might dominate </w:t>
            </w:r>
            <w:r>
              <w:t>a</w:t>
            </w:r>
            <w:r w:rsidRPr="002F18AB">
              <w:t xml:space="preserve"> conversation, </w:t>
            </w:r>
            <w:r>
              <w:t xml:space="preserve">so </w:t>
            </w:r>
            <w:r w:rsidRPr="002F18AB">
              <w:t xml:space="preserve">to make sure it is a joint decision, </w:t>
            </w:r>
            <w:r>
              <w:t xml:space="preserve">a </w:t>
            </w:r>
            <w:r w:rsidRPr="002F18AB">
              <w:t xml:space="preserve">provider can ask questions to </w:t>
            </w:r>
            <w:r>
              <w:t>encourage engagement, or if one person is not involved because they</w:t>
            </w:r>
            <w:r w:rsidRPr="002F18AB">
              <w:t xml:space="preserve"> might not have the words to describe</w:t>
            </w:r>
            <w:r>
              <w:t xml:space="preserve"> their concerns, the provider’s questions can </w:t>
            </w:r>
            <w:r w:rsidRPr="002F18AB">
              <w:t xml:space="preserve">help </w:t>
            </w:r>
            <w:r>
              <w:t xml:space="preserve">clients articulate their reproductive goals </w:t>
            </w:r>
          </w:p>
          <w:p w14:paraId="74DFBB90" w14:textId="77777777" w:rsidR="00D23C93" w:rsidRPr="00274C87" w:rsidRDefault="00D23C93" w:rsidP="00D23C93">
            <w:pPr>
              <w:pStyle w:val="Bullets-Level1"/>
              <w:numPr>
                <w:ilvl w:val="2"/>
                <w:numId w:val="6"/>
              </w:numPr>
              <w:tabs>
                <w:tab w:val="num" w:pos="1246"/>
              </w:tabs>
              <w:spacing w:after="60"/>
              <w:ind w:left="1246" w:hanging="180"/>
            </w:pPr>
            <w:r w:rsidRPr="00274C87">
              <w:t xml:space="preserve">Ask: And what do we mean by “reproductive intentions”?   </w:t>
            </w:r>
          </w:p>
          <w:p w14:paraId="0C8CA5B5" w14:textId="642D8FD9" w:rsidR="00D23C93" w:rsidRDefault="00D23C93" w:rsidP="00744647">
            <w:pPr>
              <w:pStyle w:val="Bullets-Level1"/>
              <w:numPr>
                <w:ilvl w:val="0"/>
                <w:numId w:val="0"/>
              </w:numPr>
              <w:spacing w:after="60"/>
              <w:ind w:left="1246"/>
            </w:pPr>
            <w:r w:rsidRPr="00C94BD3">
              <w:t xml:space="preserve">Potential responses: </w:t>
            </w:r>
            <w:r>
              <w:t>A person’s goals for w</w:t>
            </w:r>
            <w:r w:rsidRPr="00C94BD3">
              <w:t xml:space="preserve">hen and how many children </w:t>
            </w:r>
            <w:r>
              <w:t>they want to have,</w:t>
            </w:r>
            <w:r w:rsidRPr="00C94BD3">
              <w:t xml:space="preserve"> </w:t>
            </w:r>
            <w:r>
              <w:t xml:space="preserve">which </w:t>
            </w:r>
            <w:r w:rsidRPr="00C94BD3">
              <w:t xml:space="preserve">type of family planning </w:t>
            </w:r>
            <w:r>
              <w:t xml:space="preserve">method they’d like to use </w:t>
            </w:r>
            <w:r w:rsidRPr="00C94BD3">
              <w:t>or not</w:t>
            </w:r>
            <w:r>
              <w:t xml:space="preserve"> use; if these goals might change over time, for example, an individual’s fertility goals may be different now as to three, five, or ten years from now. </w:t>
            </w:r>
          </w:p>
          <w:p w14:paraId="0ABDD757" w14:textId="77777777" w:rsidR="00D23C93" w:rsidRPr="00274C87" w:rsidRDefault="00D23C93" w:rsidP="00D23C93">
            <w:pPr>
              <w:pStyle w:val="Bullets-Level1"/>
              <w:numPr>
                <w:ilvl w:val="2"/>
                <w:numId w:val="6"/>
              </w:numPr>
              <w:tabs>
                <w:tab w:val="num" w:pos="1246"/>
              </w:tabs>
              <w:spacing w:after="60"/>
              <w:ind w:left="1246" w:hanging="180"/>
            </w:pPr>
            <w:r w:rsidRPr="00274C87">
              <w:t xml:space="preserve">Ask: And what do we mean by “joint reproductive decisions as a couple”? </w:t>
            </w:r>
          </w:p>
          <w:p w14:paraId="2FFADC21" w14:textId="3AE95E3A" w:rsidR="00D23C93" w:rsidRPr="00C94BD3" w:rsidRDefault="00D23C93" w:rsidP="00D23C93">
            <w:pPr>
              <w:pStyle w:val="Bullets-Level1"/>
              <w:numPr>
                <w:ilvl w:val="3"/>
                <w:numId w:val="6"/>
              </w:numPr>
              <w:tabs>
                <w:tab w:val="clear" w:pos="2880"/>
                <w:tab w:val="num" w:pos="1246"/>
                <w:tab w:val="num" w:pos="1786"/>
              </w:tabs>
              <w:spacing w:after="60"/>
              <w:ind w:left="1786" w:hanging="270"/>
            </w:pPr>
            <w:r w:rsidRPr="00C94BD3">
              <w:t xml:space="preserve">Potential responses: Discussing </w:t>
            </w:r>
            <w:r>
              <w:t>each person’s reproductive intentions</w:t>
            </w:r>
            <w:r w:rsidRPr="00C94BD3">
              <w:t xml:space="preserve"> together</w:t>
            </w:r>
            <w:r>
              <w:t>.</w:t>
            </w:r>
            <w:r w:rsidRPr="00C94BD3">
              <w:t xml:space="preserve"> </w:t>
            </w:r>
            <w:r>
              <w:t>“P</w:t>
            </w:r>
            <w:r w:rsidRPr="00C94BD3">
              <w:t>artners</w:t>
            </w:r>
            <w:r>
              <w:t>”</w:t>
            </w:r>
            <w:r w:rsidRPr="00C94BD3">
              <w:t xml:space="preserve"> can include </w:t>
            </w:r>
            <w:r>
              <w:t>individuals in relationships</w:t>
            </w:r>
            <w:r w:rsidRPr="00C94BD3">
              <w:t xml:space="preserve"> who do not consider themselves coupled or </w:t>
            </w:r>
            <w:r>
              <w:t xml:space="preserve">individuals </w:t>
            </w:r>
            <w:r w:rsidRPr="00C94BD3">
              <w:t>whose reproductive decision-making involves multiple partners</w:t>
            </w:r>
          </w:p>
          <w:p w14:paraId="45DBA851" w14:textId="77777777" w:rsidR="00D23C93" w:rsidRPr="00274C87" w:rsidRDefault="00D23C93" w:rsidP="00D23C93">
            <w:pPr>
              <w:pStyle w:val="Bullets-Level1"/>
              <w:numPr>
                <w:ilvl w:val="2"/>
                <w:numId w:val="6"/>
              </w:numPr>
              <w:tabs>
                <w:tab w:val="num" w:pos="1246"/>
                <w:tab w:val="num" w:pos="1786"/>
              </w:tabs>
              <w:spacing w:after="60"/>
              <w:ind w:left="1246" w:hanging="180"/>
            </w:pPr>
            <w:r w:rsidRPr="00274C87">
              <w:lastRenderedPageBreak/>
              <w:t xml:space="preserve">Ask/recap: Who can share in their own words, what does this domain mean? </w:t>
            </w:r>
          </w:p>
          <w:p w14:paraId="16D50C76" w14:textId="77777777" w:rsidR="00D23C93" w:rsidRPr="00274C87" w:rsidRDefault="00D23C93" w:rsidP="00D23C93">
            <w:pPr>
              <w:pStyle w:val="Bullets-Level1"/>
              <w:numPr>
                <w:ilvl w:val="1"/>
                <w:numId w:val="6"/>
              </w:numPr>
              <w:tabs>
                <w:tab w:val="num" w:pos="1246"/>
              </w:tabs>
              <w:spacing w:after="60"/>
              <w:ind w:left="796"/>
            </w:pPr>
            <w:r w:rsidRPr="00274C87">
              <w:t xml:space="preserve">Importance for family planning context </w:t>
            </w:r>
          </w:p>
          <w:p w14:paraId="064BC6F7" w14:textId="77777777" w:rsidR="00D23C93" w:rsidRPr="00274C87" w:rsidRDefault="00D23C93" w:rsidP="00D23C93">
            <w:pPr>
              <w:pStyle w:val="Bullets-Level1"/>
              <w:numPr>
                <w:ilvl w:val="2"/>
                <w:numId w:val="6"/>
              </w:numPr>
              <w:tabs>
                <w:tab w:val="num" w:pos="1246"/>
              </w:tabs>
              <w:spacing w:after="60"/>
              <w:ind w:left="1246" w:hanging="180"/>
            </w:pPr>
            <w:r w:rsidRPr="00274C87">
              <w:t xml:space="preserve">This domain contributes to reproductive empowerment through providers’ ability to increase communication between partners and facilitate cooperative decision-making, which in turn leads to greater satisfaction with FP methods and less discontinuation </w:t>
            </w:r>
          </w:p>
          <w:p w14:paraId="241C98C5" w14:textId="38BBA907" w:rsidR="00D23C93" w:rsidRPr="00274C87" w:rsidRDefault="00D23C93" w:rsidP="00D23C93">
            <w:pPr>
              <w:pStyle w:val="Bullets-Level1"/>
              <w:numPr>
                <w:ilvl w:val="2"/>
                <w:numId w:val="6"/>
              </w:numPr>
              <w:tabs>
                <w:tab w:val="num" w:pos="1246"/>
              </w:tabs>
              <w:spacing w:after="60"/>
              <w:ind w:left="1246" w:hanging="180"/>
            </w:pPr>
            <w:r w:rsidRPr="00274C87">
              <w:t>It focuses on the provider’s ability to positively impact cooperative client-client interaction, whether during couple counseling or when one client is present without his or her partner(s)</w:t>
            </w:r>
          </w:p>
          <w:p w14:paraId="781D8964" w14:textId="2007FD75" w:rsidR="00D23C93" w:rsidRPr="00274C87" w:rsidRDefault="00D23C93" w:rsidP="00D23C93">
            <w:pPr>
              <w:pStyle w:val="Bullets-Level1"/>
              <w:numPr>
                <w:ilvl w:val="2"/>
                <w:numId w:val="6"/>
              </w:numPr>
              <w:tabs>
                <w:tab w:val="num" w:pos="1246"/>
              </w:tabs>
              <w:spacing w:after="60"/>
              <w:ind w:left="1246" w:hanging="180"/>
            </w:pPr>
            <w:r w:rsidRPr="00274C87">
              <w:t>Because partner involvement may not be appropriate in every situation, the provider will need to ask a client about the role he or she wants his or her partner to play, a skill that builds on the second domain, Promoting Individual Agency</w:t>
            </w:r>
          </w:p>
          <w:p w14:paraId="202CBAA4" w14:textId="39654685" w:rsidR="00D23C93" w:rsidRDefault="00D23C93" w:rsidP="00D23C93">
            <w:pPr>
              <w:pStyle w:val="Bullets-Level1"/>
              <w:numPr>
                <w:ilvl w:val="2"/>
                <w:numId w:val="6"/>
              </w:numPr>
              <w:tabs>
                <w:tab w:val="num" w:pos="1246"/>
              </w:tabs>
              <w:spacing w:after="60"/>
              <w:ind w:left="1246" w:hanging="180"/>
            </w:pPr>
            <w:r w:rsidRPr="00274C87">
              <w:t>The provider who is gender</w:t>
            </w:r>
            <w:r>
              <w:t>-</w:t>
            </w:r>
            <w:r w:rsidRPr="00274C87">
              <w:t>competent in this domain can facilitate a conversation between partners about RH as well as</w:t>
            </w:r>
            <w:r>
              <w:t xml:space="preserve"> </w:t>
            </w:r>
            <w:r w:rsidRPr="00274C87">
              <w:t>promote a dialogue about method choice and concerns, such as side effects or</w:t>
            </w:r>
            <w:r>
              <w:t xml:space="preserve"> </w:t>
            </w:r>
            <w:r w:rsidRPr="00274C87">
              <w:t xml:space="preserve">fertility. </w:t>
            </w:r>
          </w:p>
          <w:p w14:paraId="6F00DC0C" w14:textId="26430568" w:rsidR="00D23C93" w:rsidRDefault="00D23C93" w:rsidP="00D23C93">
            <w:pPr>
              <w:pStyle w:val="Bullets-Level1"/>
              <w:numPr>
                <w:ilvl w:val="2"/>
                <w:numId w:val="6"/>
              </w:numPr>
              <w:tabs>
                <w:tab w:val="num" w:pos="1246"/>
              </w:tabs>
              <w:spacing w:after="60"/>
              <w:ind w:left="1246" w:hanging="180"/>
            </w:pPr>
            <w:r w:rsidRPr="00274C87">
              <w:t xml:space="preserve">Inherent to facilitating positive couples’ communication and cooperative decision-making is an understanding of power and gender dynamics in the local context, such as the unequal power that can exist </w:t>
            </w:r>
            <w:r>
              <w:t>with people of different ages</w:t>
            </w:r>
            <w:r w:rsidRPr="00274C87">
              <w:t xml:space="preserve"> and effective ways to engage men and women.</w:t>
            </w:r>
          </w:p>
          <w:p w14:paraId="5A68B5B1" w14:textId="235D2938" w:rsidR="00113774" w:rsidRDefault="00113774" w:rsidP="00E60E00">
            <w:pPr>
              <w:pStyle w:val="Bullets-Level1"/>
              <w:numPr>
                <w:ilvl w:val="0"/>
                <w:numId w:val="0"/>
              </w:numPr>
              <w:spacing w:before="120"/>
              <w:rPr>
                <w:noProof/>
              </w:rPr>
            </w:pPr>
          </w:p>
        </w:tc>
      </w:tr>
      <w:tr w:rsidR="00D23C93" w:rsidRPr="00274C87" w14:paraId="0A96213E" w14:textId="77777777" w:rsidTr="00D23C93">
        <w:tc>
          <w:tcPr>
            <w:tcW w:w="1975" w:type="dxa"/>
            <w:shd w:val="clear" w:color="auto" w:fill="C4C0BC"/>
            <w:vAlign w:val="center"/>
          </w:tcPr>
          <w:p w14:paraId="1728389F" w14:textId="16FAE963" w:rsidR="00D23C93" w:rsidRPr="00D23C93" w:rsidRDefault="00113774" w:rsidP="00F21023">
            <w:pPr>
              <w:tabs>
                <w:tab w:val="left" w:pos="1980"/>
                <w:tab w:val="right" w:pos="9360"/>
              </w:tabs>
              <w:rPr>
                <w:b/>
                <w:bCs/>
                <w:noProof/>
              </w:rPr>
            </w:pPr>
            <w:r>
              <w:rPr>
                <w:b/>
                <w:bCs/>
                <w:noProof/>
              </w:rPr>
              <w:lastRenderedPageBreak/>
              <w:t>12:05</w:t>
            </w:r>
            <w:r w:rsidR="00D23C93" w:rsidRPr="00D23C93">
              <w:rPr>
                <w:b/>
                <w:bCs/>
                <w:noProof/>
              </w:rPr>
              <w:t xml:space="preserve"> – 1:0</w:t>
            </w:r>
            <w:r>
              <w:rPr>
                <w:b/>
                <w:bCs/>
                <w:noProof/>
              </w:rPr>
              <w:t>5</w:t>
            </w:r>
            <w:r w:rsidR="00D23C93" w:rsidRPr="00D23C93">
              <w:rPr>
                <w:b/>
                <w:bCs/>
                <w:noProof/>
              </w:rPr>
              <w:t>pm</w:t>
            </w:r>
          </w:p>
        </w:tc>
        <w:tc>
          <w:tcPr>
            <w:tcW w:w="7919" w:type="dxa"/>
            <w:shd w:val="clear" w:color="auto" w:fill="C4C0BC"/>
            <w:vAlign w:val="center"/>
          </w:tcPr>
          <w:p w14:paraId="7D10DA5D" w14:textId="60F93D4B" w:rsidR="00D23C93" w:rsidRPr="00D23C93" w:rsidRDefault="00D23C93" w:rsidP="00D23C93">
            <w:pPr>
              <w:pStyle w:val="Bullets-Level1"/>
              <w:numPr>
                <w:ilvl w:val="0"/>
                <w:numId w:val="0"/>
              </w:numPr>
              <w:spacing w:before="120"/>
              <w:ind w:left="360" w:hanging="360"/>
              <w:rPr>
                <w:rFonts w:asciiTheme="majorHAnsi" w:hAnsiTheme="majorHAnsi"/>
                <w:b/>
                <w:bCs/>
              </w:rPr>
            </w:pPr>
            <w:r>
              <w:rPr>
                <w:rFonts w:asciiTheme="majorHAnsi" w:hAnsiTheme="majorHAnsi"/>
                <w:b/>
                <w:bCs/>
              </w:rPr>
              <w:t xml:space="preserve">Lunch </w:t>
            </w:r>
            <w:r w:rsidRPr="00D23C93">
              <w:rPr>
                <w:rFonts w:asciiTheme="majorHAnsi" w:hAnsiTheme="majorHAnsi"/>
                <w:b/>
                <w:bCs/>
                <w:color w:val="227B6B"/>
              </w:rPr>
              <w:t>(60 min</w:t>
            </w:r>
            <w:r w:rsidR="003B2E59">
              <w:rPr>
                <w:rFonts w:asciiTheme="majorHAnsi" w:hAnsiTheme="majorHAnsi"/>
                <w:b/>
                <w:bCs/>
                <w:color w:val="227B6B"/>
              </w:rPr>
              <w:t>utes</w:t>
            </w:r>
            <w:r w:rsidRPr="00D23C93">
              <w:rPr>
                <w:rFonts w:asciiTheme="majorHAnsi" w:hAnsiTheme="majorHAnsi"/>
                <w:b/>
                <w:bCs/>
                <w:color w:val="227B6B"/>
              </w:rPr>
              <w:t>)</w:t>
            </w:r>
          </w:p>
        </w:tc>
      </w:tr>
      <w:tr w:rsidR="00D23C93" w:rsidRPr="00274C87" w14:paraId="74EA5267" w14:textId="77777777" w:rsidTr="00D23C93">
        <w:tc>
          <w:tcPr>
            <w:tcW w:w="1975" w:type="dxa"/>
            <w:shd w:val="clear" w:color="auto" w:fill="A7C6ED"/>
            <w:vAlign w:val="center"/>
          </w:tcPr>
          <w:p w14:paraId="027BD569" w14:textId="09B278C3" w:rsidR="00D23C93" w:rsidRPr="000C1475" w:rsidRDefault="000C1475" w:rsidP="00F21023">
            <w:pPr>
              <w:tabs>
                <w:tab w:val="left" w:pos="1980"/>
                <w:tab w:val="right" w:pos="9360"/>
              </w:tabs>
              <w:rPr>
                <w:b/>
                <w:bCs/>
                <w:noProof/>
              </w:rPr>
            </w:pPr>
            <w:r w:rsidRPr="000C1475">
              <w:rPr>
                <w:b/>
                <w:bCs/>
                <w:noProof/>
              </w:rPr>
              <w:t xml:space="preserve">1:00 </w:t>
            </w:r>
            <w:r w:rsidR="00901746">
              <w:rPr>
                <w:b/>
                <w:bCs/>
                <w:noProof/>
              </w:rPr>
              <w:t>–</w:t>
            </w:r>
            <w:r w:rsidRPr="000C1475">
              <w:rPr>
                <w:b/>
                <w:bCs/>
                <w:noProof/>
              </w:rPr>
              <w:t xml:space="preserve"> </w:t>
            </w:r>
            <w:r w:rsidR="00901746">
              <w:rPr>
                <w:b/>
                <w:bCs/>
                <w:noProof/>
              </w:rPr>
              <w:t>2:05</w:t>
            </w:r>
          </w:p>
        </w:tc>
        <w:tc>
          <w:tcPr>
            <w:tcW w:w="7919" w:type="dxa"/>
            <w:shd w:val="clear" w:color="auto" w:fill="A7C6ED"/>
            <w:vAlign w:val="center"/>
          </w:tcPr>
          <w:p w14:paraId="63B6BFD6" w14:textId="7E6C2DB9" w:rsidR="00D23C93" w:rsidRPr="00274C87" w:rsidRDefault="00D23C93" w:rsidP="00D23C93">
            <w:pPr>
              <w:pStyle w:val="Bullets-Level1"/>
              <w:numPr>
                <w:ilvl w:val="0"/>
                <w:numId w:val="0"/>
              </w:numPr>
              <w:spacing w:before="120"/>
              <w:ind w:left="360" w:hanging="360"/>
              <w:rPr>
                <w:rFonts w:asciiTheme="majorHAnsi" w:hAnsiTheme="majorHAnsi"/>
                <w:b/>
                <w:bCs/>
              </w:rPr>
            </w:pPr>
            <w:r>
              <w:rPr>
                <w:rFonts w:asciiTheme="majorHAnsi" w:hAnsiTheme="majorHAnsi"/>
                <w:b/>
                <w:bCs/>
              </w:rPr>
              <w:t>Domain 5</w:t>
            </w:r>
            <w:r w:rsidR="005B0B4F">
              <w:rPr>
                <w:rFonts w:asciiTheme="majorHAnsi" w:hAnsiTheme="majorHAnsi"/>
                <w:b/>
                <w:bCs/>
              </w:rPr>
              <w:t xml:space="preserve"> Conclusion</w:t>
            </w:r>
            <w:r>
              <w:rPr>
                <w:rFonts w:asciiTheme="majorHAnsi" w:hAnsiTheme="majorHAnsi"/>
                <w:b/>
                <w:bCs/>
              </w:rPr>
              <w:t xml:space="preserve">: Activity and knowledge check </w:t>
            </w:r>
            <w:r w:rsidR="00901746" w:rsidRPr="00901746">
              <w:rPr>
                <w:rFonts w:asciiTheme="majorHAnsi" w:hAnsiTheme="majorHAnsi"/>
                <w:b/>
                <w:bCs/>
                <w:color w:val="227B6B"/>
              </w:rPr>
              <w:t>(60 min</w:t>
            </w:r>
            <w:r w:rsidR="003B2E59">
              <w:rPr>
                <w:rFonts w:asciiTheme="majorHAnsi" w:hAnsiTheme="majorHAnsi"/>
                <w:b/>
                <w:bCs/>
                <w:color w:val="227B6B"/>
              </w:rPr>
              <w:t>utes</w:t>
            </w:r>
            <w:r w:rsidR="00901746" w:rsidRPr="00901746">
              <w:rPr>
                <w:rFonts w:asciiTheme="majorHAnsi" w:hAnsiTheme="majorHAnsi"/>
                <w:b/>
                <w:bCs/>
                <w:color w:val="227B6B"/>
              </w:rPr>
              <w:t>)</w:t>
            </w:r>
          </w:p>
        </w:tc>
      </w:tr>
      <w:tr w:rsidR="009931EF" w:rsidRPr="00274C87" w14:paraId="28991F48" w14:textId="77777777" w:rsidTr="00B51799">
        <w:tc>
          <w:tcPr>
            <w:tcW w:w="9894" w:type="dxa"/>
            <w:gridSpan w:val="2"/>
            <w:shd w:val="clear" w:color="auto" w:fill="auto"/>
            <w:vAlign w:val="center"/>
          </w:tcPr>
          <w:p w14:paraId="17B73208" w14:textId="1CC525A5" w:rsidR="009931EF" w:rsidRDefault="009931EF" w:rsidP="009931EF">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6A071F11" w14:textId="77777777" w:rsidR="009931EF" w:rsidRDefault="009931EF" w:rsidP="009931EF">
            <w:pPr>
              <w:pStyle w:val="ListParagraph"/>
              <w:spacing w:before="0" w:after="0"/>
              <w:ind w:left="260" w:hanging="274"/>
              <w:rPr>
                <w:i/>
                <w:iCs/>
              </w:rPr>
            </w:pPr>
            <w:r w:rsidRPr="00567B5C">
              <w:rPr>
                <w:i/>
                <w:iCs/>
              </w:rPr>
              <w:t xml:space="preserve">PPT slides, projector </w:t>
            </w:r>
          </w:p>
          <w:p w14:paraId="2E3FB7ED" w14:textId="74333035" w:rsidR="009931EF" w:rsidRPr="00AB005D" w:rsidRDefault="00A66AC6" w:rsidP="009931EF">
            <w:pPr>
              <w:pStyle w:val="ListParagraph"/>
              <w:spacing w:before="0" w:after="0"/>
              <w:ind w:left="260" w:hanging="274"/>
              <w:rPr>
                <w:i/>
                <w:iCs/>
              </w:rPr>
            </w:pPr>
            <w:hyperlink w:anchor="_Handout_2:_Character" w:history="1">
              <w:r w:rsidR="009931EF" w:rsidRPr="00AB005D">
                <w:rPr>
                  <w:rStyle w:val="Hyperlink"/>
                  <w:i/>
                  <w:iCs/>
                </w:rPr>
                <w:t>Handout: Character Descriptions</w:t>
              </w:r>
            </w:hyperlink>
            <w:r w:rsidR="009931EF" w:rsidRPr="00AB005D">
              <w:rPr>
                <w:i/>
                <w:iCs/>
              </w:rPr>
              <w:t xml:space="preserve">, printed, </w:t>
            </w:r>
            <w:r w:rsidR="003B2E59">
              <w:rPr>
                <w:i/>
                <w:iCs/>
              </w:rPr>
              <w:t>one</w:t>
            </w:r>
            <w:r w:rsidR="009931EF" w:rsidRPr="00AB005D">
              <w:rPr>
                <w:i/>
                <w:iCs/>
              </w:rPr>
              <w:t xml:space="preserve"> copy per group, cut before session</w:t>
            </w:r>
          </w:p>
          <w:p w14:paraId="5D7FD663" w14:textId="0976B6D6" w:rsidR="009931EF" w:rsidRDefault="009931EF" w:rsidP="009931EF">
            <w:pPr>
              <w:pStyle w:val="ListParagraph"/>
              <w:numPr>
                <w:ilvl w:val="0"/>
                <w:numId w:val="0"/>
              </w:numPr>
              <w:spacing w:before="0" w:after="0"/>
              <w:ind w:left="260"/>
              <w:rPr>
                <w:i/>
                <w:iCs/>
              </w:rPr>
            </w:pPr>
            <w:r>
              <w:rPr>
                <w:i/>
                <w:iCs/>
              </w:rPr>
              <w:t xml:space="preserve">(Note: Use the same materials as the previous sessions in Day 1; each group should have the same provider character as Day 1, but the facilitator should rotate the client characters one to the right (again), so each group has a new pairing to discuss) </w:t>
            </w:r>
          </w:p>
          <w:p w14:paraId="0C508543" w14:textId="681A338C" w:rsidR="009931EF" w:rsidRPr="003318BF" w:rsidRDefault="00A66AC6" w:rsidP="009931EF">
            <w:pPr>
              <w:pStyle w:val="ListParagraph"/>
              <w:spacing w:before="0" w:after="0"/>
              <w:ind w:left="260" w:hanging="274"/>
              <w:rPr>
                <w:i/>
                <w:iCs/>
              </w:rPr>
            </w:pPr>
            <w:hyperlink w:anchor="_Knowledge_Check_Activity" w:history="1">
              <w:r w:rsidR="009931EF" w:rsidRPr="002021CC">
                <w:rPr>
                  <w:rStyle w:val="Hyperlink"/>
                  <w:i/>
                  <w:iCs/>
                </w:rPr>
                <w:t>Knowledge check activity</w:t>
              </w:r>
            </w:hyperlink>
            <w:r w:rsidR="009931EF" w:rsidRPr="003318BF">
              <w:rPr>
                <w:i/>
                <w:iCs/>
              </w:rPr>
              <w:t xml:space="preserve">, printed, 1 copy per group, cut before session [only Domain </w:t>
            </w:r>
            <w:r w:rsidR="009931EF">
              <w:rPr>
                <w:i/>
                <w:iCs/>
              </w:rPr>
              <w:t>5</w:t>
            </w:r>
            <w:r w:rsidR="009931EF" w:rsidRPr="003318BF">
              <w:rPr>
                <w:i/>
                <w:iCs/>
              </w:rPr>
              <w:t xml:space="preserve"> for this session]</w:t>
            </w:r>
          </w:p>
          <w:p w14:paraId="1EAB3190" w14:textId="77777777" w:rsidR="009931EF" w:rsidRDefault="009931EF" w:rsidP="00D23C93">
            <w:pPr>
              <w:pStyle w:val="Bullets-Level1"/>
              <w:numPr>
                <w:ilvl w:val="0"/>
                <w:numId w:val="0"/>
              </w:numPr>
              <w:spacing w:before="120"/>
              <w:ind w:left="360" w:hanging="360"/>
              <w:rPr>
                <w:rFonts w:asciiTheme="majorHAnsi" w:hAnsiTheme="majorHAnsi"/>
                <w:b/>
                <w:bCs/>
              </w:rPr>
            </w:pPr>
          </w:p>
        </w:tc>
      </w:tr>
      <w:tr w:rsidR="00D23C93" w:rsidRPr="00274C87" w14:paraId="4983BB75" w14:textId="77777777" w:rsidTr="00B330C0">
        <w:tc>
          <w:tcPr>
            <w:tcW w:w="1975" w:type="dxa"/>
            <w:shd w:val="clear" w:color="auto" w:fill="auto"/>
            <w:vAlign w:val="center"/>
          </w:tcPr>
          <w:p w14:paraId="53992349" w14:textId="552FE13D" w:rsidR="00D23C93" w:rsidRDefault="00D23C93" w:rsidP="00F21023">
            <w:pPr>
              <w:tabs>
                <w:tab w:val="left" w:pos="1980"/>
                <w:tab w:val="right" w:pos="9360"/>
              </w:tabs>
              <w:rPr>
                <w:noProof/>
              </w:rPr>
            </w:pPr>
          </w:p>
        </w:tc>
        <w:tc>
          <w:tcPr>
            <w:tcW w:w="7919" w:type="dxa"/>
            <w:shd w:val="clear" w:color="auto" w:fill="auto"/>
            <w:vAlign w:val="center"/>
          </w:tcPr>
          <w:p w14:paraId="0C5C7678" w14:textId="77777777" w:rsidR="00D23C93" w:rsidRPr="00274C87" w:rsidRDefault="00D23C93" w:rsidP="00D23C93">
            <w:pPr>
              <w:pStyle w:val="Bullets-Level1"/>
              <w:numPr>
                <w:ilvl w:val="0"/>
                <w:numId w:val="6"/>
              </w:numPr>
              <w:spacing w:before="120"/>
              <w:rPr>
                <w:b/>
                <w:bCs/>
              </w:rPr>
            </w:pPr>
            <w:r w:rsidRPr="00274C87">
              <w:rPr>
                <w:b/>
                <w:bCs/>
              </w:rPr>
              <w:t>Welcome back and recap (</w:t>
            </w:r>
            <w:r w:rsidRPr="0072139B">
              <w:rPr>
                <w:b/>
                <w:bCs/>
              </w:rPr>
              <w:t>5 minutes)</w:t>
            </w:r>
            <w:r w:rsidRPr="00274C87">
              <w:rPr>
                <w:b/>
                <w:bCs/>
              </w:rPr>
              <w:t xml:space="preserve"> </w:t>
            </w:r>
          </w:p>
          <w:p w14:paraId="52398CEB" w14:textId="18DD9D64" w:rsidR="00D23C93" w:rsidRPr="009049D2" w:rsidRDefault="00D23C93" w:rsidP="00D23C93">
            <w:pPr>
              <w:pStyle w:val="Bullets-Level1"/>
              <w:numPr>
                <w:ilvl w:val="0"/>
                <w:numId w:val="0"/>
              </w:numPr>
              <w:spacing w:after="60"/>
              <w:ind w:left="720" w:hanging="360"/>
              <w:rPr>
                <w:i/>
                <w:iCs/>
              </w:rPr>
            </w:pPr>
            <w:r w:rsidRPr="009049D2">
              <w:rPr>
                <w:i/>
                <w:iCs/>
              </w:rPr>
              <w:t xml:space="preserve">Note: </w:t>
            </w:r>
            <w:r>
              <w:rPr>
                <w:i/>
                <w:iCs/>
              </w:rPr>
              <w:t>A</w:t>
            </w:r>
            <w:r w:rsidRPr="009049D2">
              <w:rPr>
                <w:i/>
                <w:iCs/>
              </w:rPr>
              <w:t xml:space="preserve">t this point, and throughout </w:t>
            </w:r>
            <w:r>
              <w:rPr>
                <w:i/>
                <w:iCs/>
              </w:rPr>
              <w:t>D</w:t>
            </w:r>
            <w:r w:rsidRPr="009049D2">
              <w:rPr>
                <w:i/>
                <w:iCs/>
              </w:rPr>
              <w:t>ay 2, participants may have declining energy levels and may be delayed returning from breaks/lunch</w:t>
            </w:r>
            <w:r>
              <w:rPr>
                <w:i/>
                <w:iCs/>
              </w:rPr>
              <w:t xml:space="preserve">; suggestions to the facilitator: allot a few minutes to regroup and do quick energizers, such as a stretch break, even switch tables; also think about timing and if you need to compress activity times and debrief or report out timing </w:t>
            </w:r>
          </w:p>
          <w:p w14:paraId="04DFFD79" w14:textId="6E26CC37" w:rsidR="00D23C93" w:rsidRPr="008224E3" w:rsidRDefault="00D23C93" w:rsidP="00D23C93">
            <w:pPr>
              <w:pStyle w:val="Bullets-Level1"/>
              <w:numPr>
                <w:ilvl w:val="1"/>
                <w:numId w:val="6"/>
              </w:numPr>
              <w:tabs>
                <w:tab w:val="num" w:pos="1246"/>
              </w:tabs>
              <w:spacing w:after="60"/>
              <w:ind w:left="796"/>
            </w:pPr>
            <w:r w:rsidRPr="0072139B">
              <w:t>Ask if participants have questions or require clarification before moving on</w:t>
            </w:r>
          </w:p>
          <w:p w14:paraId="6522839B" w14:textId="6812DD5B" w:rsidR="0044163C" w:rsidRDefault="0044163C" w:rsidP="00D23C93">
            <w:pPr>
              <w:pStyle w:val="Bullets-Level1"/>
              <w:numPr>
                <w:ilvl w:val="1"/>
                <w:numId w:val="6"/>
              </w:numPr>
              <w:tabs>
                <w:tab w:val="num" w:pos="1246"/>
              </w:tabs>
              <w:spacing w:after="60"/>
              <w:ind w:left="796"/>
              <w:rPr>
                <w:i/>
                <w:iCs/>
              </w:rPr>
            </w:pPr>
            <w:r>
              <w:t xml:space="preserve">Remind participants that the final two domains are the most complex and build on the previous information. </w:t>
            </w:r>
          </w:p>
          <w:p w14:paraId="34EB7F69" w14:textId="73D8225A" w:rsidR="00D23C93" w:rsidRPr="00274C87" w:rsidRDefault="00D23C93" w:rsidP="0044163C">
            <w:pPr>
              <w:pStyle w:val="Bullets-Level1"/>
              <w:numPr>
                <w:ilvl w:val="0"/>
                <w:numId w:val="0"/>
              </w:numPr>
              <w:spacing w:after="60"/>
              <w:ind w:left="436"/>
              <w:rPr>
                <w:rFonts w:asciiTheme="majorHAnsi" w:hAnsiTheme="majorHAnsi"/>
                <w:b/>
                <w:bCs/>
              </w:rPr>
            </w:pPr>
          </w:p>
        </w:tc>
      </w:tr>
      <w:tr w:rsidR="005C4CB8" w:rsidRPr="00274C87" w14:paraId="1A17F87A" w14:textId="77777777" w:rsidTr="00B330C0">
        <w:tc>
          <w:tcPr>
            <w:tcW w:w="1975" w:type="dxa"/>
            <w:shd w:val="clear" w:color="auto" w:fill="auto"/>
            <w:vAlign w:val="center"/>
          </w:tcPr>
          <w:p w14:paraId="26D4DFD8" w14:textId="74F8779F" w:rsidR="00B42C62" w:rsidRDefault="00B42C62" w:rsidP="005C4CB8">
            <w:pPr>
              <w:tabs>
                <w:tab w:val="left" w:pos="1980"/>
                <w:tab w:val="right" w:pos="9360"/>
              </w:tabs>
              <w:rPr>
                <w:i/>
                <w:iCs/>
                <w:noProof/>
                <w:color w:val="0067B9" w:themeColor="text2"/>
                <w:sz w:val="18"/>
                <w:szCs w:val="18"/>
              </w:rPr>
            </w:pPr>
          </w:p>
          <w:p w14:paraId="659EB0E3" w14:textId="542753F4" w:rsidR="00B42C62" w:rsidRDefault="00B42C62" w:rsidP="005C4CB8">
            <w:pPr>
              <w:tabs>
                <w:tab w:val="left" w:pos="1980"/>
                <w:tab w:val="right" w:pos="9360"/>
              </w:tabs>
              <w:rPr>
                <w:i/>
                <w:iCs/>
                <w:noProof/>
                <w:color w:val="0067B9" w:themeColor="text2"/>
                <w:sz w:val="18"/>
                <w:szCs w:val="18"/>
              </w:rPr>
            </w:pPr>
          </w:p>
          <w:p w14:paraId="3C6C6BC1" w14:textId="77777777" w:rsidR="00B42C62" w:rsidRDefault="00B42C62" w:rsidP="005C4CB8">
            <w:pPr>
              <w:tabs>
                <w:tab w:val="left" w:pos="1980"/>
                <w:tab w:val="right" w:pos="9360"/>
              </w:tabs>
              <w:rPr>
                <w:i/>
                <w:iCs/>
                <w:noProof/>
                <w:color w:val="0067B9" w:themeColor="text2"/>
                <w:sz w:val="18"/>
                <w:szCs w:val="18"/>
              </w:rPr>
            </w:pPr>
          </w:p>
          <w:p w14:paraId="4BD9FBDF" w14:textId="6B79FD96" w:rsidR="00B42C62" w:rsidRDefault="00B42C62" w:rsidP="005C4CB8">
            <w:pPr>
              <w:tabs>
                <w:tab w:val="left" w:pos="1980"/>
                <w:tab w:val="right" w:pos="9360"/>
              </w:tabs>
              <w:rPr>
                <w:i/>
                <w:iCs/>
                <w:noProof/>
                <w:color w:val="0067B9" w:themeColor="text2"/>
                <w:sz w:val="18"/>
                <w:szCs w:val="18"/>
              </w:rPr>
            </w:pPr>
          </w:p>
          <w:p w14:paraId="260E9D79" w14:textId="62EFE48B" w:rsidR="00B42C62" w:rsidRDefault="009D3864" w:rsidP="005C4CB8">
            <w:pPr>
              <w:tabs>
                <w:tab w:val="left" w:pos="1980"/>
                <w:tab w:val="right" w:pos="9360"/>
              </w:tabs>
              <w:rPr>
                <w:i/>
                <w:iCs/>
                <w:noProof/>
                <w:color w:val="0067B9" w:themeColor="text2"/>
                <w:sz w:val="18"/>
                <w:szCs w:val="18"/>
              </w:rPr>
            </w:pPr>
            <w:r>
              <w:rPr>
                <w:b/>
                <w:bCs/>
                <w:noProof/>
              </w:rPr>
              <w:lastRenderedPageBreak/>
              <w:drawing>
                <wp:anchor distT="0" distB="0" distL="114300" distR="114300" simplePos="0" relativeHeight="251674624" behindDoc="0" locked="0" layoutInCell="1" allowOverlap="1" wp14:anchorId="0F06BA97" wp14:editId="26FD4DF2">
                  <wp:simplePos x="0" y="0"/>
                  <wp:positionH relativeFrom="column">
                    <wp:posOffset>-64770</wp:posOffset>
                  </wp:positionH>
                  <wp:positionV relativeFrom="paragraph">
                    <wp:posOffset>122555</wp:posOffset>
                  </wp:positionV>
                  <wp:extent cx="1188720" cy="668020"/>
                  <wp:effectExtent l="0" t="0" r="0" b="0"/>
                  <wp:wrapNone/>
                  <wp:docPr id="324549664" name="Picture 32454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p>
          <w:p w14:paraId="0735CE6E" w14:textId="1798FB5D" w:rsidR="00B42C62" w:rsidRDefault="00B42C62" w:rsidP="005C4CB8">
            <w:pPr>
              <w:tabs>
                <w:tab w:val="left" w:pos="1980"/>
                <w:tab w:val="right" w:pos="9360"/>
              </w:tabs>
              <w:rPr>
                <w:i/>
                <w:iCs/>
                <w:noProof/>
                <w:color w:val="0067B9" w:themeColor="text2"/>
                <w:sz w:val="18"/>
                <w:szCs w:val="18"/>
              </w:rPr>
            </w:pPr>
          </w:p>
          <w:p w14:paraId="70F7F37F" w14:textId="54860D43" w:rsidR="00B42C62" w:rsidRDefault="00B42C62" w:rsidP="005C4CB8">
            <w:pPr>
              <w:tabs>
                <w:tab w:val="left" w:pos="1980"/>
                <w:tab w:val="right" w:pos="9360"/>
              </w:tabs>
              <w:rPr>
                <w:i/>
                <w:iCs/>
                <w:noProof/>
                <w:color w:val="0067B9" w:themeColor="text2"/>
                <w:sz w:val="18"/>
                <w:szCs w:val="18"/>
              </w:rPr>
            </w:pPr>
          </w:p>
          <w:p w14:paraId="7C6879F5" w14:textId="77777777" w:rsidR="009D3864" w:rsidRDefault="009D3864" w:rsidP="005C4CB8">
            <w:pPr>
              <w:tabs>
                <w:tab w:val="left" w:pos="1980"/>
                <w:tab w:val="right" w:pos="9360"/>
              </w:tabs>
              <w:rPr>
                <w:i/>
                <w:iCs/>
                <w:noProof/>
                <w:color w:val="0067B9" w:themeColor="text2"/>
                <w:sz w:val="18"/>
                <w:szCs w:val="18"/>
              </w:rPr>
            </w:pPr>
          </w:p>
          <w:p w14:paraId="70E9FEC2" w14:textId="77777777" w:rsidR="009D3864" w:rsidRDefault="009D3864" w:rsidP="005C4CB8">
            <w:pPr>
              <w:tabs>
                <w:tab w:val="left" w:pos="1980"/>
                <w:tab w:val="right" w:pos="9360"/>
              </w:tabs>
              <w:rPr>
                <w:i/>
                <w:iCs/>
                <w:noProof/>
                <w:color w:val="0067B9" w:themeColor="text2"/>
                <w:sz w:val="18"/>
                <w:szCs w:val="18"/>
              </w:rPr>
            </w:pPr>
          </w:p>
          <w:p w14:paraId="207412E4" w14:textId="77777777" w:rsidR="009D3864" w:rsidRDefault="009D3864" w:rsidP="005C4CB8">
            <w:pPr>
              <w:tabs>
                <w:tab w:val="left" w:pos="1980"/>
                <w:tab w:val="right" w:pos="9360"/>
              </w:tabs>
              <w:rPr>
                <w:i/>
                <w:iCs/>
                <w:noProof/>
                <w:color w:val="0067B9" w:themeColor="text2"/>
                <w:sz w:val="18"/>
                <w:szCs w:val="18"/>
              </w:rPr>
            </w:pPr>
          </w:p>
          <w:p w14:paraId="0D67C884" w14:textId="77777777" w:rsidR="009D3864" w:rsidRDefault="009D3864" w:rsidP="005C4CB8">
            <w:pPr>
              <w:tabs>
                <w:tab w:val="left" w:pos="1980"/>
                <w:tab w:val="right" w:pos="9360"/>
              </w:tabs>
              <w:rPr>
                <w:i/>
                <w:iCs/>
                <w:noProof/>
                <w:color w:val="0067B9" w:themeColor="text2"/>
                <w:sz w:val="18"/>
                <w:szCs w:val="18"/>
              </w:rPr>
            </w:pPr>
          </w:p>
          <w:p w14:paraId="77D01CC6" w14:textId="20057BB6" w:rsidR="00B42C62" w:rsidRPr="00B42C62" w:rsidRDefault="00B42C62" w:rsidP="005C4CB8">
            <w:pPr>
              <w:tabs>
                <w:tab w:val="left" w:pos="1980"/>
                <w:tab w:val="right" w:pos="9360"/>
              </w:tabs>
              <w:rPr>
                <w:i/>
                <w:iCs/>
                <w:noProof/>
                <w:color w:val="0067B9" w:themeColor="text2"/>
                <w:sz w:val="18"/>
                <w:szCs w:val="18"/>
              </w:rPr>
            </w:pPr>
            <w:r w:rsidRPr="00B42C62">
              <w:rPr>
                <w:i/>
                <w:iCs/>
                <w:noProof/>
                <w:color w:val="0067B9" w:themeColor="text2"/>
                <w:sz w:val="18"/>
                <w:szCs w:val="18"/>
              </w:rPr>
              <w:t>Slide 56</w:t>
            </w:r>
          </w:p>
          <w:p w14:paraId="2FBE90A3" w14:textId="2889A876" w:rsidR="00B42C62" w:rsidRDefault="00B42C62" w:rsidP="005C4CB8">
            <w:pPr>
              <w:tabs>
                <w:tab w:val="left" w:pos="1980"/>
                <w:tab w:val="right" w:pos="9360"/>
              </w:tabs>
              <w:rPr>
                <w:noProof/>
              </w:rPr>
            </w:pPr>
          </w:p>
          <w:p w14:paraId="22F43888" w14:textId="77777777" w:rsidR="00B42C62" w:rsidRDefault="00B42C62" w:rsidP="005C4CB8">
            <w:pPr>
              <w:tabs>
                <w:tab w:val="left" w:pos="1980"/>
                <w:tab w:val="right" w:pos="9360"/>
              </w:tabs>
              <w:rPr>
                <w:noProof/>
              </w:rPr>
            </w:pPr>
          </w:p>
          <w:p w14:paraId="2B30E74F" w14:textId="77777777" w:rsidR="00B42C62" w:rsidRDefault="00B42C62" w:rsidP="005C4CB8">
            <w:pPr>
              <w:tabs>
                <w:tab w:val="left" w:pos="1980"/>
                <w:tab w:val="right" w:pos="9360"/>
              </w:tabs>
              <w:rPr>
                <w:noProof/>
              </w:rPr>
            </w:pPr>
          </w:p>
          <w:p w14:paraId="65950B24" w14:textId="77777777" w:rsidR="00B42C62" w:rsidRDefault="00B42C62" w:rsidP="005C4CB8">
            <w:pPr>
              <w:tabs>
                <w:tab w:val="left" w:pos="1980"/>
                <w:tab w:val="right" w:pos="9360"/>
              </w:tabs>
              <w:rPr>
                <w:noProof/>
              </w:rPr>
            </w:pPr>
          </w:p>
          <w:p w14:paraId="69C2FDF6" w14:textId="490A2F22" w:rsidR="00B42C62" w:rsidRDefault="00B42C62" w:rsidP="005C4CB8">
            <w:pPr>
              <w:tabs>
                <w:tab w:val="left" w:pos="1980"/>
                <w:tab w:val="right" w:pos="9360"/>
              </w:tabs>
              <w:rPr>
                <w:noProof/>
              </w:rPr>
            </w:pPr>
          </w:p>
          <w:p w14:paraId="26BF04AB" w14:textId="3DADC471" w:rsidR="00B42C62" w:rsidRDefault="00B42C62" w:rsidP="005C4CB8">
            <w:pPr>
              <w:tabs>
                <w:tab w:val="left" w:pos="1980"/>
                <w:tab w:val="right" w:pos="9360"/>
              </w:tabs>
              <w:rPr>
                <w:noProof/>
              </w:rPr>
            </w:pPr>
          </w:p>
          <w:p w14:paraId="4E55FF10" w14:textId="587E3EB5" w:rsidR="00B42C62" w:rsidRDefault="00B42C62" w:rsidP="005C4CB8">
            <w:pPr>
              <w:tabs>
                <w:tab w:val="left" w:pos="1980"/>
                <w:tab w:val="right" w:pos="9360"/>
              </w:tabs>
              <w:rPr>
                <w:noProof/>
              </w:rPr>
            </w:pPr>
          </w:p>
          <w:p w14:paraId="7E388582" w14:textId="4B97AD47" w:rsidR="00B42C62" w:rsidRDefault="00B42C62" w:rsidP="005C4CB8">
            <w:pPr>
              <w:tabs>
                <w:tab w:val="left" w:pos="1980"/>
                <w:tab w:val="right" w:pos="9360"/>
              </w:tabs>
              <w:rPr>
                <w:noProof/>
              </w:rPr>
            </w:pPr>
          </w:p>
          <w:p w14:paraId="14DF52AA" w14:textId="50F82A53" w:rsidR="00B42C62" w:rsidRDefault="00B42C62" w:rsidP="005C4CB8">
            <w:pPr>
              <w:tabs>
                <w:tab w:val="left" w:pos="1980"/>
                <w:tab w:val="right" w:pos="9360"/>
              </w:tabs>
              <w:rPr>
                <w:noProof/>
              </w:rPr>
            </w:pPr>
          </w:p>
          <w:p w14:paraId="5B7C9655" w14:textId="77777777" w:rsidR="00B42C62" w:rsidRDefault="00B42C62" w:rsidP="005C4CB8">
            <w:pPr>
              <w:tabs>
                <w:tab w:val="left" w:pos="1980"/>
                <w:tab w:val="right" w:pos="9360"/>
              </w:tabs>
              <w:rPr>
                <w:noProof/>
              </w:rPr>
            </w:pPr>
          </w:p>
          <w:p w14:paraId="09833EF9" w14:textId="6449635F" w:rsidR="00B42C62" w:rsidRDefault="00B42C62" w:rsidP="005C4CB8">
            <w:pPr>
              <w:tabs>
                <w:tab w:val="left" w:pos="1980"/>
                <w:tab w:val="right" w:pos="9360"/>
              </w:tabs>
              <w:rPr>
                <w:noProof/>
              </w:rPr>
            </w:pPr>
          </w:p>
          <w:p w14:paraId="6E762B79" w14:textId="49A76880" w:rsidR="00B42C62" w:rsidRDefault="00B42C62" w:rsidP="005C4CB8">
            <w:pPr>
              <w:tabs>
                <w:tab w:val="left" w:pos="1980"/>
                <w:tab w:val="right" w:pos="9360"/>
              </w:tabs>
              <w:rPr>
                <w:noProof/>
              </w:rPr>
            </w:pPr>
          </w:p>
          <w:p w14:paraId="3660CAF2" w14:textId="029F57B1" w:rsidR="00B42C62" w:rsidRDefault="00B42C62" w:rsidP="005C4CB8">
            <w:pPr>
              <w:tabs>
                <w:tab w:val="left" w:pos="1980"/>
                <w:tab w:val="right" w:pos="9360"/>
              </w:tabs>
              <w:rPr>
                <w:noProof/>
              </w:rPr>
            </w:pPr>
          </w:p>
          <w:p w14:paraId="35F3D5E7" w14:textId="301191AB" w:rsidR="00B42C62" w:rsidRDefault="00B42C62" w:rsidP="005C4CB8">
            <w:pPr>
              <w:tabs>
                <w:tab w:val="left" w:pos="1980"/>
                <w:tab w:val="right" w:pos="9360"/>
              </w:tabs>
              <w:rPr>
                <w:noProof/>
              </w:rPr>
            </w:pPr>
          </w:p>
          <w:p w14:paraId="6F4AE5BA" w14:textId="77777777" w:rsidR="00B42C62" w:rsidRDefault="00B42C62" w:rsidP="005C4CB8">
            <w:pPr>
              <w:tabs>
                <w:tab w:val="left" w:pos="1980"/>
                <w:tab w:val="right" w:pos="9360"/>
              </w:tabs>
              <w:rPr>
                <w:noProof/>
              </w:rPr>
            </w:pPr>
          </w:p>
          <w:p w14:paraId="4910B6F5" w14:textId="77777777" w:rsidR="00B42C62" w:rsidRDefault="00B42C62" w:rsidP="005C4CB8">
            <w:pPr>
              <w:tabs>
                <w:tab w:val="left" w:pos="1980"/>
                <w:tab w:val="right" w:pos="9360"/>
              </w:tabs>
              <w:rPr>
                <w:noProof/>
              </w:rPr>
            </w:pPr>
          </w:p>
          <w:p w14:paraId="07382254" w14:textId="185D2993" w:rsidR="00BF1076" w:rsidRDefault="009563B4" w:rsidP="005C4CB8">
            <w:pPr>
              <w:tabs>
                <w:tab w:val="left" w:pos="1980"/>
                <w:tab w:val="right" w:pos="9360"/>
              </w:tabs>
              <w:rPr>
                <w:noProof/>
              </w:rPr>
            </w:pPr>
            <w:r>
              <w:rPr>
                <w:noProof/>
              </w:rPr>
              <w:drawing>
                <wp:inline distT="0" distB="0" distL="0" distR="0" wp14:anchorId="67986A2D" wp14:editId="5D2E2D38">
                  <wp:extent cx="1075690" cy="605155"/>
                  <wp:effectExtent l="0" t="0" r="0" b="4445"/>
                  <wp:docPr id="29521923" name="Picture 2952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p>
          <w:p w14:paraId="30594272" w14:textId="52D510B5" w:rsidR="00BF1076" w:rsidRPr="00B42C62" w:rsidRDefault="00B42C62" w:rsidP="005C4CB8">
            <w:pPr>
              <w:tabs>
                <w:tab w:val="left" w:pos="1980"/>
                <w:tab w:val="right" w:pos="9360"/>
              </w:tabs>
              <w:rPr>
                <w:i/>
                <w:iCs/>
                <w:noProof/>
                <w:color w:val="0067B9" w:themeColor="text2"/>
                <w:sz w:val="18"/>
                <w:szCs w:val="18"/>
              </w:rPr>
            </w:pPr>
            <w:r w:rsidRPr="00B42C62">
              <w:rPr>
                <w:i/>
                <w:iCs/>
                <w:noProof/>
                <w:color w:val="0067B9" w:themeColor="text2"/>
                <w:sz w:val="18"/>
                <w:szCs w:val="18"/>
              </w:rPr>
              <w:t>Slide 57</w:t>
            </w:r>
          </w:p>
          <w:p w14:paraId="20D5B0BE" w14:textId="77777777" w:rsidR="005C4CB8" w:rsidRDefault="000A49CC" w:rsidP="005C4CB8">
            <w:pPr>
              <w:tabs>
                <w:tab w:val="left" w:pos="1980"/>
                <w:tab w:val="right" w:pos="9360"/>
              </w:tabs>
              <w:rPr>
                <w:noProof/>
              </w:rPr>
            </w:pPr>
            <w:r>
              <w:rPr>
                <w:noProof/>
              </w:rPr>
              <w:drawing>
                <wp:inline distT="0" distB="0" distL="0" distR="0" wp14:anchorId="6EFDB6DA" wp14:editId="165CAE0D">
                  <wp:extent cx="1075690" cy="605155"/>
                  <wp:effectExtent l="0" t="0" r="0" b="4445"/>
                  <wp:docPr id="29521926" name="Picture 2952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p>
          <w:p w14:paraId="704E6C6E" w14:textId="0372AA42" w:rsidR="00BF1076" w:rsidRPr="00B42C62" w:rsidRDefault="00B42C62" w:rsidP="005C4CB8">
            <w:pPr>
              <w:tabs>
                <w:tab w:val="left" w:pos="1980"/>
                <w:tab w:val="right" w:pos="9360"/>
              </w:tabs>
              <w:rPr>
                <w:i/>
                <w:iCs/>
                <w:noProof/>
                <w:color w:val="0067B9" w:themeColor="text2"/>
                <w:sz w:val="18"/>
                <w:szCs w:val="18"/>
              </w:rPr>
            </w:pPr>
            <w:r w:rsidRPr="00B42C62">
              <w:rPr>
                <w:i/>
                <w:iCs/>
                <w:noProof/>
                <w:color w:val="0067B9" w:themeColor="text2"/>
                <w:sz w:val="18"/>
                <w:szCs w:val="18"/>
              </w:rPr>
              <w:t>Slide 58</w:t>
            </w:r>
          </w:p>
          <w:p w14:paraId="6D5FC8DC" w14:textId="1FF9D164" w:rsidR="00BF1076" w:rsidRDefault="00BF1076" w:rsidP="005C4CB8">
            <w:pPr>
              <w:tabs>
                <w:tab w:val="left" w:pos="1980"/>
                <w:tab w:val="right" w:pos="9360"/>
              </w:tabs>
              <w:rPr>
                <w:noProof/>
              </w:rPr>
            </w:pPr>
          </w:p>
        </w:tc>
        <w:tc>
          <w:tcPr>
            <w:tcW w:w="7919" w:type="dxa"/>
            <w:shd w:val="clear" w:color="auto" w:fill="auto"/>
            <w:vAlign w:val="center"/>
          </w:tcPr>
          <w:p w14:paraId="60FB8906" w14:textId="75AA4990" w:rsidR="005C4CB8" w:rsidRPr="00274C87" w:rsidRDefault="005C4CB8" w:rsidP="005C4CB8">
            <w:pPr>
              <w:pStyle w:val="Bullets-Level1"/>
              <w:numPr>
                <w:ilvl w:val="0"/>
                <w:numId w:val="6"/>
              </w:numPr>
              <w:tabs>
                <w:tab w:val="num" w:pos="1246"/>
              </w:tabs>
              <w:spacing w:before="120"/>
              <w:rPr>
                <w:b/>
                <w:bCs/>
              </w:rPr>
            </w:pPr>
            <w:r w:rsidRPr="00274C87">
              <w:rPr>
                <w:b/>
                <w:bCs/>
              </w:rPr>
              <w:lastRenderedPageBreak/>
              <w:t>Activity: demonstrating “</w:t>
            </w:r>
            <w:r w:rsidRPr="00274C87">
              <w:rPr>
                <w:rFonts w:asciiTheme="majorHAnsi" w:hAnsiTheme="majorHAnsi"/>
                <w:b/>
                <w:bCs/>
              </w:rPr>
              <w:t xml:space="preserve">Facilitating Positive Couples Communication and </w:t>
            </w:r>
            <w:r>
              <w:rPr>
                <w:rFonts w:asciiTheme="majorHAnsi" w:hAnsiTheme="majorHAnsi"/>
                <w:b/>
                <w:bCs/>
              </w:rPr>
              <w:t xml:space="preserve">Cooperative </w:t>
            </w:r>
            <w:r w:rsidRPr="00274C87">
              <w:rPr>
                <w:rFonts w:asciiTheme="majorHAnsi" w:hAnsiTheme="majorHAnsi"/>
                <w:b/>
                <w:bCs/>
              </w:rPr>
              <w:t>Decision-Making</w:t>
            </w:r>
            <w:r w:rsidRPr="00274C87">
              <w:rPr>
                <w:b/>
                <w:bCs/>
              </w:rPr>
              <w:t xml:space="preserve">” </w:t>
            </w:r>
            <w:r w:rsidRPr="00274C87">
              <w:rPr>
                <w:b/>
                <w:bCs/>
                <w:i/>
                <w:iCs/>
              </w:rPr>
              <w:t>(</w:t>
            </w:r>
            <w:r w:rsidR="00901746">
              <w:rPr>
                <w:b/>
                <w:bCs/>
                <w:i/>
                <w:iCs/>
              </w:rPr>
              <w:t>40</w:t>
            </w:r>
            <w:r w:rsidRPr="00274C87">
              <w:rPr>
                <w:b/>
                <w:bCs/>
                <w:i/>
                <w:iCs/>
              </w:rPr>
              <w:t xml:space="preserve"> min</w:t>
            </w:r>
            <w:r w:rsidR="003B2E59">
              <w:rPr>
                <w:b/>
                <w:bCs/>
                <w:i/>
                <w:iCs/>
              </w:rPr>
              <w:t>utes</w:t>
            </w:r>
            <w:r w:rsidRPr="00274C87">
              <w:rPr>
                <w:b/>
                <w:bCs/>
                <w:i/>
                <w:iCs/>
              </w:rPr>
              <w:t>)</w:t>
            </w:r>
            <w:r w:rsidRPr="00274C87">
              <w:t xml:space="preserve"> </w:t>
            </w:r>
          </w:p>
          <w:p w14:paraId="2CC49C8C" w14:textId="3D6081F2" w:rsidR="005C4CB8" w:rsidRDefault="0079595C" w:rsidP="005C4CB8">
            <w:pPr>
              <w:pStyle w:val="Bullets-Level1"/>
              <w:numPr>
                <w:ilvl w:val="1"/>
                <w:numId w:val="6"/>
              </w:numPr>
              <w:tabs>
                <w:tab w:val="num" w:pos="1066"/>
                <w:tab w:val="num" w:pos="1246"/>
              </w:tabs>
              <w:spacing w:after="60"/>
              <w:ind w:left="796"/>
            </w:pPr>
            <w:r>
              <w:lastRenderedPageBreak/>
              <w:t>For facilitator</w:t>
            </w:r>
            <w:r w:rsidR="005C4CB8" w:rsidRPr="00274C87">
              <w:t xml:space="preserve">: </w:t>
            </w:r>
          </w:p>
          <w:p w14:paraId="0DB679E2" w14:textId="1779EEC1" w:rsidR="005C4CB8" w:rsidRPr="00BC0476" w:rsidRDefault="005C4CB8" w:rsidP="005C4CB8">
            <w:pPr>
              <w:pStyle w:val="Bullets-Level1"/>
              <w:numPr>
                <w:ilvl w:val="2"/>
                <w:numId w:val="6"/>
              </w:numPr>
              <w:spacing w:after="60"/>
              <w:ind w:left="1066" w:hanging="270"/>
            </w:pPr>
            <w:r w:rsidRPr="00526FAF">
              <w:t>Explain to participants that the</w:t>
            </w:r>
            <w:r>
              <w:t>y will return to their assigned</w:t>
            </w:r>
            <w:r w:rsidRPr="00526FAF">
              <w:t xml:space="preserve"> “roles” </w:t>
            </w:r>
            <w:r>
              <w:t xml:space="preserve">or characters from </w:t>
            </w:r>
            <w:hyperlink w:anchor="_Handout_2:_Character" w:history="1">
              <w:r>
                <w:rPr>
                  <w:rStyle w:val="Hyperlink"/>
                </w:rPr>
                <w:t>Activity Material: Character Descriptions</w:t>
              </w:r>
            </w:hyperlink>
            <w:r>
              <w:t xml:space="preserve"> </w:t>
            </w:r>
          </w:p>
          <w:p w14:paraId="2C6E9078" w14:textId="5D6BD379" w:rsidR="005C4CB8" w:rsidRDefault="005C4CB8" w:rsidP="005C4CB8">
            <w:pPr>
              <w:pStyle w:val="Bullets-Level1"/>
              <w:numPr>
                <w:ilvl w:val="2"/>
                <w:numId w:val="6"/>
              </w:numPr>
              <w:spacing w:after="60"/>
              <w:ind w:left="1066" w:hanging="270"/>
            </w:pPr>
            <w:r>
              <w:t>Remind</w:t>
            </w:r>
            <w:r w:rsidRPr="00526FAF">
              <w:t xml:space="preserve"> participants that facilitators or “advisors” will be walking around to assist</w:t>
            </w:r>
            <w:r>
              <w:t xml:space="preserve">, </w:t>
            </w:r>
            <w:r w:rsidRPr="00526FAF">
              <w:t>do a knowledge check-in</w:t>
            </w:r>
            <w:r>
              <w:t>,</w:t>
            </w:r>
            <w:r w:rsidRPr="00526FAF">
              <w:t xml:space="preserve"> and monitor the conversation</w:t>
            </w:r>
          </w:p>
          <w:p w14:paraId="0C9CB394" w14:textId="44B0D83F" w:rsidR="0079595C" w:rsidRPr="00274C87" w:rsidRDefault="000316D8" w:rsidP="005C4CB8">
            <w:pPr>
              <w:pStyle w:val="Bullets-Level1"/>
              <w:numPr>
                <w:ilvl w:val="2"/>
                <w:numId w:val="6"/>
              </w:numPr>
              <w:spacing w:after="60"/>
              <w:ind w:left="1066" w:hanging="270"/>
            </w:pPr>
            <w:r>
              <w:t xml:space="preserve">For this activity, allow </w:t>
            </w:r>
            <w:r w:rsidR="00C73FC7">
              <w:t>approximately 5 min</w:t>
            </w:r>
            <w:r w:rsidR="003B2E59">
              <w:t>utes</w:t>
            </w:r>
            <w:r w:rsidR="00C73FC7">
              <w:t xml:space="preserve"> for instructions, 20 minutes in small group discussions, and 15 minutes to report out. </w:t>
            </w:r>
          </w:p>
          <w:p w14:paraId="28A91C5E" w14:textId="77777777" w:rsidR="005C4CB8" w:rsidRPr="00274C87" w:rsidRDefault="005C4CB8" w:rsidP="005C4CB8">
            <w:pPr>
              <w:pStyle w:val="Bullets-Level1"/>
              <w:numPr>
                <w:ilvl w:val="1"/>
                <w:numId w:val="6"/>
              </w:numPr>
              <w:tabs>
                <w:tab w:val="num" w:pos="1066"/>
                <w:tab w:val="num" w:pos="1246"/>
              </w:tabs>
              <w:spacing w:after="60"/>
              <w:ind w:left="796"/>
            </w:pPr>
            <w:r w:rsidRPr="00274C87">
              <w:t xml:space="preserve">Instructions: </w:t>
            </w:r>
          </w:p>
          <w:p w14:paraId="7AB214A4" w14:textId="77777777" w:rsidR="005C4CB8" w:rsidRDefault="005C4CB8" w:rsidP="005C4CB8">
            <w:pPr>
              <w:pStyle w:val="Bullets-Level1"/>
              <w:numPr>
                <w:ilvl w:val="2"/>
                <w:numId w:val="6"/>
              </w:numPr>
              <w:tabs>
                <w:tab w:val="num" w:pos="1066"/>
              </w:tabs>
              <w:spacing w:after="60"/>
              <w:ind w:left="1066" w:hanging="270"/>
            </w:pPr>
            <w:r w:rsidRPr="00274C87">
              <w:t xml:space="preserve">Return to groups from </w:t>
            </w:r>
            <w:r>
              <w:t>yesterday</w:t>
            </w:r>
          </w:p>
          <w:p w14:paraId="1CCED742" w14:textId="7E803137" w:rsidR="005C4CB8" w:rsidRDefault="005C4CB8" w:rsidP="005C4CB8">
            <w:pPr>
              <w:pStyle w:val="Bullets-Level1"/>
              <w:numPr>
                <w:ilvl w:val="2"/>
                <w:numId w:val="6"/>
              </w:numPr>
              <w:tabs>
                <w:tab w:val="num" w:pos="1066"/>
              </w:tabs>
              <w:spacing w:after="60"/>
              <w:ind w:left="1066" w:hanging="270"/>
            </w:pPr>
            <w:r>
              <w:t xml:space="preserve">You will have 20 minutes to discuss and 15 minutes for all groups to report out </w:t>
            </w:r>
            <w:r w:rsidRPr="00274C87">
              <w:t xml:space="preserve"> </w:t>
            </w:r>
          </w:p>
          <w:p w14:paraId="4624C63C" w14:textId="77777777" w:rsidR="005C4CB8" w:rsidRPr="00274C87" w:rsidRDefault="005C4CB8" w:rsidP="005C4CB8">
            <w:pPr>
              <w:pStyle w:val="Bullets-Level1"/>
              <w:numPr>
                <w:ilvl w:val="2"/>
                <w:numId w:val="6"/>
              </w:numPr>
              <w:tabs>
                <w:tab w:val="num" w:pos="1066"/>
              </w:tabs>
              <w:spacing w:after="60"/>
              <w:ind w:left="1066" w:hanging="270"/>
            </w:pPr>
            <w:r>
              <w:t xml:space="preserve">Keep same provider, rotate client one to the right (so everyone has a new client) </w:t>
            </w:r>
          </w:p>
          <w:p w14:paraId="0BD5BBAD" w14:textId="77777777" w:rsidR="005C4CB8" w:rsidRDefault="005C4CB8" w:rsidP="005C4CB8">
            <w:pPr>
              <w:pStyle w:val="Bullets-Level1"/>
              <w:numPr>
                <w:ilvl w:val="2"/>
                <w:numId w:val="6"/>
              </w:numPr>
              <w:tabs>
                <w:tab w:val="num" w:pos="1066"/>
              </w:tabs>
              <w:spacing w:after="60"/>
              <w:ind w:left="1066" w:hanging="270"/>
            </w:pPr>
            <w:r w:rsidRPr="00274C87">
              <w:t xml:space="preserve">Using the same characters from before, decide as a group a few ways the family planning provider can </w:t>
            </w:r>
            <w:r>
              <w:t xml:space="preserve">facilitate couples’ communication and joint decision-making </w:t>
            </w:r>
          </w:p>
          <w:p w14:paraId="218D8117" w14:textId="573970E0" w:rsidR="005C4CB8" w:rsidRDefault="005C4CB8" w:rsidP="005C4CB8">
            <w:pPr>
              <w:pStyle w:val="Bullets-Level1"/>
              <w:numPr>
                <w:ilvl w:val="2"/>
                <w:numId w:val="6"/>
              </w:numPr>
              <w:tabs>
                <w:tab w:val="num" w:pos="1066"/>
              </w:tabs>
              <w:spacing w:after="60"/>
              <w:ind w:left="1066" w:hanging="270"/>
              <w:rPr>
                <w:i/>
                <w:iCs/>
              </w:rPr>
            </w:pPr>
            <w:r>
              <w:rPr>
                <w:i/>
                <w:iCs/>
              </w:rPr>
              <w:t>Note:</w:t>
            </w:r>
            <w:r w:rsidRPr="00475121">
              <w:rPr>
                <w:i/>
                <w:iCs/>
              </w:rPr>
              <w:t xml:space="preserve"> </w:t>
            </w:r>
            <w:r>
              <w:rPr>
                <w:i/>
                <w:iCs/>
              </w:rPr>
              <w:t xml:space="preserve">If people only have one client and are struggling, remind them </w:t>
            </w:r>
            <w:r w:rsidR="00017E04">
              <w:rPr>
                <w:i/>
                <w:iCs/>
              </w:rPr>
              <w:t xml:space="preserve">that </w:t>
            </w:r>
            <w:r>
              <w:rPr>
                <w:i/>
                <w:iCs/>
              </w:rPr>
              <w:t>they can invent a partner for this example (get creative!)</w:t>
            </w:r>
            <w:r w:rsidR="00017E04">
              <w:rPr>
                <w:i/>
                <w:iCs/>
              </w:rPr>
              <w:t>,</w:t>
            </w:r>
            <w:r>
              <w:rPr>
                <w:i/>
                <w:iCs/>
              </w:rPr>
              <w:t xml:space="preserve"> or they can decide how they might demonstrate this if they only had one client to talk to </w:t>
            </w:r>
          </w:p>
          <w:p w14:paraId="4C9E0D65" w14:textId="4DE2BFB8" w:rsidR="005C4CB8" w:rsidRPr="00475121" w:rsidRDefault="005C4CB8" w:rsidP="005C4CB8">
            <w:pPr>
              <w:pStyle w:val="Bullets-Level1"/>
              <w:numPr>
                <w:ilvl w:val="0"/>
                <w:numId w:val="0"/>
              </w:numPr>
              <w:spacing w:after="60"/>
              <w:ind w:left="1066"/>
              <w:rPr>
                <w:i/>
                <w:iCs/>
              </w:rPr>
            </w:pPr>
            <w:r>
              <w:rPr>
                <w:i/>
                <w:iCs/>
              </w:rPr>
              <w:t xml:space="preserve">Facilitator reminder: Announce how much time participants have for their group discussion; give a </w:t>
            </w:r>
            <w:r w:rsidR="00017E04">
              <w:rPr>
                <w:i/>
                <w:iCs/>
              </w:rPr>
              <w:t xml:space="preserve">five </w:t>
            </w:r>
            <w:r>
              <w:rPr>
                <w:i/>
                <w:iCs/>
              </w:rPr>
              <w:t>minute warning when it is almost time to wrap up so they can prepare for the report out</w:t>
            </w:r>
          </w:p>
          <w:p w14:paraId="6674C4D0" w14:textId="4175974C" w:rsidR="005C4CB8" w:rsidRPr="00274C87" w:rsidRDefault="005C4CB8" w:rsidP="005C4CB8">
            <w:pPr>
              <w:pStyle w:val="Bullets-Level1"/>
              <w:numPr>
                <w:ilvl w:val="2"/>
                <w:numId w:val="6"/>
              </w:numPr>
              <w:tabs>
                <w:tab w:val="num" w:pos="1066"/>
              </w:tabs>
              <w:spacing w:after="60"/>
              <w:ind w:left="1066" w:hanging="270"/>
            </w:pPr>
            <w:r w:rsidRPr="00274C87">
              <w:t xml:space="preserve">Report out, two options: </w:t>
            </w:r>
          </w:p>
          <w:p w14:paraId="28AF59B3" w14:textId="77777777" w:rsidR="005C4CB8" w:rsidRPr="00274C87" w:rsidRDefault="005C4CB8" w:rsidP="005C4CB8">
            <w:pPr>
              <w:pStyle w:val="Bullets-Level1"/>
              <w:numPr>
                <w:ilvl w:val="0"/>
                <w:numId w:val="11"/>
              </w:numPr>
              <w:spacing w:after="60"/>
            </w:pPr>
            <w:r w:rsidRPr="00274C87">
              <w:t>Each group presents character and ways to demonstrate “</w:t>
            </w:r>
            <w:r>
              <w:t>facilitating positive couples communication and cooperative decision-making</w:t>
            </w:r>
            <w:r w:rsidRPr="00274C87">
              <w:t xml:space="preserve">” from flip chart </w:t>
            </w:r>
          </w:p>
          <w:p w14:paraId="6A10DE59" w14:textId="166777A0" w:rsidR="005C4CB8" w:rsidRDefault="005C4CB8" w:rsidP="005C4CB8">
            <w:pPr>
              <w:pStyle w:val="Bullets-Level1"/>
              <w:numPr>
                <w:ilvl w:val="0"/>
                <w:numId w:val="11"/>
              </w:numPr>
              <w:spacing w:after="60"/>
            </w:pPr>
            <w:r w:rsidRPr="00274C87">
              <w:t>Each group introduces character</w:t>
            </w:r>
            <w:r>
              <w:t xml:space="preserve"> </w:t>
            </w:r>
            <w:r w:rsidRPr="00274C87">
              <w:t xml:space="preserve">and </w:t>
            </w:r>
            <w:r>
              <w:t>performs</w:t>
            </w:r>
            <w:r w:rsidRPr="00274C87">
              <w:t xml:space="preserve"> a quick role play </w:t>
            </w:r>
            <w:r>
              <w:t>between</w:t>
            </w:r>
            <w:r w:rsidRPr="00274C87">
              <w:t xml:space="preserve"> character and client </w:t>
            </w:r>
          </w:p>
          <w:p w14:paraId="37D1DA01" w14:textId="7860A82C" w:rsidR="005C4CB8" w:rsidRDefault="005C4CB8" w:rsidP="005C4CB8">
            <w:pPr>
              <w:pStyle w:val="Bullets-Level1"/>
              <w:numPr>
                <w:ilvl w:val="0"/>
                <w:numId w:val="6"/>
              </w:numPr>
              <w:tabs>
                <w:tab w:val="num" w:pos="1246"/>
              </w:tabs>
              <w:spacing w:before="120"/>
              <w:rPr>
                <w:b/>
                <w:bCs/>
              </w:rPr>
            </w:pPr>
            <w:r>
              <w:rPr>
                <w:b/>
                <w:bCs/>
              </w:rPr>
              <w:t>Conclusion of Section: Knowledge Check (</w:t>
            </w:r>
            <w:r w:rsidR="0079595C">
              <w:rPr>
                <w:b/>
                <w:bCs/>
              </w:rPr>
              <w:t>15</w:t>
            </w:r>
            <w:r>
              <w:rPr>
                <w:b/>
                <w:bCs/>
              </w:rPr>
              <w:t xml:space="preserve"> minutes) </w:t>
            </w:r>
          </w:p>
          <w:p w14:paraId="08A534D4" w14:textId="1C400000" w:rsidR="005C4CB8" w:rsidRPr="00D5516B" w:rsidRDefault="005C4CB8" w:rsidP="005C4CB8">
            <w:pPr>
              <w:pStyle w:val="Bullets-Level1"/>
              <w:numPr>
                <w:ilvl w:val="1"/>
                <w:numId w:val="6"/>
              </w:numPr>
              <w:tabs>
                <w:tab w:val="num" w:pos="1246"/>
              </w:tabs>
              <w:spacing w:after="60"/>
              <w:ind w:left="796"/>
              <w:rPr>
                <w:rFonts w:asciiTheme="majorHAnsi" w:hAnsiTheme="majorHAnsi"/>
                <w:b/>
                <w:bCs/>
              </w:rPr>
            </w:pPr>
            <w:r>
              <w:t xml:space="preserve">Using cut outs of competencies under </w:t>
            </w:r>
            <w:r w:rsidRPr="00B65B0D">
              <w:t>Domain</w:t>
            </w:r>
            <w:r>
              <w:t xml:space="preserve"> 5, have participants place all </w:t>
            </w:r>
            <w:r w:rsidRPr="00B65B0D">
              <w:t xml:space="preserve">strips on board and </w:t>
            </w:r>
            <w:r>
              <w:t xml:space="preserve">compare to </w:t>
            </w:r>
            <w:r w:rsidRPr="009049D2">
              <w:t>“pre-training”</w:t>
            </w:r>
            <w:r>
              <w:t xml:space="preserve"> version</w:t>
            </w:r>
            <w:r w:rsidRPr="00B65B0D">
              <w:t>; facilitator provides knowledge check and answers questions</w:t>
            </w:r>
          </w:p>
          <w:p w14:paraId="44E86209" w14:textId="494924F1" w:rsidR="005C4CB8" w:rsidRPr="006E1159" w:rsidRDefault="005C4CB8" w:rsidP="005C4CB8">
            <w:pPr>
              <w:pStyle w:val="Bullets-Level1"/>
              <w:numPr>
                <w:ilvl w:val="0"/>
                <w:numId w:val="0"/>
              </w:numPr>
              <w:spacing w:after="60"/>
              <w:ind w:left="796"/>
              <w:rPr>
                <w:i/>
                <w:iCs/>
              </w:rPr>
            </w:pPr>
            <w:r>
              <w:rPr>
                <w:i/>
                <w:iCs/>
              </w:rPr>
              <w:t xml:space="preserve">Facilitator reminder: Announce how much time participants have for their group discussion; give a 1-minute warning when it is almost time to wrap up this short activity. </w:t>
            </w:r>
          </w:p>
          <w:p w14:paraId="0EA99078" w14:textId="2205D5E1" w:rsidR="005C4CB8" w:rsidRPr="00274C87" w:rsidRDefault="005C4CB8" w:rsidP="005C4CB8">
            <w:pPr>
              <w:pStyle w:val="Bullets-Level1"/>
              <w:numPr>
                <w:ilvl w:val="0"/>
                <w:numId w:val="0"/>
              </w:numPr>
              <w:spacing w:before="120"/>
              <w:ind w:left="360"/>
              <w:rPr>
                <w:b/>
                <w:bCs/>
              </w:rPr>
            </w:pPr>
            <w:r>
              <w:t xml:space="preserve">Show slide of correct version of competencies in the domain! </w:t>
            </w:r>
          </w:p>
        </w:tc>
      </w:tr>
      <w:tr w:rsidR="00BF1076" w:rsidRPr="00274C87" w14:paraId="461EE17A" w14:textId="77777777" w:rsidTr="00976D23">
        <w:tc>
          <w:tcPr>
            <w:tcW w:w="1975" w:type="dxa"/>
            <w:shd w:val="clear" w:color="auto" w:fill="C4C0BC"/>
            <w:vAlign w:val="center"/>
          </w:tcPr>
          <w:p w14:paraId="7C440128" w14:textId="5DFAADBE" w:rsidR="00BF1076" w:rsidRPr="00964089" w:rsidRDefault="00964089" w:rsidP="005C4CB8">
            <w:pPr>
              <w:tabs>
                <w:tab w:val="left" w:pos="1980"/>
                <w:tab w:val="right" w:pos="9360"/>
              </w:tabs>
              <w:rPr>
                <w:b/>
                <w:bCs/>
                <w:noProof/>
              </w:rPr>
            </w:pPr>
            <w:r w:rsidRPr="00964089">
              <w:rPr>
                <w:b/>
                <w:bCs/>
                <w:noProof/>
              </w:rPr>
              <w:lastRenderedPageBreak/>
              <w:t>2:05 – 2:20</w:t>
            </w:r>
          </w:p>
        </w:tc>
        <w:tc>
          <w:tcPr>
            <w:tcW w:w="7919" w:type="dxa"/>
            <w:shd w:val="clear" w:color="auto" w:fill="C4C0BC"/>
            <w:vAlign w:val="center"/>
          </w:tcPr>
          <w:p w14:paraId="57ED4FE5" w14:textId="1C9658B2" w:rsidR="00BF1076" w:rsidRPr="00964089" w:rsidRDefault="00964089" w:rsidP="00976D23">
            <w:pPr>
              <w:pStyle w:val="Bullets-Level1"/>
              <w:numPr>
                <w:ilvl w:val="0"/>
                <w:numId w:val="0"/>
              </w:numPr>
              <w:spacing w:before="120"/>
              <w:ind w:left="360" w:hanging="360"/>
              <w:rPr>
                <w:b/>
                <w:bCs/>
                <w:noProof/>
              </w:rPr>
            </w:pPr>
            <w:r w:rsidRPr="00964089">
              <w:rPr>
                <w:b/>
                <w:bCs/>
                <w:noProof/>
              </w:rPr>
              <w:t>Break</w:t>
            </w:r>
            <w:r>
              <w:rPr>
                <w:b/>
                <w:bCs/>
                <w:noProof/>
              </w:rPr>
              <w:t xml:space="preserve"> </w:t>
            </w:r>
            <w:r w:rsidRPr="00964089">
              <w:rPr>
                <w:b/>
                <w:bCs/>
                <w:noProof/>
                <w:color w:val="227B6B"/>
              </w:rPr>
              <w:t>(15 min</w:t>
            </w:r>
            <w:r w:rsidR="009462D4">
              <w:rPr>
                <w:b/>
                <w:bCs/>
                <w:noProof/>
                <w:color w:val="227B6B"/>
              </w:rPr>
              <w:t>utes</w:t>
            </w:r>
            <w:r w:rsidRPr="00964089">
              <w:rPr>
                <w:b/>
                <w:bCs/>
                <w:noProof/>
                <w:color w:val="227B6B"/>
              </w:rPr>
              <w:t>)</w:t>
            </w:r>
          </w:p>
        </w:tc>
      </w:tr>
      <w:tr w:rsidR="002A3028" w:rsidRPr="00274C87" w14:paraId="45F8CFD2" w14:textId="77777777" w:rsidTr="00261735">
        <w:tc>
          <w:tcPr>
            <w:tcW w:w="1975" w:type="dxa"/>
            <w:shd w:val="clear" w:color="auto" w:fill="A7C6ED"/>
            <w:vAlign w:val="center"/>
          </w:tcPr>
          <w:p w14:paraId="75D20AF0" w14:textId="76C27556" w:rsidR="002A3028" w:rsidRPr="00964089" w:rsidRDefault="002A3028" w:rsidP="002A3028">
            <w:pPr>
              <w:tabs>
                <w:tab w:val="left" w:pos="1980"/>
                <w:tab w:val="right" w:pos="9360"/>
              </w:tabs>
              <w:rPr>
                <w:b/>
                <w:bCs/>
                <w:noProof/>
              </w:rPr>
            </w:pPr>
            <w:r>
              <w:rPr>
                <w:b/>
                <w:bCs/>
                <w:noProof/>
              </w:rPr>
              <w:t xml:space="preserve">2:20 </w:t>
            </w:r>
            <w:r w:rsidR="00AF3E57">
              <w:rPr>
                <w:b/>
                <w:bCs/>
                <w:noProof/>
              </w:rPr>
              <w:t>–</w:t>
            </w:r>
            <w:r>
              <w:rPr>
                <w:b/>
                <w:bCs/>
                <w:noProof/>
              </w:rPr>
              <w:t xml:space="preserve"> </w:t>
            </w:r>
            <w:r w:rsidR="00AF3E57">
              <w:rPr>
                <w:b/>
                <w:bCs/>
                <w:noProof/>
              </w:rPr>
              <w:t>3:00</w:t>
            </w:r>
          </w:p>
        </w:tc>
        <w:tc>
          <w:tcPr>
            <w:tcW w:w="7919" w:type="dxa"/>
            <w:shd w:val="clear" w:color="auto" w:fill="A7C6ED"/>
            <w:vAlign w:val="center"/>
          </w:tcPr>
          <w:p w14:paraId="15FA7F78" w14:textId="1F7E27C5" w:rsidR="002A3028" w:rsidRPr="00964089" w:rsidRDefault="002A3028" w:rsidP="002A3028">
            <w:pPr>
              <w:pStyle w:val="Bullets-Level1"/>
              <w:numPr>
                <w:ilvl w:val="0"/>
                <w:numId w:val="0"/>
              </w:numPr>
              <w:spacing w:before="120"/>
              <w:ind w:left="360" w:hanging="360"/>
              <w:rPr>
                <w:b/>
                <w:bCs/>
                <w:noProof/>
              </w:rPr>
            </w:pPr>
            <w:r>
              <w:rPr>
                <w:rFonts w:asciiTheme="majorHAnsi" w:hAnsiTheme="majorHAnsi"/>
                <w:b/>
                <w:bCs/>
              </w:rPr>
              <w:t>Domain 6</w:t>
            </w:r>
            <w:r w:rsidR="0083125E">
              <w:rPr>
                <w:rFonts w:asciiTheme="majorHAnsi" w:hAnsiTheme="majorHAnsi"/>
                <w:b/>
                <w:bCs/>
              </w:rPr>
              <w:t xml:space="preserve"> Introduction</w:t>
            </w:r>
            <w:r>
              <w:rPr>
                <w:rFonts w:asciiTheme="majorHAnsi" w:hAnsiTheme="majorHAnsi"/>
                <w:b/>
                <w:bCs/>
              </w:rPr>
              <w:t xml:space="preserve">: </w:t>
            </w:r>
            <w:r w:rsidRPr="00274C87">
              <w:rPr>
                <w:rFonts w:asciiTheme="majorHAnsi" w:hAnsiTheme="majorHAnsi"/>
                <w:b/>
                <w:bCs/>
              </w:rPr>
              <w:t xml:space="preserve">Addressing Gender-Based Violence </w:t>
            </w:r>
            <w:r w:rsidR="00AF3E57" w:rsidRPr="004850FB">
              <w:rPr>
                <w:rFonts w:asciiTheme="majorHAnsi" w:hAnsiTheme="majorHAnsi"/>
                <w:b/>
                <w:bCs/>
                <w:color w:val="227B6B"/>
              </w:rPr>
              <w:t>(40 min</w:t>
            </w:r>
            <w:r w:rsidR="009462D4">
              <w:rPr>
                <w:rFonts w:asciiTheme="majorHAnsi" w:hAnsiTheme="majorHAnsi"/>
                <w:b/>
                <w:bCs/>
                <w:color w:val="227B6B"/>
              </w:rPr>
              <w:t>utes</w:t>
            </w:r>
            <w:r w:rsidR="00AF3E57" w:rsidRPr="004850FB">
              <w:rPr>
                <w:rFonts w:asciiTheme="majorHAnsi" w:hAnsiTheme="majorHAnsi"/>
                <w:b/>
                <w:bCs/>
                <w:color w:val="227B6B"/>
              </w:rPr>
              <w:t>)</w:t>
            </w:r>
          </w:p>
        </w:tc>
      </w:tr>
      <w:tr w:rsidR="002A3028" w:rsidRPr="00274C87" w14:paraId="66CD681B" w14:textId="77777777" w:rsidTr="00D95AEB">
        <w:tc>
          <w:tcPr>
            <w:tcW w:w="9894" w:type="dxa"/>
            <w:gridSpan w:val="2"/>
            <w:shd w:val="clear" w:color="auto" w:fill="auto"/>
            <w:vAlign w:val="center"/>
          </w:tcPr>
          <w:p w14:paraId="7850CF68" w14:textId="77777777" w:rsidR="00BD6A46" w:rsidRDefault="00BD6A46" w:rsidP="00BD6A46">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4F31CC48" w14:textId="77777777" w:rsidR="00BD6A46" w:rsidRDefault="00BD6A46" w:rsidP="00BD6A46">
            <w:pPr>
              <w:pStyle w:val="ListParagraph"/>
              <w:spacing w:before="0" w:after="0"/>
              <w:ind w:left="260" w:hanging="274"/>
              <w:rPr>
                <w:i/>
                <w:iCs/>
              </w:rPr>
            </w:pPr>
            <w:r w:rsidRPr="00567B5C">
              <w:rPr>
                <w:i/>
                <w:iCs/>
              </w:rPr>
              <w:t xml:space="preserve">PPT slides, projector </w:t>
            </w:r>
          </w:p>
          <w:p w14:paraId="00C37E35" w14:textId="186E5F6C" w:rsidR="002A3028" w:rsidRDefault="002A3028" w:rsidP="00BD6A46">
            <w:pPr>
              <w:pStyle w:val="Bullets-Level1"/>
              <w:numPr>
                <w:ilvl w:val="0"/>
                <w:numId w:val="0"/>
              </w:numPr>
              <w:spacing w:before="120"/>
              <w:ind w:left="360" w:hanging="360"/>
              <w:rPr>
                <w:noProof/>
              </w:rPr>
            </w:pPr>
          </w:p>
        </w:tc>
      </w:tr>
      <w:tr w:rsidR="00BF1076" w:rsidRPr="00274C87" w14:paraId="6AEA4B50" w14:textId="77777777" w:rsidTr="00B330C0">
        <w:tc>
          <w:tcPr>
            <w:tcW w:w="1975" w:type="dxa"/>
            <w:shd w:val="clear" w:color="auto" w:fill="auto"/>
            <w:vAlign w:val="center"/>
          </w:tcPr>
          <w:p w14:paraId="64176818" w14:textId="60995FA6" w:rsidR="00132CAC" w:rsidRDefault="00387001" w:rsidP="005C4CB8">
            <w:pPr>
              <w:tabs>
                <w:tab w:val="left" w:pos="1980"/>
                <w:tab w:val="right" w:pos="9360"/>
              </w:tabs>
              <w:rPr>
                <w:noProof/>
              </w:rPr>
            </w:pPr>
            <w:r>
              <w:rPr>
                <w:noProof/>
              </w:rPr>
              <w:lastRenderedPageBreak/>
              <mc:AlternateContent>
                <mc:Choice Requires="wps">
                  <w:drawing>
                    <wp:anchor distT="45720" distB="45720" distL="114300" distR="114300" simplePos="0" relativeHeight="251687936" behindDoc="0" locked="0" layoutInCell="1" allowOverlap="1" wp14:anchorId="225505ED" wp14:editId="7CFCD900">
                      <wp:simplePos x="0" y="0"/>
                      <wp:positionH relativeFrom="column">
                        <wp:posOffset>410845</wp:posOffset>
                      </wp:positionH>
                      <wp:positionV relativeFrom="paragraph">
                        <wp:posOffset>854710</wp:posOffset>
                      </wp:positionV>
                      <wp:extent cx="2360930" cy="1404620"/>
                      <wp:effectExtent l="0" t="0" r="3810" b="0"/>
                      <wp:wrapSquare wrapText="bothSides"/>
                      <wp:docPr id="29521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CF84D2B" w14:textId="1C1D192F" w:rsidR="00387001" w:rsidRPr="00387001" w:rsidRDefault="00387001">
                                  <w:pPr>
                                    <w:rPr>
                                      <w:i/>
                                      <w:iCs/>
                                      <w:color w:val="0067B9" w:themeColor="text2"/>
                                      <w:sz w:val="18"/>
                                      <w:szCs w:val="18"/>
                                    </w:rPr>
                                  </w:pPr>
                                  <w:r w:rsidRPr="00387001">
                                    <w:rPr>
                                      <w:i/>
                                      <w:iCs/>
                                      <w:color w:val="0067B9" w:themeColor="text2"/>
                                      <w:sz w:val="18"/>
                                      <w:szCs w:val="18"/>
                                    </w:rPr>
                                    <w:t>Slide 60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25505ED" id="_x0000_s1058" type="#_x0000_t202" style="position:absolute;margin-left:32.35pt;margin-top:67.3pt;width:185.9pt;height:110.6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lhnJwIAACsEAAAOAAAAZHJzL2Uyb0RvYy54bWysU9uO2yAQfa/Uf0C8N3acSzdWnNU221SV&#10;thdptx+AMY5RgaFAYqdfvwPOptH2rSoPCJjhcObMYX07aEWOwnkJpqLTSU6JMBwaafYV/fG0e3dD&#10;iQ/MNEyBERU9CU9vN2/frHtbigI6UI1wBEGML3tb0S4EW2aZ553QzE/ACoPBFpxmAbdunzWO9Yiu&#10;VVbk+TLrwTXWARfe4+n9GKSbhN+2godvbetFIKqiyC2k2aW5jnO2WbNy75jtJD/TYP/AQjNp8NEL&#10;1D0LjByc/AtKS+7AQxsmHHQGbSu5SDVgNdP8VTWPHbMi1YLieHuRyf8/WP71+N0R2VS0WC2K6WpZ&#10;UGKYxk49iSGQDzCQIorUW19i7qPF7DDgMTY7FeztA/CfnhjYdszsxZ1z0HeCNUhyGm9mV1dHHB9B&#10;6v4LNPgMOwRIQEPrdFQQNSGIjs06XRoUqXA8LGbLfDXDEMfYdJ7Pl0VqYcbKl+vW+fBJgCZxUVGH&#10;Dkjw7PjgQ6TDypeU+JoHJZudVCpt3L7eKkeODN2ySyNV8CpNGdJXFOVaJGQD8X4ykpYB3aykruhN&#10;HsforyjHR9OklMCkGtfIRJmzPlGSUZww1EPqx+yiew3NCRVzMLoXfxsuOnC/KenRuRX1vw7MCUrU&#10;Z4Oqr6bzebR62swX71Ei4q4j9XWEGY5QFQ2UjMttSN8j6WHvsDs7mXSLbRyZnDmjI5Oc598TLX+9&#10;T1l//vjmGQAA//8DAFBLAwQUAAYACAAAACEAdyB5Ud8AAAAKAQAADwAAAGRycy9kb3ducmV2Lnht&#10;bEyPwU7DMAyG70i8Q2QkbiwdbcNUmk4IiQvagQ0OHL3WNKVNUpp0K2+POcHR9qf//1xuFzuIE02h&#10;807DepWAIFf7pnOthrfXp5sNiBDRNTh4Rxq+KcC2urwosWj82e3pdIit4BAXCtRgYhwLKUNtyGJY&#10;+ZEc3z78ZDHyOLWymfDM4XaQt0mipMXOcYPBkR4N1f1htlyyC/W891+f610v302vMH8xz1pfXy0P&#10;9yAiLfEPhl99VoeKnY5+dk0QgwaV3THJ+zRTIBjIUpWDOGpI83wDsirl/xeqHwAAAP//AwBQSwEC&#10;LQAUAAYACAAAACEAtoM4kv4AAADhAQAAEwAAAAAAAAAAAAAAAAAAAAAAW0NvbnRlbnRfVHlwZXNd&#10;LnhtbFBLAQItABQABgAIAAAAIQA4/SH/1gAAAJQBAAALAAAAAAAAAAAAAAAAAC8BAABfcmVscy8u&#10;cmVsc1BLAQItABQABgAIAAAAIQAcAlhnJwIAACsEAAAOAAAAAAAAAAAAAAAAAC4CAABkcnMvZTJv&#10;RG9jLnhtbFBLAQItABQABgAIAAAAIQB3IHlR3wAAAAoBAAAPAAAAAAAAAAAAAAAAAIEEAABkcnMv&#10;ZG93bnJldi54bWxQSwUGAAAAAAQABADzAAAAjQUAAAAA&#10;" stroked="f">
                      <v:textbox style="mso-fit-shape-to-text:t">
                        <w:txbxContent>
                          <w:p w14:paraId="6CF84D2B" w14:textId="1C1D192F" w:rsidR="00387001" w:rsidRPr="00387001" w:rsidRDefault="00387001">
                            <w:pPr>
                              <w:rPr>
                                <w:i/>
                                <w:iCs/>
                                <w:color w:val="0067B9" w:themeColor="text2"/>
                                <w:sz w:val="18"/>
                                <w:szCs w:val="18"/>
                              </w:rPr>
                            </w:pPr>
                            <w:r w:rsidRPr="00387001">
                              <w:rPr>
                                <w:i/>
                                <w:iCs/>
                                <w:color w:val="0067B9" w:themeColor="text2"/>
                                <w:sz w:val="18"/>
                                <w:szCs w:val="18"/>
                              </w:rPr>
                              <w:t>Slide 60</w:t>
                            </w:r>
                          </w:p>
                        </w:txbxContent>
                      </v:textbox>
                      <w10:wrap type="square"/>
                    </v:shape>
                  </w:pict>
                </mc:Fallback>
              </mc:AlternateContent>
            </w:r>
          </w:p>
          <w:p w14:paraId="53294219" w14:textId="2FB4B366" w:rsidR="00850138" w:rsidRDefault="00387001" w:rsidP="005C4CB8">
            <w:pPr>
              <w:tabs>
                <w:tab w:val="left" w:pos="1980"/>
                <w:tab w:val="right" w:pos="9360"/>
              </w:tabs>
              <w:rPr>
                <w:noProof/>
              </w:rPr>
            </w:pPr>
            <w:r>
              <w:rPr>
                <w:noProof/>
              </w:rPr>
              <w:drawing>
                <wp:inline distT="0" distB="0" distL="0" distR="0" wp14:anchorId="14D12969" wp14:editId="7257CBD0">
                  <wp:extent cx="1116965" cy="628015"/>
                  <wp:effectExtent l="0" t="0" r="6985" b="635"/>
                  <wp:docPr id="29521959" name="Graphic 2952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1116965" cy="628015"/>
                          </a:xfrm>
                          <a:prstGeom prst="rect">
                            <a:avLst/>
                          </a:prstGeom>
                        </pic:spPr>
                      </pic:pic>
                    </a:graphicData>
                  </a:graphic>
                </wp:inline>
              </w:drawing>
            </w:r>
            <w:r w:rsidR="00132CAC">
              <w:rPr>
                <w:noProof/>
              </w:rPr>
              <mc:AlternateContent>
                <mc:Choice Requires="wps">
                  <w:drawing>
                    <wp:anchor distT="0" distB="0" distL="114300" distR="114300" simplePos="0" relativeHeight="251676672" behindDoc="0" locked="0" layoutInCell="1" allowOverlap="1" wp14:anchorId="62004C2B" wp14:editId="23CF7A74">
                      <wp:simplePos x="0" y="0"/>
                      <wp:positionH relativeFrom="column">
                        <wp:posOffset>17145</wp:posOffset>
                      </wp:positionH>
                      <wp:positionV relativeFrom="page">
                        <wp:posOffset>2822575</wp:posOffset>
                      </wp:positionV>
                      <wp:extent cx="1075690" cy="1581150"/>
                      <wp:effectExtent l="0" t="0" r="0" b="0"/>
                      <wp:wrapNone/>
                      <wp:docPr id="29521929" name="Text Box 29521929"/>
                      <wp:cNvGraphicFramePr/>
                      <a:graphic xmlns:a="http://schemas.openxmlformats.org/drawingml/2006/main">
                        <a:graphicData uri="http://schemas.microsoft.com/office/word/2010/wordprocessingShape">
                          <wps:wsp>
                            <wps:cNvSpPr txBox="1"/>
                            <wps:spPr>
                              <a:xfrm>
                                <a:off x="0" y="0"/>
                                <a:ext cx="1075690" cy="1581150"/>
                              </a:xfrm>
                              <a:prstGeom prst="rect">
                                <a:avLst/>
                              </a:prstGeom>
                              <a:solidFill>
                                <a:prstClr val="white"/>
                              </a:solidFill>
                              <a:ln>
                                <a:noFill/>
                              </a:ln>
                            </wps:spPr>
                            <wps:txbx>
                              <w:txbxContent>
                                <w:p w14:paraId="59B35E0E" w14:textId="1302E750" w:rsidR="00132CAC" w:rsidRDefault="00132CAC" w:rsidP="00261735">
                                  <w:pPr>
                                    <w:pStyle w:val="Caption"/>
                                    <w:rPr>
                                      <w:i w:val="0"/>
                                      <w:iCs w:val="0"/>
                                      <w:sz w:val="20"/>
                                      <w:szCs w:val="20"/>
                                    </w:rPr>
                                  </w:pPr>
                                </w:p>
                                <w:p w14:paraId="7170B35D" w14:textId="2AC2A3EB" w:rsidR="00850138" w:rsidRDefault="00850138" w:rsidP="00850138">
                                  <w:r>
                                    <w:rPr>
                                      <w:noProof/>
                                    </w:rPr>
                                    <w:drawing>
                                      <wp:inline distT="0" distB="0" distL="0" distR="0" wp14:anchorId="08173F43" wp14:editId="132782F4">
                                        <wp:extent cx="1075690" cy="605155"/>
                                        <wp:effectExtent l="0" t="0" r="0" b="4445"/>
                                        <wp:docPr id="324549639" name="Graphic 32454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1075690" cy="605155"/>
                                                </a:xfrm>
                                                <a:prstGeom prst="rect">
                                                  <a:avLst/>
                                                </a:prstGeom>
                                              </pic:spPr>
                                            </pic:pic>
                                          </a:graphicData>
                                        </a:graphic>
                                      </wp:inline>
                                    </w:drawing>
                                  </w:r>
                                </w:p>
                                <w:p w14:paraId="7F7121B4" w14:textId="3BF8DB58" w:rsidR="00850138" w:rsidRDefault="00850138" w:rsidP="00850138"/>
                                <w:p w14:paraId="78E5CA06" w14:textId="407FDA65" w:rsidR="00261735" w:rsidRPr="00387001" w:rsidRDefault="00261735" w:rsidP="00261735">
                                  <w:pPr>
                                    <w:pStyle w:val="Caption"/>
                                    <w:rPr>
                                      <w:rFonts w:asciiTheme="majorHAnsi" w:hAnsiTheme="majorHAnsi"/>
                                      <w:b/>
                                      <w:bCs/>
                                      <w:noProof/>
                                      <w:sz w:val="20"/>
                                      <w:szCs w:val="20"/>
                                    </w:rPr>
                                  </w:pPr>
                                  <w:r w:rsidRPr="00387001">
                                    <w:rPr>
                                      <w:sz w:val="20"/>
                                      <w:szCs w:val="20"/>
                                    </w:rPr>
                                    <w:t>Slide 6</w:t>
                                  </w:r>
                                  <w:r w:rsidR="00850138" w:rsidRPr="00387001">
                                    <w:rPr>
                                      <w:sz w:val="20"/>
                                      <w:szCs w:val="20"/>
                                    </w:rPr>
                                    <w:t>1-64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04C2B" id="Text Box 29521929" o:spid="_x0000_s1059" type="#_x0000_t202" style="position:absolute;margin-left:1.35pt;margin-top:222.25pt;width:84.7pt;height:12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218OgIAAHcEAAAOAAAAZHJzL2Uyb0RvYy54bWysVN9v2jAQfp+0/8Hy+wihoisRoWJUTJOq&#10;thJMfTaOTSw5Ps82JOyv39kh0HV7mvZiLv7uh+/77pjfd40mR+G8AlPSfDSmRBgOlTL7kn7frj/d&#10;UeIDMxXTYERJT8LT+8XHD/PWFmICNehKOIJJjC9aW9I6BFtkmee1aJgfgRUGQQmuYQE/3T6rHGsx&#10;e6OzyXh8m7XgKuuAC+/x9qEH6SLll1Lw8CylF4HokuLbQjpdOnfxzBZzVuwds7Xi52ewf3hFw5TB&#10;opdUDywwcnDqj1SN4g48yDDi0GQgpeIi9YDd5ON33WxqZkXqBcnx9kKT/39p+dPxxRFVlXQym07y&#10;2WRGiWENKrUVXSBfoCMXALlqrS8wZGMxKHSIouaRw3jv8TJS0EnXxF9sjiCOrJ8uTMecPAaNP09v&#10;ZwhxxPLpXZ5PkxbZNdw6H74KaEg0SupQysQwOz76gCXRdXCJ1TxoVa2V1vEjAivtyJGh7G2tgoiP&#10;xIjfvLSJvgZiVA/Hm+zaS7RCt+sSPzc3Q6M7qE7Yv4N+mrzla4UFH5kPL8zh+GBfuBLhGQ+poS0p&#10;nC1KanA//3Yf/VFVRClpcRxL6n8cmBOU6G8G9Y6zOxhuMHaDYQ7NCrDVHJfN8mRigAt6MKWD5hU3&#10;ZRmrIMQMx1olDYO5Cv1S4KZxsVwmJ5xQy8Kj2VgeUw/EbrtX5uxZloCKPsEwqKx4p07v29O8PASQ&#10;KkkXie1ZPPON0530OW9iXJ+338nr+n+x+AUAAP//AwBQSwMEFAAGAAgAAAAhAGWvwK/fAAAACQEA&#10;AA8AAABkcnMvZG93bnJldi54bWxMj0FPwkAQhe8m/ofNmHgxsqUW0NotUcCbHkDCeeiObWN3tulu&#10;afn3Lic8Tt7L977JlqNpxIk6V1tWMJ1EIIgLq2suFey/Px6fQTiPrLGxTArO5GCZ395kmGo78JZO&#10;O1+KAGGXooLK+zaV0hUVGXQT2xKH7Md2Bn04u1LqDocAN42Mo2guDdYcFipsaVVR8bvrjYL5uuuH&#10;La8e1vvNJ361ZXx4Px+Uur8b315BeBr9tQwX/aAOeXA62p61E42CeBGKCpIkmYG45It4CuIY4C9P&#10;M5B5Jv9/kP8BAAD//wMAUEsBAi0AFAAGAAgAAAAhALaDOJL+AAAA4QEAABMAAAAAAAAAAAAAAAAA&#10;AAAAAFtDb250ZW50X1R5cGVzXS54bWxQSwECLQAUAAYACAAAACEAOP0h/9YAAACUAQAACwAAAAAA&#10;AAAAAAAAAAAvAQAAX3JlbHMvLnJlbHNQSwECLQAUAAYACAAAACEAW+dtfDoCAAB3BAAADgAAAAAA&#10;AAAAAAAAAAAuAgAAZHJzL2Uyb0RvYy54bWxQSwECLQAUAAYACAAAACEAZa/Ar98AAAAJAQAADwAA&#10;AAAAAAAAAAAAAACUBAAAZHJzL2Rvd25yZXYueG1sUEsFBgAAAAAEAAQA8wAAAKAFAAAAAA==&#10;" stroked="f">
                      <v:textbox inset="0,0,0,0">
                        <w:txbxContent>
                          <w:p w14:paraId="59B35E0E" w14:textId="1302E750" w:rsidR="00132CAC" w:rsidRDefault="00132CAC" w:rsidP="00261735">
                            <w:pPr>
                              <w:pStyle w:val="Caption"/>
                              <w:rPr>
                                <w:i w:val="0"/>
                                <w:iCs w:val="0"/>
                                <w:sz w:val="20"/>
                                <w:szCs w:val="20"/>
                              </w:rPr>
                            </w:pPr>
                          </w:p>
                          <w:p w14:paraId="7170B35D" w14:textId="2AC2A3EB" w:rsidR="00850138" w:rsidRDefault="00850138" w:rsidP="00850138">
                            <w:r>
                              <w:rPr>
                                <w:noProof/>
                              </w:rPr>
                              <w:drawing>
                                <wp:inline distT="0" distB="0" distL="0" distR="0" wp14:anchorId="08173F43" wp14:editId="132782F4">
                                  <wp:extent cx="1075690" cy="605155"/>
                                  <wp:effectExtent l="0" t="0" r="0" b="4445"/>
                                  <wp:docPr id="324549639" name="Graphic 32454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1075690" cy="605155"/>
                                          </a:xfrm>
                                          <a:prstGeom prst="rect">
                                            <a:avLst/>
                                          </a:prstGeom>
                                        </pic:spPr>
                                      </pic:pic>
                                    </a:graphicData>
                                  </a:graphic>
                                </wp:inline>
                              </w:drawing>
                            </w:r>
                          </w:p>
                          <w:p w14:paraId="7F7121B4" w14:textId="3BF8DB58" w:rsidR="00850138" w:rsidRDefault="00850138" w:rsidP="00850138"/>
                          <w:p w14:paraId="78E5CA06" w14:textId="407FDA65" w:rsidR="00261735" w:rsidRPr="00387001" w:rsidRDefault="00261735" w:rsidP="00261735">
                            <w:pPr>
                              <w:pStyle w:val="Caption"/>
                              <w:rPr>
                                <w:rFonts w:asciiTheme="majorHAnsi" w:hAnsiTheme="majorHAnsi"/>
                                <w:b/>
                                <w:bCs/>
                                <w:noProof/>
                                <w:sz w:val="20"/>
                                <w:szCs w:val="20"/>
                              </w:rPr>
                            </w:pPr>
                            <w:r w:rsidRPr="00387001">
                              <w:rPr>
                                <w:sz w:val="20"/>
                                <w:szCs w:val="20"/>
                              </w:rPr>
                              <w:t>Slide 6</w:t>
                            </w:r>
                            <w:r w:rsidR="00850138" w:rsidRPr="00387001">
                              <w:rPr>
                                <w:sz w:val="20"/>
                                <w:szCs w:val="20"/>
                              </w:rPr>
                              <w:t>1-64</w:t>
                            </w:r>
                          </w:p>
                        </w:txbxContent>
                      </v:textbox>
                      <w10:wrap anchory="page"/>
                    </v:shape>
                  </w:pict>
                </mc:Fallback>
              </mc:AlternateContent>
            </w:r>
          </w:p>
          <w:p w14:paraId="0500D97C" w14:textId="77777777" w:rsidR="00387001" w:rsidRDefault="00387001" w:rsidP="00387001">
            <w:pPr>
              <w:tabs>
                <w:tab w:val="left" w:pos="1980"/>
                <w:tab w:val="right" w:pos="9360"/>
              </w:tabs>
              <w:rPr>
                <w:rFonts w:asciiTheme="majorHAnsi" w:hAnsiTheme="majorHAnsi"/>
                <w:i/>
                <w:iCs/>
                <w:szCs w:val="22"/>
              </w:rPr>
            </w:pPr>
            <w:r>
              <w:rPr>
                <w:rFonts w:asciiTheme="majorHAnsi" w:hAnsiTheme="majorHAnsi"/>
                <w:i/>
                <w:iCs/>
                <w:szCs w:val="22"/>
              </w:rPr>
              <w:t xml:space="preserve">Discuss and </w:t>
            </w:r>
            <w:r w:rsidRPr="00354985">
              <w:rPr>
                <w:rFonts w:asciiTheme="majorHAnsi" w:hAnsiTheme="majorHAnsi" w:hint="eastAsia"/>
                <w:i/>
                <w:iCs/>
                <w:szCs w:val="22"/>
              </w:rPr>
              <w:t xml:space="preserve">synthesize domain definition and concepts; implement examples of </w:t>
            </w:r>
          </w:p>
          <w:p w14:paraId="0CA40E64" w14:textId="77777777" w:rsidR="00387001" w:rsidRDefault="00387001" w:rsidP="00387001">
            <w:pPr>
              <w:tabs>
                <w:tab w:val="left" w:pos="1980"/>
                <w:tab w:val="right" w:pos="9360"/>
              </w:tabs>
              <w:rPr>
                <w:noProof/>
              </w:rPr>
            </w:pPr>
            <w:r w:rsidRPr="00354985">
              <w:rPr>
                <w:rFonts w:asciiTheme="majorHAnsi" w:hAnsiTheme="majorHAnsi" w:hint="eastAsia"/>
                <w:i/>
                <w:iCs/>
                <w:szCs w:val="22"/>
              </w:rPr>
              <w:t>competency through applied learning</w:t>
            </w:r>
            <w:r>
              <w:rPr>
                <w:noProof/>
              </w:rPr>
              <w:t xml:space="preserve"> </w:t>
            </w:r>
          </w:p>
          <w:p w14:paraId="1DFC3E72" w14:textId="344F4867" w:rsidR="00BF1076" w:rsidRDefault="00BF1076" w:rsidP="005C4CB8">
            <w:pPr>
              <w:tabs>
                <w:tab w:val="left" w:pos="1980"/>
                <w:tab w:val="right" w:pos="9360"/>
              </w:tabs>
              <w:rPr>
                <w:noProof/>
              </w:rPr>
            </w:pPr>
          </w:p>
        </w:tc>
        <w:tc>
          <w:tcPr>
            <w:tcW w:w="7919" w:type="dxa"/>
            <w:shd w:val="clear" w:color="auto" w:fill="auto"/>
            <w:vAlign w:val="center"/>
          </w:tcPr>
          <w:p w14:paraId="3F861431" w14:textId="3635E513" w:rsidR="00261735" w:rsidRDefault="00261735" w:rsidP="00261735">
            <w:pPr>
              <w:pStyle w:val="Bullets-Level1"/>
              <w:numPr>
                <w:ilvl w:val="0"/>
                <w:numId w:val="6"/>
              </w:numPr>
              <w:spacing w:before="120"/>
              <w:rPr>
                <w:b/>
                <w:bCs/>
              </w:rPr>
            </w:pPr>
            <w:r>
              <w:rPr>
                <w:b/>
                <w:bCs/>
              </w:rPr>
              <w:t>Introduction and</w:t>
            </w:r>
            <w:r w:rsidRPr="00274C87">
              <w:rPr>
                <w:b/>
                <w:bCs/>
              </w:rPr>
              <w:t xml:space="preserve"> recap (</w:t>
            </w:r>
            <w:r w:rsidRPr="0072139B">
              <w:rPr>
                <w:b/>
                <w:bCs/>
              </w:rPr>
              <w:t>5 minutes)</w:t>
            </w:r>
            <w:r w:rsidRPr="00274C87">
              <w:rPr>
                <w:b/>
                <w:bCs/>
              </w:rPr>
              <w:t xml:space="preserve"> </w:t>
            </w:r>
          </w:p>
          <w:p w14:paraId="3AED3930" w14:textId="77777777" w:rsidR="00261735" w:rsidRPr="008224E3" w:rsidRDefault="00261735" w:rsidP="00261735">
            <w:pPr>
              <w:pStyle w:val="Bullets-Level1"/>
              <w:numPr>
                <w:ilvl w:val="1"/>
                <w:numId w:val="6"/>
              </w:numPr>
              <w:tabs>
                <w:tab w:val="num" w:pos="1246"/>
              </w:tabs>
              <w:spacing w:after="60"/>
              <w:ind w:left="796"/>
            </w:pPr>
            <w:r w:rsidRPr="0072139B">
              <w:t>Ask if participants have any questions or require clarification before moving onto Domain</w:t>
            </w:r>
            <w:r>
              <w:t xml:space="preserve">s 6 </w:t>
            </w:r>
          </w:p>
          <w:p w14:paraId="39B7C599" w14:textId="150B715D" w:rsidR="00261735" w:rsidRDefault="00261735" w:rsidP="00261735">
            <w:pPr>
              <w:pStyle w:val="Bullets-Level1"/>
              <w:numPr>
                <w:ilvl w:val="1"/>
                <w:numId w:val="6"/>
              </w:numPr>
              <w:tabs>
                <w:tab w:val="num" w:pos="1246"/>
              </w:tabs>
              <w:spacing w:after="60"/>
              <w:ind w:left="796"/>
              <w:rPr>
                <w:i/>
                <w:iCs/>
              </w:rPr>
            </w:pPr>
            <w:r>
              <w:rPr>
                <w:b/>
                <w:bCs/>
                <w:i/>
                <w:iCs/>
              </w:rPr>
              <w:t>Remind:</w:t>
            </w:r>
            <w:r w:rsidRPr="00274C87">
              <w:rPr>
                <w:b/>
                <w:bCs/>
                <w:i/>
                <w:iCs/>
              </w:rPr>
              <w:t xml:space="preserve"> </w:t>
            </w:r>
            <w:r>
              <w:rPr>
                <w:i/>
                <w:iCs/>
              </w:rPr>
              <w:t>The last domain is most complex, builds on everything we have learned;</w:t>
            </w:r>
            <w:r w:rsidRPr="00274C87">
              <w:rPr>
                <w:i/>
                <w:iCs/>
              </w:rPr>
              <w:t xml:space="preserve"> this is just an introduction to the concepts as it relates to gender competency, but will not be full skills-building on HOW to do this; we can share resources for more in-depth information</w:t>
            </w:r>
          </w:p>
          <w:p w14:paraId="4159BEB8" w14:textId="16DF68E6" w:rsidR="00261735" w:rsidRDefault="00261735" w:rsidP="00261735">
            <w:pPr>
              <w:pStyle w:val="Bullets-Level1"/>
              <w:numPr>
                <w:ilvl w:val="0"/>
                <w:numId w:val="0"/>
              </w:numPr>
              <w:ind w:left="360" w:hanging="360"/>
            </w:pPr>
          </w:p>
          <w:p w14:paraId="22843CD8" w14:textId="23845CFB" w:rsidR="00261735" w:rsidRPr="00274C87" w:rsidRDefault="00261735" w:rsidP="00261735">
            <w:pPr>
              <w:pStyle w:val="Bullets-Level1"/>
              <w:numPr>
                <w:ilvl w:val="0"/>
                <w:numId w:val="6"/>
              </w:numPr>
              <w:spacing w:before="120"/>
              <w:rPr>
                <w:b/>
                <w:bCs/>
              </w:rPr>
            </w:pPr>
            <w:r w:rsidRPr="00274C87">
              <w:rPr>
                <w:rFonts w:asciiTheme="majorHAnsi" w:hAnsiTheme="majorHAnsi"/>
                <w:b/>
                <w:bCs/>
              </w:rPr>
              <w:t xml:space="preserve">Addressing Gender-Based Violence </w:t>
            </w:r>
            <w:r w:rsidRPr="00274C87">
              <w:rPr>
                <w:b/>
                <w:bCs/>
                <w:i/>
                <w:iCs/>
              </w:rPr>
              <w:t>(35 min</w:t>
            </w:r>
            <w:r w:rsidR="009462D4">
              <w:rPr>
                <w:b/>
                <w:bCs/>
                <w:i/>
                <w:iCs/>
              </w:rPr>
              <w:t>utes</w:t>
            </w:r>
            <w:r w:rsidRPr="00274C87">
              <w:rPr>
                <w:b/>
                <w:bCs/>
                <w:i/>
                <w:iCs/>
              </w:rPr>
              <w:t>)</w:t>
            </w:r>
            <w:r w:rsidRPr="00274C87">
              <w:rPr>
                <w:b/>
                <w:bCs/>
              </w:rPr>
              <w:t xml:space="preserve"> </w:t>
            </w:r>
          </w:p>
          <w:p w14:paraId="461EFD44" w14:textId="556B9CF9" w:rsidR="00261735" w:rsidRDefault="00261735" w:rsidP="00261735">
            <w:pPr>
              <w:pStyle w:val="Bullets-Level1"/>
              <w:numPr>
                <w:ilvl w:val="1"/>
                <w:numId w:val="6"/>
              </w:numPr>
              <w:tabs>
                <w:tab w:val="num" w:pos="1246"/>
              </w:tabs>
              <w:spacing w:after="60"/>
              <w:ind w:left="796"/>
            </w:pPr>
            <w:r w:rsidRPr="00274C87">
              <w:t xml:space="preserve">Re-iterate again, this is not a training on how to handle gender-based violence from a clinical perspective; there are many </w:t>
            </w:r>
            <w:r>
              <w:t xml:space="preserve">other </w:t>
            </w:r>
            <w:r w:rsidRPr="00274C87">
              <w:t>resources available</w:t>
            </w:r>
            <w:r>
              <w:t xml:space="preserve"> for that</w:t>
            </w:r>
            <w:r w:rsidRPr="00274C87">
              <w:t xml:space="preserve">, but this session will just focus on what a </w:t>
            </w:r>
            <w:r>
              <w:t>gender-competent</w:t>
            </w:r>
            <w:r w:rsidRPr="00274C87">
              <w:t xml:space="preserve"> provider </w:t>
            </w:r>
            <w:r>
              <w:t xml:space="preserve">who is not trained to provide GBV services </w:t>
            </w:r>
            <w:r w:rsidRPr="00274C87">
              <w:t>needs to know to address gender</w:t>
            </w:r>
            <w:r>
              <w:t>-</w:t>
            </w:r>
            <w:r w:rsidRPr="00274C87">
              <w:t xml:space="preserve">based violence </w:t>
            </w:r>
          </w:p>
          <w:p w14:paraId="2DE6E887" w14:textId="1A884791" w:rsidR="00261735" w:rsidRPr="00274C87" w:rsidRDefault="00261735" w:rsidP="00261735">
            <w:pPr>
              <w:pStyle w:val="Bullets-Level1"/>
              <w:numPr>
                <w:ilvl w:val="1"/>
                <w:numId w:val="6"/>
              </w:numPr>
              <w:tabs>
                <w:tab w:val="num" w:pos="1246"/>
              </w:tabs>
              <w:spacing w:after="60"/>
              <w:ind w:left="796"/>
            </w:pPr>
            <w:r w:rsidRPr="00274C87">
              <w:t xml:space="preserve">Definition: Addressing Gender-Based Violence </w:t>
            </w:r>
            <w:r w:rsidRPr="00E11546">
              <w:t>refers to the provider’s ability to understand and recognize GBV, incorporate principles of do no harm into family planning services, provide appropriate referrals</w:t>
            </w:r>
            <w:r w:rsidR="006C24EC">
              <w:t>,</w:t>
            </w:r>
            <w:r w:rsidRPr="00E11546">
              <w:t xml:space="preserve"> and reinforce the </w:t>
            </w:r>
            <w:r>
              <w:t xml:space="preserve">client’s </w:t>
            </w:r>
            <w:r w:rsidRPr="00E11546">
              <w:t xml:space="preserve">right to be treated with respect and live free of violence. </w:t>
            </w:r>
            <w:r w:rsidRPr="001D6E42">
              <w:rPr>
                <w:b/>
                <w:bCs/>
                <w:u w:val="single"/>
              </w:rPr>
              <w:t>Note:</w:t>
            </w:r>
            <w:r w:rsidRPr="00E11546">
              <w:t xml:space="preserve"> Only providers trained in GBV should counsel using national GBV protocols or recognized standards and consistent with policy and law.</w:t>
            </w:r>
          </w:p>
          <w:p w14:paraId="0E73602F" w14:textId="77777777" w:rsidR="00261735" w:rsidRPr="00274C87" w:rsidRDefault="00261735" w:rsidP="00261735">
            <w:pPr>
              <w:pStyle w:val="Bullets-Level1"/>
              <w:numPr>
                <w:ilvl w:val="1"/>
                <w:numId w:val="6"/>
              </w:numPr>
              <w:tabs>
                <w:tab w:val="num" w:pos="1246"/>
              </w:tabs>
              <w:spacing w:after="60"/>
              <w:ind w:left="796"/>
            </w:pPr>
            <w:r>
              <w:t>Discuss</w:t>
            </w:r>
            <w:r w:rsidRPr="00274C87">
              <w:t xml:space="preserve"> definition as a group</w:t>
            </w:r>
          </w:p>
          <w:p w14:paraId="7B3D9614" w14:textId="0EE1E03F" w:rsidR="00261735" w:rsidRPr="00274C87" w:rsidRDefault="00261735" w:rsidP="00261735">
            <w:pPr>
              <w:pStyle w:val="Bullets-Level1"/>
              <w:numPr>
                <w:ilvl w:val="0"/>
                <w:numId w:val="0"/>
              </w:numPr>
              <w:spacing w:after="60"/>
              <w:ind w:left="796"/>
              <w:rPr>
                <w:i/>
                <w:iCs/>
              </w:rPr>
            </w:pPr>
            <w:r w:rsidRPr="00274C87">
              <w:rPr>
                <w:i/>
                <w:iCs/>
              </w:rPr>
              <w:t>(</w:t>
            </w:r>
            <w:r>
              <w:rPr>
                <w:i/>
                <w:iCs/>
              </w:rPr>
              <w:t>N</w:t>
            </w:r>
            <w:r w:rsidRPr="00274C87">
              <w:rPr>
                <w:i/>
                <w:iCs/>
              </w:rPr>
              <w:t>ote</w:t>
            </w:r>
            <w:r>
              <w:rPr>
                <w:i/>
                <w:iCs/>
              </w:rPr>
              <w:t>:</w:t>
            </w:r>
            <w:r w:rsidRPr="00274C87">
              <w:rPr>
                <w:i/>
                <w:iCs/>
              </w:rPr>
              <w:t xml:space="preserve"> </w:t>
            </w:r>
            <w:r>
              <w:rPr>
                <w:i/>
                <w:iCs/>
              </w:rPr>
              <w:t>I</w:t>
            </w:r>
            <w:r w:rsidRPr="00274C87">
              <w:rPr>
                <w:i/>
                <w:iCs/>
              </w:rPr>
              <w:t xml:space="preserve">f </w:t>
            </w:r>
            <w:r>
              <w:rPr>
                <w:i/>
                <w:iCs/>
              </w:rPr>
              <w:t>participants are</w:t>
            </w:r>
            <w:r w:rsidRPr="00274C87">
              <w:rPr>
                <w:i/>
                <w:iCs/>
              </w:rPr>
              <w:t xml:space="preserve"> not providing responses freely, </w:t>
            </w:r>
            <w:r>
              <w:rPr>
                <w:i/>
                <w:iCs/>
              </w:rPr>
              <w:t xml:space="preserve">hold smaller discussions per table or between partners </w:t>
            </w:r>
            <w:r w:rsidRPr="00274C87">
              <w:rPr>
                <w:i/>
                <w:iCs/>
              </w:rPr>
              <w:t xml:space="preserve">for </w:t>
            </w:r>
            <w:r w:rsidR="006C24EC">
              <w:rPr>
                <w:i/>
                <w:iCs/>
              </w:rPr>
              <w:t>one</w:t>
            </w:r>
            <w:r w:rsidRPr="00274C87">
              <w:rPr>
                <w:i/>
                <w:iCs/>
              </w:rPr>
              <w:t xml:space="preserve"> minute) </w:t>
            </w:r>
          </w:p>
          <w:p w14:paraId="04B38783" w14:textId="77777777" w:rsidR="00261735" w:rsidRPr="00274C87" w:rsidRDefault="00261735" w:rsidP="00261735">
            <w:pPr>
              <w:pStyle w:val="Bullets-Level1"/>
              <w:numPr>
                <w:ilvl w:val="2"/>
                <w:numId w:val="6"/>
              </w:numPr>
              <w:tabs>
                <w:tab w:val="num" w:pos="1246"/>
              </w:tabs>
              <w:spacing w:after="60"/>
              <w:ind w:left="1246" w:hanging="180"/>
            </w:pPr>
            <w:r w:rsidRPr="00274C87">
              <w:t>Ask: Starting with “</w:t>
            </w:r>
            <w:r w:rsidRPr="000D7DB6">
              <w:t>provider’s ability to understand and recognize GBV</w:t>
            </w:r>
            <w:r w:rsidRPr="00274C87">
              <w:t xml:space="preserve">” what does this mean?  </w:t>
            </w:r>
          </w:p>
          <w:p w14:paraId="76626502" w14:textId="0A6481AB" w:rsidR="00261735" w:rsidRPr="00274C87" w:rsidRDefault="00261735" w:rsidP="00261735">
            <w:pPr>
              <w:pStyle w:val="Bullets-Level1"/>
              <w:numPr>
                <w:ilvl w:val="3"/>
                <w:numId w:val="6"/>
              </w:numPr>
              <w:tabs>
                <w:tab w:val="clear" w:pos="2880"/>
                <w:tab w:val="num" w:pos="1246"/>
                <w:tab w:val="num" w:pos="1786"/>
              </w:tabs>
              <w:spacing w:after="60"/>
              <w:ind w:left="1786" w:hanging="270"/>
            </w:pPr>
            <w:r w:rsidRPr="00274C87">
              <w:t xml:space="preserve">Potential responses: </w:t>
            </w:r>
            <w:r>
              <w:t>P</w:t>
            </w:r>
            <w:r w:rsidRPr="00274C87">
              <w:t>roviders should reinforce the rights of all clients to be free from coercion, violence, or threats, including situations when a victim and his or her abuser may be clients</w:t>
            </w:r>
            <w:r>
              <w:t xml:space="preserve">, should know what constitutes GBV in their country context (can be different in different places, </w:t>
            </w:r>
            <w:r w:rsidR="006C24EC">
              <w:t>e.g.,</w:t>
            </w:r>
            <w:r>
              <w:t xml:space="preserve"> marital rape, FGM/C</w:t>
            </w:r>
            <w:r w:rsidR="006C24EC">
              <w:t>, etc.</w:t>
            </w:r>
            <w:r>
              <w:t>)</w:t>
            </w:r>
          </w:p>
          <w:p w14:paraId="37C9F550" w14:textId="77777777" w:rsidR="00261735" w:rsidRPr="00274C87" w:rsidRDefault="00261735" w:rsidP="00261735">
            <w:pPr>
              <w:pStyle w:val="Bullets-Level1"/>
              <w:numPr>
                <w:ilvl w:val="2"/>
                <w:numId w:val="6"/>
              </w:numPr>
              <w:tabs>
                <w:tab w:val="num" w:pos="1246"/>
              </w:tabs>
              <w:spacing w:after="60"/>
              <w:ind w:left="1246" w:hanging="180"/>
            </w:pPr>
            <w:r w:rsidRPr="00274C87">
              <w:t>Ask: And what do we mean by “</w:t>
            </w:r>
            <w:r w:rsidRPr="00D206D0">
              <w:t>incorporate principles of do no harm into family planning services</w:t>
            </w:r>
            <w:r w:rsidRPr="00274C87">
              <w:t xml:space="preserve">”?   </w:t>
            </w:r>
          </w:p>
          <w:p w14:paraId="59D4D401" w14:textId="44F53ED4" w:rsidR="00261735" w:rsidRPr="006C410F" w:rsidRDefault="00261735" w:rsidP="00261735">
            <w:pPr>
              <w:pStyle w:val="Bullets-Level1"/>
              <w:numPr>
                <w:ilvl w:val="3"/>
                <w:numId w:val="6"/>
              </w:numPr>
              <w:tabs>
                <w:tab w:val="clear" w:pos="2880"/>
                <w:tab w:val="num" w:pos="1246"/>
                <w:tab w:val="num" w:pos="1786"/>
              </w:tabs>
              <w:spacing w:after="60"/>
              <w:ind w:left="1786" w:hanging="270"/>
            </w:pPr>
            <w:r w:rsidRPr="006C410F">
              <w:t xml:space="preserve">Potential responses: </w:t>
            </w:r>
            <w:r>
              <w:t xml:space="preserve">Emphasizing method choice should not lead to any violence or harm; </w:t>
            </w:r>
            <w:r w:rsidR="00773FE2">
              <w:t>planning</w:t>
            </w:r>
            <w:r w:rsidRPr="006C410F">
              <w:t xml:space="preserve"> or doing things to protect yourself; it could be asking questions like: “do you feel safe</w:t>
            </w:r>
            <w:r>
              <w:t xml:space="preserve"> using this method if chosen?</w:t>
            </w:r>
            <w:r w:rsidRPr="006C410F">
              <w:t xml:space="preserve">” </w:t>
            </w:r>
          </w:p>
          <w:p w14:paraId="54D61150" w14:textId="77777777" w:rsidR="00261735" w:rsidRPr="00274C87" w:rsidRDefault="00261735" w:rsidP="00261735">
            <w:pPr>
              <w:pStyle w:val="Bullets-Level1"/>
              <w:numPr>
                <w:ilvl w:val="2"/>
                <w:numId w:val="6"/>
              </w:numPr>
              <w:tabs>
                <w:tab w:val="num" w:pos="1246"/>
              </w:tabs>
              <w:spacing w:after="60"/>
              <w:ind w:left="1246" w:hanging="180"/>
            </w:pPr>
            <w:r w:rsidRPr="00274C87">
              <w:t>Ask: And what do we mean by “</w:t>
            </w:r>
            <w:r w:rsidRPr="006D4DE2">
              <w:t>provide appropriate referrals</w:t>
            </w:r>
            <w:r w:rsidRPr="00274C87">
              <w:t xml:space="preserve">”? </w:t>
            </w:r>
          </w:p>
          <w:p w14:paraId="336319EE" w14:textId="64AF036B" w:rsidR="00261735" w:rsidRPr="00000ABC" w:rsidRDefault="00261735" w:rsidP="00261735">
            <w:pPr>
              <w:pStyle w:val="Bullets-Level1"/>
              <w:numPr>
                <w:ilvl w:val="3"/>
                <w:numId w:val="6"/>
              </w:numPr>
              <w:tabs>
                <w:tab w:val="clear" w:pos="2880"/>
                <w:tab w:val="num" w:pos="1246"/>
                <w:tab w:val="num" w:pos="1786"/>
              </w:tabs>
              <w:spacing w:after="60"/>
              <w:ind w:left="1786" w:hanging="270"/>
            </w:pPr>
            <w:r w:rsidRPr="00000ABC">
              <w:t xml:space="preserve">Potential responses: </w:t>
            </w:r>
            <w:r>
              <w:t>K</w:t>
            </w:r>
            <w:r w:rsidRPr="00000ABC">
              <w:t xml:space="preserve">nowing the resources in your community, the people who are trained in response, where and how to do this; </w:t>
            </w:r>
            <w:r>
              <w:t xml:space="preserve">we want to be careful to do no harm </w:t>
            </w:r>
          </w:p>
          <w:p w14:paraId="7BE6A091" w14:textId="77777777" w:rsidR="00261735" w:rsidRPr="00274C87" w:rsidRDefault="00261735" w:rsidP="00261735">
            <w:pPr>
              <w:pStyle w:val="Bullets-Level1"/>
              <w:numPr>
                <w:ilvl w:val="3"/>
                <w:numId w:val="6"/>
              </w:numPr>
              <w:tabs>
                <w:tab w:val="clear" w:pos="2880"/>
                <w:tab w:val="num" w:pos="1246"/>
                <w:tab w:val="num" w:pos="1786"/>
              </w:tabs>
              <w:spacing w:after="60"/>
              <w:ind w:left="1786" w:hanging="270"/>
            </w:pPr>
            <w:r w:rsidRPr="00274C87">
              <w:t>For providers trained in GBV, they should follow national GBV protocols or other recognized approaches, such as the World Health Organization (WHO) LIVES approach, which is a first-line support and response approach to GBV</w:t>
            </w:r>
          </w:p>
          <w:p w14:paraId="59AAC419" w14:textId="77777777" w:rsidR="00261735" w:rsidRDefault="00261735" w:rsidP="00261735">
            <w:pPr>
              <w:pStyle w:val="Bullets-Level1"/>
              <w:numPr>
                <w:ilvl w:val="2"/>
                <w:numId w:val="6"/>
              </w:numPr>
              <w:tabs>
                <w:tab w:val="num" w:pos="1246"/>
                <w:tab w:val="num" w:pos="1786"/>
              </w:tabs>
              <w:spacing w:after="60"/>
              <w:ind w:left="1246" w:hanging="180"/>
            </w:pPr>
            <w:r w:rsidRPr="00274C87">
              <w:t xml:space="preserve">Ask: What does </w:t>
            </w:r>
            <w:r>
              <w:t>“</w:t>
            </w:r>
            <w:r w:rsidRPr="00B50D9E">
              <w:t>reinforce the right to be treated with respect and live free of violence</w:t>
            </w:r>
            <w:r>
              <w:t>”</w:t>
            </w:r>
            <w:r w:rsidRPr="00274C87">
              <w:t xml:space="preserve"> mean? </w:t>
            </w:r>
          </w:p>
          <w:p w14:paraId="0731E2CE" w14:textId="77777777" w:rsidR="00261735" w:rsidRDefault="00261735" w:rsidP="00261735">
            <w:pPr>
              <w:pStyle w:val="Bullets-Level1"/>
              <w:numPr>
                <w:ilvl w:val="3"/>
                <w:numId w:val="6"/>
              </w:numPr>
              <w:tabs>
                <w:tab w:val="clear" w:pos="2880"/>
                <w:tab w:val="num" w:pos="1246"/>
                <w:tab w:val="num" w:pos="1786"/>
              </w:tabs>
              <w:spacing w:after="60"/>
              <w:ind w:left="1786" w:hanging="270"/>
            </w:pPr>
            <w:r>
              <w:lastRenderedPageBreak/>
              <w:t xml:space="preserve">Everyone has the right to be free from violence or threats of violence; a provider can emphasize the </w:t>
            </w:r>
            <w:r w:rsidRPr="00564CEE">
              <w:t>right to be treated with respect; free from threats, violence, or coercion by a partner, other family member, or a stranger; and free from victim-blaming and stigma.</w:t>
            </w:r>
          </w:p>
          <w:p w14:paraId="1FD6A5A5" w14:textId="77777777" w:rsidR="00261735" w:rsidRPr="00274C87" w:rsidRDefault="00261735" w:rsidP="00261735">
            <w:pPr>
              <w:pStyle w:val="Bullets-Level1"/>
              <w:numPr>
                <w:ilvl w:val="2"/>
                <w:numId w:val="6"/>
              </w:numPr>
              <w:tabs>
                <w:tab w:val="num" w:pos="1246"/>
                <w:tab w:val="num" w:pos="1786"/>
              </w:tabs>
              <w:spacing w:after="60"/>
              <w:ind w:left="1246" w:hanging="180"/>
            </w:pPr>
            <w:r>
              <w:t xml:space="preserve">Share with participants guidance about further training: </w:t>
            </w:r>
            <w:r w:rsidRPr="00C20665">
              <w:t>Only providers trained in GBV should counsel using national GBV protocols or recognized standards and consistent with policy and law.</w:t>
            </w:r>
          </w:p>
          <w:p w14:paraId="089D7640" w14:textId="5009FC7B" w:rsidR="00261735" w:rsidRDefault="00261735" w:rsidP="00261735">
            <w:pPr>
              <w:pStyle w:val="Bullets-Level1"/>
              <w:numPr>
                <w:ilvl w:val="3"/>
                <w:numId w:val="6"/>
              </w:numPr>
              <w:tabs>
                <w:tab w:val="clear" w:pos="2880"/>
                <w:tab w:val="num" w:pos="1246"/>
                <w:tab w:val="num" w:pos="1786"/>
              </w:tabs>
              <w:spacing w:after="60"/>
              <w:ind w:left="1786" w:hanging="270"/>
            </w:pPr>
            <w:r>
              <w:t xml:space="preserve">Without clinical training, </w:t>
            </w:r>
            <w:r w:rsidR="00453292">
              <w:t xml:space="preserve">it’s </w:t>
            </w:r>
            <w:r>
              <w:t xml:space="preserve">possible to cause more harm </w:t>
            </w:r>
          </w:p>
          <w:p w14:paraId="1BCE176B" w14:textId="54C8CA96" w:rsidR="00261735" w:rsidRPr="00274C87" w:rsidRDefault="00261735" w:rsidP="00261735">
            <w:pPr>
              <w:pStyle w:val="Bullets-Level1"/>
              <w:numPr>
                <w:ilvl w:val="3"/>
                <w:numId w:val="6"/>
              </w:numPr>
              <w:tabs>
                <w:tab w:val="clear" w:pos="2880"/>
                <w:tab w:val="num" w:pos="1246"/>
                <w:tab w:val="num" w:pos="1786"/>
              </w:tabs>
              <w:spacing w:after="60"/>
              <w:ind w:left="1786" w:hanging="270"/>
            </w:pPr>
            <w:r>
              <w:t xml:space="preserve">A provider should </w:t>
            </w:r>
            <w:r w:rsidRPr="00274C87">
              <w:t>not recommend routine screening for GBV if clients do not have symptoms or do not disclose, because it can retraumatize a person if the provider does not have the training for the next steps or the facility itself does not meet the WHO minimum conditions</w:t>
            </w:r>
            <w:r>
              <w:t>.</w:t>
            </w:r>
            <w:r w:rsidRPr="00274C87">
              <w:t xml:space="preserve"> </w:t>
            </w:r>
          </w:p>
          <w:p w14:paraId="70F46597" w14:textId="257438EC" w:rsidR="00BF1076" w:rsidRDefault="00261735" w:rsidP="00DD62D8">
            <w:pPr>
              <w:pStyle w:val="Bullets-Level1"/>
              <w:numPr>
                <w:ilvl w:val="2"/>
                <w:numId w:val="6"/>
              </w:numPr>
              <w:tabs>
                <w:tab w:val="num" w:pos="1246"/>
                <w:tab w:val="num" w:pos="1786"/>
              </w:tabs>
              <w:spacing w:after="60"/>
              <w:ind w:left="1246" w:hanging="180"/>
            </w:pPr>
            <w:r w:rsidRPr="00274C87">
              <w:t xml:space="preserve">Ask/recap: Who can share in their own words, what does this domain mean? </w:t>
            </w:r>
          </w:p>
        </w:tc>
      </w:tr>
      <w:tr w:rsidR="00DD62D8" w:rsidRPr="00274C87" w14:paraId="5234DF4F" w14:textId="77777777" w:rsidTr="00DD62D8">
        <w:tc>
          <w:tcPr>
            <w:tcW w:w="1975" w:type="dxa"/>
            <w:shd w:val="clear" w:color="auto" w:fill="A7C6ED"/>
            <w:vAlign w:val="center"/>
          </w:tcPr>
          <w:p w14:paraId="5075D0A2" w14:textId="357A5A30" w:rsidR="00DD62D8" w:rsidRPr="00E72473" w:rsidRDefault="00E72473" w:rsidP="005C4CB8">
            <w:pPr>
              <w:tabs>
                <w:tab w:val="left" w:pos="1980"/>
                <w:tab w:val="right" w:pos="9360"/>
              </w:tabs>
              <w:rPr>
                <w:b/>
                <w:bCs/>
                <w:noProof/>
              </w:rPr>
            </w:pPr>
            <w:r>
              <w:rPr>
                <w:b/>
                <w:bCs/>
                <w:noProof/>
              </w:rPr>
              <w:lastRenderedPageBreak/>
              <w:t>3:00 – 3:</w:t>
            </w:r>
            <w:r w:rsidR="00A2109A">
              <w:rPr>
                <w:b/>
                <w:bCs/>
                <w:noProof/>
              </w:rPr>
              <w:t>40</w:t>
            </w:r>
          </w:p>
        </w:tc>
        <w:tc>
          <w:tcPr>
            <w:tcW w:w="7919" w:type="dxa"/>
            <w:shd w:val="clear" w:color="auto" w:fill="A7C6ED"/>
            <w:vAlign w:val="center"/>
          </w:tcPr>
          <w:p w14:paraId="52D1B5B6" w14:textId="37289D4D" w:rsidR="00DD62D8" w:rsidRDefault="00653536" w:rsidP="00DD62D8">
            <w:pPr>
              <w:pStyle w:val="Bullets-Level1"/>
              <w:numPr>
                <w:ilvl w:val="0"/>
                <w:numId w:val="0"/>
              </w:numPr>
              <w:spacing w:before="120"/>
              <w:ind w:left="360" w:hanging="360"/>
              <w:rPr>
                <w:b/>
                <w:bCs/>
              </w:rPr>
            </w:pPr>
            <w:r>
              <w:rPr>
                <w:b/>
                <w:bCs/>
              </w:rPr>
              <w:t xml:space="preserve">Domain 6 Conclusion: </w:t>
            </w:r>
            <w:r w:rsidR="00A80868">
              <w:rPr>
                <w:b/>
                <w:bCs/>
              </w:rPr>
              <w:t>Activity and resources</w:t>
            </w:r>
            <w:r w:rsidR="00A2109A">
              <w:rPr>
                <w:b/>
                <w:bCs/>
              </w:rPr>
              <w:t xml:space="preserve"> </w:t>
            </w:r>
            <w:r w:rsidR="00A2109A" w:rsidRPr="00A2109A">
              <w:rPr>
                <w:b/>
                <w:bCs/>
                <w:color w:val="227B6B"/>
              </w:rPr>
              <w:t>(</w:t>
            </w:r>
            <w:r w:rsidR="00A2109A">
              <w:rPr>
                <w:b/>
                <w:bCs/>
                <w:color w:val="227B6B"/>
              </w:rPr>
              <w:t>40</w:t>
            </w:r>
            <w:r w:rsidR="00A2109A" w:rsidRPr="00A2109A">
              <w:rPr>
                <w:b/>
                <w:bCs/>
                <w:color w:val="227B6B"/>
              </w:rPr>
              <w:t xml:space="preserve"> min</w:t>
            </w:r>
            <w:r w:rsidR="00773FE2">
              <w:rPr>
                <w:b/>
                <w:bCs/>
                <w:color w:val="227B6B"/>
              </w:rPr>
              <w:t>utes</w:t>
            </w:r>
            <w:r w:rsidR="00A2109A" w:rsidRPr="00A2109A">
              <w:rPr>
                <w:b/>
                <w:bCs/>
                <w:color w:val="227B6B"/>
              </w:rPr>
              <w:t>)</w:t>
            </w:r>
          </w:p>
        </w:tc>
      </w:tr>
      <w:tr w:rsidR="00E72473" w:rsidRPr="00274C87" w14:paraId="36684E43" w14:textId="77777777" w:rsidTr="004C732A">
        <w:tc>
          <w:tcPr>
            <w:tcW w:w="9894" w:type="dxa"/>
            <w:gridSpan w:val="2"/>
            <w:shd w:val="clear" w:color="auto" w:fill="auto"/>
            <w:vAlign w:val="center"/>
          </w:tcPr>
          <w:p w14:paraId="07B03B26" w14:textId="77777777" w:rsidR="00E72473" w:rsidRDefault="00E72473" w:rsidP="00E72473">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0ED9E3B8" w14:textId="77777777" w:rsidR="00E72473" w:rsidRDefault="00E72473" w:rsidP="00E72473">
            <w:pPr>
              <w:pStyle w:val="ListParagraph"/>
              <w:spacing w:before="0" w:after="0"/>
              <w:ind w:left="260" w:hanging="274"/>
              <w:rPr>
                <w:i/>
                <w:iCs/>
              </w:rPr>
            </w:pPr>
            <w:r w:rsidRPr="00567B5C">
              <w:rPr>
                <w:i/>
                <w:iCs/>
              </w:rPr>
              <w:t xml:space="preserve">PPT slides, projector </w:t>
            </w:r>
          </w:p>
          <w:p w14:paraId="5801C530" w14:textId="77777777" w:rsidR="00E72473" w:rsidRDefault="00E72473" w:rsidP="00E72473">
            <w:pPr>
              <w:pStyle w:val="ListParagraph"/>
              <w:spacing w:before="0" w:after="0"/>
              <w:ind w:left="260" w:hanging="274"/>
              <w:rPr>
                <w:i/>
                <w:iCs/>
              </w:rPr>
            </w:pPr>
            <w:r>
              <w:rPr>
                <w:i/>
                <w:iCs/>
              </w:rPr>
              <w:t xml:space="preserve">Flip chart/white board for the facilitator to take notes during group activity </w:t>
            </w:r>
          </w:p>
          <w:p w14:paraId="2133927E" w14:textId="0F78321F" w:rsidR="00E72473" w:rsidRDefault="00A66AC6" w:rsidP="00893E39">
            <w:pPr>
              <w:pStyle w:val="ListParagraph"/>
              <w:spacing w:before="0" w:after="0"/>
              <w:ind w:left="260" w:hanging="274"/>
              <w:rPr>
                <w:i/>
                <w:iCs/>
              </w:rPr>
            </w:pPr>
            <w:hyperlink w:anchor="_Knowledge_Check_Activity" w:history="1">
              <w:r w:rsidR="00E72473" w:rsidRPr="002021CC">
                <w:rPr>
                  <w:rStyle w:val="Hyperlink"/>
                  <w:i/>
                  <w:iCs/>
                </w:rPr>
                <w:t>Knowledge check activity</w:t>
              </w:r>
            </w:hyperlink>
            <w:r w:rsidR="00E72473">
              <w:rPr>
                <w:rStyle w:val="Hyperlink"/>
                <w:i/>
                <w:iCs/>
              </w:rPr>
              <w:t xml:space="preserve">, </w:t>
            </w:r>
            <w:r w:rsidR="00E72473" w:rsidRPr="003318BF">
              <w:rPr>
                <w:i/>
                <w:iCs/>
              </w:rPr>
              <w:t xml:space="preserve">printed, </w:t>
            </w:r>
            <w:r w:rsidR="00773FE2">
              <w:rPr>
                <w:i/>
                <w:iCs/>
              </w:rPr>
              <w:t>one</w:t>
            </w:r>
            <w:r w:rsidR="00E72473" w:rsidRPr="003318BF">
              <w:rPr>
                <w:i/>
                <w:iCs/>
              </w:rPr>
              <w:t xml:space="preserve"> copy per group, cut before session [only Domain </w:t>
            </w:r>
            <w:r w:rsidR="00E72473">
              <w:rPr>
                <w:i/>
                <w:iCs/>
              </w:rPr>
              <w:t>6</w:t>
            </w:r>
            <w:r w:rsidR="00E72473" w:rsidRPr="003318BF">
              <w:rPr>
                <w:i/>
                <w:iCs/>
              </w:rPr>
              <w:t xml:space="preserve"> for this session]</w:t>
            </w:r>
          </w:p>
          <w:p w14:paraId="639DC3AA" w14:textId="75AA4C07" w:rsidR="00893E39" w:rsidRPr="00893E39" w:rsidRDefault="00893E39" w:rsidP="00893E39">
            <w:pPr>
              <w:pStyle w:val="ListParagraph"/>
              <w:numPr>
                <w:ilvl w:val="0"/>
                <w:numId w:val="0"/>
              </w:numPr>
              <w:spacing w:before="0" w:after="0"/>
              <w:ind w:left="260"/>
              <w:rPr>
                <w:i/>
                <w:iCs/>
              </w:rPr>
            </w:pPr>
          </w:p>
        </w:tc>
      </w:tr>
      <w:tr w:rsidR="00E72473" w:rsidRPr="00274C87" w14:paraId="6D9AD8D5" w14:textId="77777777" w:rsidTr="00E72473">
        <w:tc>
          <w:tcPr>
            <w:tcW w:w="1975" w:type="dxa"/>
            <w:shd w:val="clear" w:color="auto" w:fill="auto"/>
            <w:vAlign w:val="center"/>
          </w:tcPr>
          <w:p w14:paraId="463387E1" w14:textId="77777777" w:rsidR="00A2109A" w:rsidRDefault="00A2109A" w:rsidP="005C4CB8">
            <w:pPr>
              <w:tabs>
                <w:tab w:val="left" w:pos="1980"/>
                <w:tab w:val="right" w:pos="9360"/>
              </w:tabs>
              <w:rPr>
                <w:b/>
                <w:bCs/>
                <w:noProof/>
              </w:rPr>
            </w:pPr>
          </w:p>
          <w:p w14:paraId="55A0ADC3" w14:textId="65623BC2" w:rsidR="001B7CEE" w:rsidRDefault="005248EF" w:rsidP="005C4CB8">
            <w:pPr>
              <w:tabs>
                <w:tab w:val="left" w:pos="1980"/>
                <w:tab w:val="right" w:pos="9360"/>
              </w:tabs>
              <w:rPr>
                <w:noProof/>
              </w:rPr>
            </w:pPr>
            <w:r>
              <w:rPr>
                <w:noProof/>
              </w:rPr>
              <w:drawing>
                <wp:inline distT="0" distB="0" distL="0" distR="0" wp14:anchorId="462991BE" wp14:editId="43C90E66">
                  <wp:extent cx="1116965" cy="628015"/>
                  <wp:effectExtent l="0" t="0" r="6985" b="635"/>
                  <wp:docPr id="29521972" name="Graphic 2952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1116965" cy="628015"/>
                          </a:xfrm>
                          <a:prstGeom prst="rect">
                            <a:avLst/>
                          </a:prstGeom>
                        </pic:spPr>
                      </pic:pic>
                    </a:graphicData>
                  </a:graphic>
                </wp:inline>
              </w:drawing>
            </w:r>
          </w:p>
          <w:p w14:paraId="049B607D" w14:textId="2A1B20A6" w:rsidR="005248EF" w:rsidRPr="005248EF" w:rsidRDefault="005248EF" w:rsidP="005C4CB8">
            <w:pPr>
              <w:tabs>
                <w:tab w:val="left" w:pos="1980"/>
                <w:tab w:val="right" w:pos="9360"/>
              </w:tabs>
              <w:rPr>
                <w:i/>
                <w:iCs/>
                <w:noProof/>
                <w:color w:val="0067B9" w:themeColor="text2"/>
                <w:sz w:val="18"/>
                <w:szCs w:val="18"/>
              </w:rPr>
            </w:pPr>
            <w:r w:rsidRPr="005248EF">
              <w:rPr>
                <w:i/>
                <w:iCs/>
                <w:noProof/>
                <w:color w:val="0067B9" w:themeColor="text2"/>
                <w:sz w:val="18"/>
                <w:szCs w:val="18"/>
              </w:rPr>
              <w:t>Slide 65</w:t>
            </w:r>
          </w:p>
          <w:p w14:paraId="4E4B3D1E" w14:textId="77777777" w:rsidR="00E72473" w:rsidRDefault="00E72473" w:rsidP="005C4CB8">
            <w:pPr>
              <w:tabs>
                <w:tab w:val="left" w:pos="1980"/>
                <w:tab w:val="right" w:pos="9360"/>
              </w:tabs>
              <w:rPr>
                <w:b/>
                <w:bCs/>
                <w:noProof/>
              </w:rPr>
            </w:pPr>
          </w:p>
          <w:p w14:paraId="4412522A" w14:textId="664DB5FB" w:rsidR="005248EF" w:rsidRDefault="005248EF" w:rsidP="005C4CB8">
            <w:pPr>
              <w:tabs>
                <w:tab w:val="left" w:pos="1980"/>
                <w:tab w:val="right" w:pos="9360"/>
              </w:tabs>
              <w:rPr>
                <w:b/>
                <w:bCs/>
                <w:noProof/>
              </w:rPr>
            </w:pPr>
          </w:p>
        </w:tc>
        <w:tc>
          <w:tcPr>
            <w:tcW w:w="7919" w:type="dxa"/>
            <w:shd w:val="clear" w:color="auto" w:fill="auto"/>
            <w:vAlign w:val="center"/>
          </w:tcPr>
          <w:p w14:paraId="0EDE3F77" w14:textId="3CF5D909" w:rsidR="00A2109A" w:rsidRPr="00274C87" w:rsidRDefault="00A2109A" w:rsidP="00A2109A">
            <w:pPr>
              <w:pStyle w:val="Bullets-Level1"/>
              <w:numPr>
                <w:ilvl w:val="0"/>
                <w:numId w:val="6"/>
              </w:numPr>
              <w:spacing w:before="120"/>
              <w:rPr>
                <w:rFonts w:asciiTheme="majorHAnsi" w:hAnsiTheme="majorHAnsi"/>
                <w:b/>
                <w:bCs/>
              </w:rPr>
            </w:pPr>
            <w:r>
              <w:rPr>
                <w:noProof/>
              </w:rPr>
              <mc:AlternateContent>
                <mc:Choice Requires="wps">
                  <w:drawing>
                    <wp:anchor distT="0" distB="0" distL="114300" distR="114300" simplePos="0" relativeHeight="251677696" behindDoc="0" locked="0" layoutInCell="1" allowOverlap="1" wp14:anchorId="015C49F3" wp14:editId="4C8DAA3F">
                      <wp:simplePos x="0" y="0"/>
                      <wp:positionH relativeFrom="column">
                        <wp:posOffset>-1243330</wp:posOffset>
                      </wp:positionH>
                      <wp:positionV relativeFrom="page">
                        <wp:posOffset>2324100</wp:posOffset>
                      </wp:positionV>
                      <wp:extent cx="1075690" cy="1174750"/>
                      <wp:effectExtent l="0" t="0" r="0" b="6350"/>
                      <wp:wrapNone/>
                      <wp:docPr id="29521933" name="Text Box 29521933"/>
                      <wp:cNvGraphicFramePr/>
                      <a:graphic xmlns:a="http://schemas.openxmlformats.org/drawingml/2006/main">
                        <a:graphicData uri="http://schemas.microsoft.com/office/word/2010/wordprocessingShape">
                          <wps:wsp>
                            <wps:cNvSpPr txBox="1"/>
                            <wps:spPr>
                              <a:xfrm>
                                <a:off x="0" y="0"/>
                                <a:ext cx="1075690" cy="1174750"/>
                              </a:xfrm>
                              <a:prstGeom prst="rect">
                                <a:avLst/>
                              </a:prstGeom>
                              <a:solidFill>
                                <a:prstClr val="white"/>
                              </a:solidFill>
                              <a:ln>
                                <a:noFill/>
                              </a:ln>
                            </wps:spPr>
                            <wps:txbx>
                              <w:txbxContent>
                                <w:p w14:paraId="140D2920" w14:textId="77777777" w:rsidR="00A2109A" w:rsidRPr="00550A6C" w:rsidRDefault="00A2109A" w:rsidP="00A2109A">
                                  <w:pPr>
                                    <w:pStyle w:val="Caption"/>
                                  </w:pPr>
                                  <w:r>
                                    <w:t> </w:t>
                                  </w:r>
                                  <w:r>
                                    <w:rPr>
                                      <w:noProof/>
                                    </w:rPr>
                                    <w:drawing>
                                      <wp:inline distT="0" distB="0" distL="0" distR="0" wp14:anchorId="57EF788E" wp14:editId="18F0C7D0">
                                        <wp:extent cx="1075690" cy="605155"/>
                                        <wp:effectExtent l="0" t="0" r="0" b="4445"/>
                                        <wp:docPr id="324549649" name="Picture 32454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r>
                                    <w:t>Slide 66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C49F3" id="Text Box 29521933" o:spid="_x0000_s1060" type="#_x0000_t202" style="position:absolute;left:0;text-align:left;margin-left:-97.9pt;margin-top:183pt;width:84.7pt;height:9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iCfOwIAAHcEAAAOAAAAZHJzL2Uyb0RvYy54bWysVE2P2jAQvVfqf7B8LyGwLEtEWFFWVJXQ&#10;7kpQ7dk4DrHkeFzbkNBf37FDoN32VPViJn7z4XlvhvljWytyEtZJ0DlNB0NKhOZQSH3I6bfd+tMD&#10;Jc4zXTAFWuT0LBx9XHz8MG9MJkZQgSqEJZhEu6wxOa28N1mSOF6JmrkBGKERLMHWzOOnPSSFZQ1m&#10;r1UyGg7vkwZsYSxw4RzePnUgXcT8ZSm4fylLJzxROcW3+XjaeO7DmSzmLDtYZirJL89g//CKmkmN&#10;Ra+pnphn5GjlH6lqyS04KP2AQ51AWUouYg/YTTp81822YkbEXpAcZ640uf+Xlj+fXi2RRU5Hs8ko&#10;nY3HlGhWo1I70XryGVpyBZCrxrgMQ7YGg3yLKGoeOAz3Di8DBW1p6/CLzRHEkfXzlemQk4eg4XRy&#10;P0OII5am07vpJGqR3MKNdf6LgJoEI6cWpYwMs9PGeSyJrr1LqOZAyWItlQofAVgpS04MZW8q6UV4&#10;JEb85qV08NUQojo43CS3XoLl230b+Rnf9Y3uoThj/xa6aXKGryUW3DDnX5nF8cG+cCX8Cx6lgian&#10;cLEoqcD++Nt98EdVEaWkwXHMqft+ZFZQor5q1DvMbm/Y3tj3hj7WK8BWU1w2w6OJAdar3iwt1G+4&#10;KctQBSGmOdbKqe/Nle+WAjeNi+UyOuGEGuY3emt4SN0Tu2vfmDUXWTwq+gz9oLLsnTqdb0fz8uih&#10;lFG6QGzH4oVvnO6oz2UTw/r8+h29bv8Xi58AAAD//wMAUEsDBBQABgAIAAAAIQDWe7We4gAAAAwB&#10;AAAPAAAAZHJzL2Rvd25yZXYueG1sTI8xT8MwFIR3JP6D9ZBYUOokEIumeamgha0MLVVnNzZJRPwc&#10;xU6T/nvMBOPpTnffFevZdOyiB9daQkgWMTBNlVUt1QjHz/foGZjzkpTsLGmEq3awLm9vCpkrO9Fe&#10;Xw6+ZqGEXC4RGu/7nHNXNdpIt7C9puB92cFIH+RQczXIKZSbjqdxLLiRLYWFRvZ60+jq+zAaBLEd&#10;xmlPm4ft8W0nP/o6Pb1eT4j3d/PLCpjXs/8Lwy9+QIcyMJ3tSMqxDiFKlllg9wiPQoRXIRKl4gnY&#10;GSHLkhh4WfD/J8ofAAAA//8DAFBLAQItABQABgAIAAAAIQC2gziS/gAAAOEBAAATAAAAAAAAAAAA&#10;AAAAAAAAAABbQ29udGVudF9UeXBlc10ueG1sUEsBAi0AFAAGAAgAAAAhADj9If/WAAAAlAEAAAsA&#10;AAAAAAAAAAAAAAAALwEAAF9yZWxzLy5yZWxzUEsBAi0AFAAGAAgAAAAhAEZCIJ87AgAAdwQAAA4A&#10;AAAAAAAAAAAAAAAALgIAAGRycy9lMm9Eb2MueG1sUEsBAi0AFAAGAAgAAAAhANZ7tZ7iAAAADAEA&#10;AA8AAAAAAAAAAAAAAAAAlQQAAGRycy9kb3ducmV2LnhtbFBLBQYAAAAABAAEAPMAAACkBQAAAAA=&#10;" stroked="f">
                      <v:textbox inset="0,0,0,0">
                        <w:txbxContent>
                          <w:p w14:paraId="140D2920" w14:textId="77777777" w:rsidR="00A2109A" w:rsidRPr="00550A6C" w:rsidRDefault="00A2109A" w:rsidP="00A2109A">
                            <w:pPr>
                              <w:pStyle w:val="Caption"/>
                            </w:pPr>
                            <w:r>
                              <w:t> </w:t>
                            </w:r>
                            <w:r>
                              <w:rPr>
                                <w:noProof/>
                              </w:rPr>
                              <w:drawing>
                                <wp:inline distT="0" distB="0" distL="0" distR="0" wp14:anchorId="57EF788E" wp14:editId="18F0C7D0">
                                  <wp:extent cx="1075690" cy="605155"/>
                                  <wp:effectExtent l="0" t="0" r="0" b="4445"/>
                                  <wp:docPr id="324549649" name="Picture 32454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r>
                              <w:t>Slide 66</w:t>
                            </w:r>
                          </w:p>
                        </w:txbxContent>
                      </v:textbox>
                      <w10:wrap anchory="page"/>
                    </v:shape>
                  </w:pict>
                </mc:Fallback>
              </mc:AlternateContent>
            </w:r>
            <w:r w:rsidRPr="00274C87">
              <w:rPr>
                <w:rFonts w:asciiTheme="majorHAnsi" w:hAnsiTheme="majorHAnsi"/>
                <w:b/>
                <w:bCs/>
              </w:rPr>
              <w:t xml:space="preserve">Group activity: Listing knowledge, skills, attitudes of a </w:t>
            </w:r>
            <w:r>
              <w:rPr>
                <w:rFonts w:asciiTheme="majorHAnsi" w:hAnsiTheme="majorHAnsi"/>
                <w:b/>
                <w:bCs/>
              </w:rPr>
              <w:t>gender-competent</w:t>
            </w:r>
            <w:r w:rsidRPr="00274C87">
              <w:rPr>
                <w:rFonts w:asciiTheme="majorHAnsi" w:hAnsiTheme="majorHAnsi"/>
                <w:b/>
                <w:bCs/>
              </w:rPr>
              <w:t xml:space="preserve"> provider addressing GBV </w:t>
            </w:r>
            <w:r w:rsidRPr="00274C87">
              <w:rPr>
                <w:rFonts w:asciiTheme="majorHAnsi" w:hAnsiTheme="majorHAnsi"/>
                <w:b/>
                <w:bCs/>
                <w:i/>
                <w:iCs/>
              </w:rPr>
              <w:t>(</w:t>
            </w:r>
            <w:r>
              <w:rPr>
                <w:rFonts w:asciiTheme="majorHAnsi" w:hAnsiTheme="majorHAnsi"/>
                <w:b/>
                <w:bCs/>
                <w:i/>
                <w:iCs/>
              </w:rPr>
              <w:t>3</w:t>
            </w:r>
            <w:r w:rsidRPr="00274C87">
              <w:rPr>
                <w:rFonts w:asciiTheme="majorHAnsi" w:hAnsiTheme="majorHAnsi"/>
                <w:b/>
                <w:bCs/>
                <w:i/>
                <w:iCs/>
              </w:rPr>
              <w:t>0 min</w:t>
            </w:r>
            <w:r w:rsidR="00773FE2">
              <w:rPr>
                <w:rFonts w:asciiTheme="majorHAnsi" w:hAnsiTheme="majorHAnsi"/>
                <w:b/>
                <w:bCs/>
                <w:i/>
                <w:iCs/>
              </w:rPr>
              <w:t>utes</w:t>
            </w:r>
            <w:r w:rsidRPr="00274C87">
              <w:rPr>
                <w:rFonts w:asciiTheme="majorHAnsi" w:hAnsiTheme="majorHAnsi"/>
                <w:b/>
                <w:bCs/>
                <w:i/>
                <w:iCs/>
              </w:rPr>
              <w:t>)</w:t>
            </w:r>
            <w:r w:rsidRPr="00274C87">
              <w:rPr>
                <w:rFonts w:asciiTheme="majorHAnsi" w:hAnsiTheme="majorHAnsi"/>
                <w:b/>
                <w:bCs/>
              </w:rPr>
              <w:t xml:space="preserve"> </w:t>
            </w:r>
          </w:p>
          <w:p w14:paraId="7F3569D4" w14:textId="77777777" w:rsidR="00A2109A" w:rsidRPr="00274C87" w:rsidRDefault="00A2109A" w:rsidP="00A2109A">
            <w:pPr>
              <w:pStyle w:val="Bullets-Level1"/>
              <w:numPr>
                <w:ilvl w:val="0"/>
                <w:numId w:val="0"/>
              </w:numPr>
              <w:spacing w:after="60"/>
              <w:ind w:left="796"/>
              <w:rPr>
                <w:i/>
                <w:iCs/>
              </w:rPr>
            </w:pPr>
            <w:r w:rsidRPr="00274C87">
              <w:rPr>
                <w:i/>
                <w:iCs/>
              </w:rPr>
              <w:t xml:space="preserve"> (</w:t>
            </w:r>
            <w:r>
              <w:rPr>
                <w:i/>
                <w:iCs/>
              </w:rPr>
              <w:t>Note:</w:t>
            </w:r>
            <w:r w:rsidRPr="00274C87">
              <w:rPr>
                <w:i/>
                <w:iCs/>
              </w:rPr>
              <w:t xml:space="preserve"> </w:t>
            </w:r>
            <w:r>
              <w:rPr>
                <w:i/>
                <w:iCs/>
              </w:rPr>
              <w:t>K</w:t>
            </w:r>
            <w:r w:rsidRPr="00274C87">
              <w:rPr>
                <w:i/>
                <w:iCs/>
              </w:rPr>
              <w:t>eep as a large group activity so the full group can brainstorm</w:t>
            </w:r>
            <w:r>
              <w:rPr>
                <w:i/>
                <w:iCs/>
              </w:rPr>
              <w:t>,</w:t>
            </w:r>
            <w:r w:rsidRPr="00274C87">
              <w:rPr>
                <w:i/>
                <w:iCs/>
              </w:rPr>
              <w:t xml:space="preserve"> and facilitators can moderate</w:t>
            </w:r>
            <w:r>
              <w:rPr>
                <w:i/>
                <w:iCs/>
              </w:rPr>
              <w:t xml:space="preserve"> and </w:t>
            </w:r>
            <w:r w:rsidRPr="00274C87">
              <w:rPr>
                <w:i/>
                <w:iCs/>
              </w:rPr>
              <w:t>ensure no wrong</w:t>
            </w:r>
            <w:r>
              <w:rPr>
                <w:i/>
                <w:iCs/>
              </w:rPr>
              <w:t xml:space="preserve"> or </w:t>
            </w:r>
            <w:r w:rsidRPr="00274C87">
              <w:rPr>
                <w:i/>
                <w:iCs/>
              </w:rPr>
              <w:t xml:space="preserve">dangerous information or myths </w:t>
            </w:r>
            <w:r>
              <w:rPr>
                <w:i/>
                <w:iCs/>
              </w:rPr>
              <w:t xml:space="preserve">are </w:t>
            </w:r>
            <w:r w:rsidRPr="00274C87">
              <w:rPr>
                <w:i/>
                <w:iCs/>
              </w:rPr>
              <w:t>perpetuated</w:t>
            </w:r>
            <w:r>
              <w:rPr>
                <w:i/>
                <w:iCs/>
              </w:rPr>
              <w:t xml:space="preserve"> regarding this very complex topic</w:t>
            </w:r>
            <w:r w:rsidRPr="00274C87">
              <w:rPr>
                <w:i/>
                <w:iCs/>
              </w:rPr>
              <w:t xml:space="preserve">) </w:t>
            </w:r>
          </w:p>
          <w:p w14:paraId="3F29F3A9" w14:textId="77777777" w:rsidR="00A2109A" w:rsidRPr="00274C87" w:rsidRDefault="00A2109A" w:rsidP="00A2109A">
            <w:pPr>
              <w:pStyle w:val="Bullets-Level1"/>
              <w:numPr>
                <w:ilvl w:val="1"/>
                <w:numId w:val="6"/>
              </w:numPr>
              <w:tabs>
                <w:tab w:val="num" w:pos="1246"/>
              </w:tabs>
              <w:spacing w:after="60"/>
              <w:ind w:left="796"/>
            </w:pPr>
            <w:r w:rsidRPr="00274C87">
              <w:t xml:space="preserve">Instructions: </w:t>
            </w:r>
            <w:r>
              <w:t>A</w:t>
            </w:r>
            <w:r w:rsidRPr="00274C87">
              <w:t>s a group, make a list o</w:t>
            </w:r>
            <w:r>
              <w:t>n</w:t>
            </w:r>
            <w:r w:rsidRPr="00274C87">
              <w:t xml:space="preserve"> a flip chart; what are some of the knowledge, skills, and attitudes a provider can demonstrate to address GBV if they do not have GBV-specific training? </w:t>
            </w:r>
          </w:p>
          <w:p w14:paraId="477567CC" w14:textId="77777777" w:rsidR="00A2109A" w:rsidRPr="00274C87" w:rsidRDefault="00A2109A" w:rsidP="00A2109A">
            <w:pPr>
              <w:pStyle w:val="Bullets-Level1"/>
              <w:numPr>
                <w:ilvl w:val="2"/>
                <w:numId w:val="6"/>
              </w:numPr>
              <w:tabs>
                <w:tab w:val="num" w:pos="1246"/>
              </w:tabs>
              <w:spacing w:after="60"/>
              <w:ind w:left="1246" w:hanging="180"/>
            </w:pPr>
            <w:r w:rsidRPr="00274C87">
              <w:t xml:space="preserve">Potential responses: </w:t>
            </w:r>
          </w:p>
          <w:p w14:paraId="7E1BC8EF" w14:textId="77777777" w:rsidR="00A2109A" w:rsidRPr="00274C87" w:rsidRDefault="00A2109A" w:rsidP="00A2109A">
            <w:pPr>
              <w:pStyle w:val="Bullets-Level1"/>
              <w:numPr>
                <w:ilvl w:val="3"/>
                <w:numId w:val="6"/>
              </w:numPr>
              <w:tabs>
                <w:tab w:val="clear" w:pos="2880"/>
                <w:tab w:val="num" w:pos="1246"/>
                <w:tab w:val="num" w:pos="1786"/>
              </w:tabs>
              <w:spacing w:after="60"/>
              <w:ind w:left="1786" w:hanging="270"/>
            </w:pPr>
            <w:r w:rsidRPr="00274C87">
              <w:t xml:space="preserve">Can list the common signs and symptoms of GBV and risk factors </w:t>
            </w:r>
          </w:p>
          <w:p w14:paraId="0AF87223" w14:textId="065DCF1A" w:rsidR="00A2109A" w:rsidRPr="00274C87" w:rsidRDefault="00A2109A" w:rsidP="00A2109A">
            <w:pPr>
              <w:pStyle w:val="Bullets-Level1"/>
              <w:numPr>
                <w:ilvl w:val="3"/>
                <w:numId w:val="6"/>
              </w:numPr>
              <w:tabs>
                <w:tab w:val="clear" w:pos="2880"/>
                <w:tab w:val="num" w:pos="1246"/>
                <w:tab w:val="num" w:pos="1786"/>
              </w:tabs>
              <w:spacing w:after="60"/>
              <w:ind w:left="1786" w:hanging="270"/>
            </w:pPr>
            <w:r w:rsidRPr="00274C87">
              <w:t>Know</w:t>
            </w:r>
            <w:r>
              <w:t>s</w:t>
            </w:r>
            <w:r w:rsidRPr="00274C87">
              <w:t xml:space="preserve"> available resources</w:t>
            </w:r>
            <w:r>
              <w:t xml:space="preserve"> (such as referrals, services available) </w:t>
            </w:r>
          </w:p>
          <w:p w14:paraId="783F5F2F" w14:textId="77777777" w:rsidR="00A2109A" w:rsidRPr="00274C87" w:rsidRDefault="00A2109A" w:rsidP="00A2109A">
            <w:pPr>
              <w:pStyle w:val="Bullets-Level1"/>
              <w:numPr>
                <w:ilvl w:val="3"/>
                <w:numId w:val="6"/>
              </w:numPr>
              <w:tabs>
                <w:tab w:val="clear" w:pos="2880"/>
                <w:tab w:val="num" w:pos="1246"/>
                <w:tab w:val="num" w:pos="1786"/>
              </w:tabs>
              <w:spacing w:after="60"/>
              <w:ind w:left="1786" w:hanging="270"/>
            </w:pPr>
            <w:r w:rsidRPr="00274C87">
              <w:t xml:space="preserve">Knows facility protocol for managing GBV including referral, reporting requirements, and if facility meets the minimum conditions for GBV screening </w:t>
            </w:r>
          </w:p>
          <w:p w14:paraId="3233904D" w14:textId="5C66E19A" w:rsidR="00A2109A" w:rsidRPr="00274C87" w:rsidRDefault="00A2109A" w:rsidP="00A2109A">
            <w:pPr>
              <w:pStyle w:val="Bullets-Level1"/>
              <w:numPr>
                <w:ilvl w:val="3"/>
                <w:numId w:val="6"/>
              </w:numPr>
              <w:tabs>
                <w:tab w:val="clear" w:pos="2880"/>
                <w:tab w:val="num" w:pos="1246"/>
                <w:tab w:val="num" w:pos="1786"/>
              </w:tabs>
              <w:spacing w:after="60"/>
              <w:ind w:left="1786" w:hanging="270"/>
            </w:pPr>
            <w:r w:rsidRPr="00274C87">
              <w:t>Reinforce the rights of all clients to be free from coercion, violence, or threats</w:t>
            </w:r>
          </w:p>
          <w:p w14:paraId="7F33A81F" w14:textId="445F2802" w:rsidR="00A2109A" w:rsidRPr="00274C87" w:rsidRDefault="00A2109A" w:rsidP="00A2109A">
            <w:pPr>
              <w:pStyle w:val="Bullets-Level1"/>
              <w:numPr>
                <w:ilvl w:val="3"/>
                <w:numId w:val="6"/>
              </w:numPr>
              <w:tabs>
                <w:tab w:val="clear" w:pos="2880"/>
                <w:tab w:val="num" w:pos="1246"/>
                <w:tab w:val="num" w:pos="1786"/>
              </w:tabs>
              <w:spacing w:after="60"/>
              <w:ind w:left="1786" w:hanging="270"/>
            </w:pPr>
            <w:r>
              <w:t>Knows w</w:t>
            </w:r>
            <w:r w:rsidRPr="00274C87">
              <w:t xml:space="preserve">hen and how to provide a warm and compassionate referral </w:t>
            </w:r>
          </w:p>
          <w:p w14:paraId="7BC59868" w14:textId="2923FD9F" w:rsidR="00A2109A" w:rsidRPr="00274C87" w:rsidRDefault="001A5C9C" w:rsidP="00A2109A">
            <w:pPr>
              <w:pStyle w:val="Bullets-Level1"/>
              <w:numPr>
                <w:ilvl w:val="3"/>
                <w:numId w:val="6"/>
              </w:numPr>
              <w:tabs>
                <w:tab w:val="clear" w:pos="2880"/>
                <w:tab w:val="num" w:pos="1246"/>
                <w:tab w:val="num" w:pos="1786"/>
              </w:tabs>
              <w:spacing w:after="60"/>
              <w:ind w:left="1786" w:hanging="270"/>
            </w:pPr>
            <w:r>
              <w:rPr>
                <w:noProof/>
              </w:rPr>
              <mc:AlternateContent>
                <mc:Choice Requires="wps">
                  <w:drawing>
                    <wp:anchor distT="0" distB="0" distL="114300" distR="114300" simplePos="0" relativeHeight="251678720" behindDoc="0" locked="0" layoutInCell="1" allowOverlap="1" wp14:anchorId="78B25202" wp14:editId="3A8E382A">
                      <wp:simplePos x="0" y="0"/>
                      <wp:positionH relativeFrom="column">
                        <wp:posOffset>-1262380</wp:posOffset>
                      </wp:positionH>
                      <wp:positionV relativeFrom="page">
                        <wp:posOffset>2466975</wp:posOffset>
                      </wp:positionV>
                      <wp:extent cx="1075690" cy="908050"/>
                      <wp:effectExtent l="0" t="0" r="0" b="6350"/>
                      <wp:wrapNone/>
                      <wp:docPr id="29521935" name="Text Box 29521935"/>
                      <wp:cNvGraphicFramePr/>
                      <a:graphic xmlns:a="http://schemas.openxmlformats.org/drawingml/2006/main">
                        <a:graphicData uri="http://schemas.microsoft.com/office/word/2010/wordprocessingShape">
                          <wps:wsp>
                            <wps:cNvSpPr txBox="1"/>
                            <wps:spPr>
                              <a:xfrm>
                                <a:off x="0" y="0"/>
                                <a:ext cx="1075690" cy="908050"/>
                              </a:xfrm>
                              <a:prstGeom prst="rect">
                                <a:avLst/>
                              </a:prstGeom>
                              <a:solidFill>
                                <a:prstClr val="white"/>
                              </a:solidFill>
                              <a:ln>
                                <a:noFill/>
                              </a:ln>
                            </wps:spPr>
                            <wps:txbx>
                              <w:txbxContent>
                                <w:p w14:paraId="6C381288" w14:textId="601C8314" w:rsidR="00A2109A" w:rsidRPr="00F54460" w:rsidRDefault="00A2109A" w:rsidP="00A2109A">
                                  <w:pPr>
                                    <w:pStyle w:val="Caption"/>
                                  </w:pPr>
                                  <w:r>
                                    <w:t>  </w:t>
                                  </w:r>
                                  <w:r w:rsidR="001A5C9C">
                                    <w:rPr>
                                      <w:noProof/>
                                    </w:rPr>
                                    <w:drawing>
                                      <wp:inline distT="0" distB="0" distL="0" distR="0" wp14:anchorId="035CD6AB" wp14:editId="006822C5">
                                        <wp:extent cx="1075690" cy="605155"/>
                                        <wp:effectExtent l="0" t="0" r="0" b="4445"/>
                                        <wp:docPr id="324549651" name="Graphic 32454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1075690" cy="605155"/>
                                                </a:xfrm>
                                                <a:prstGeom prst="rect">
                                                  <a:avLst/>
                                                </a:prstGeom>
                                              </pic:spPr>
                                            </pic:pic>
                                          </a:graphicData>
                                        </a:graphic>
                                      </wp:inline>
                                    </w:drawing>
                                  </w:r>
                                  <w:r>
                                    <w:t>Slide 6</w:t>
                                  </w:r>
                                  <w:r w:rsidR="005248EF">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25202" id="Text Box 29521935" o:spid="_x0000_s1061" type="#_x0000_t202" style="position:absolute;left:0;text-align:left;margin-left:-99.4pt;margin-top:194.25pt;width:84.7pt;height: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v3mOQIAAHYEAAAOAAAAZHJzL2Uyb0RvYy54bWysVE2P2jAQvVfqf7B8LwlUbJeIsKKsqCqh&#10;3ZWg2rNxbGLJ8bi2IaG/vmOHQLvtqerFTPzmw/PeDPOHrtHkJJxXYEo6HuWUCMOhUuZQ0m+79Yd7&#10;SnxgpmIajCjpWXj6sHj/bt7aQkygBl0JRzCJ8UVrS1qHYIss87wWDfMjsMIgKME1LOCnO2SVYy1m&#10;b3Q2yfO7rAVXWQdceI+3jz1IFym/lIKHZym9CESXFN8W0unSuY9ntpiz4uCYrRW/PIP9wysapgwW&#10;vaZ6ZIGRo1N/pGoUd+BBhhGHJgMpFRepB+xmnL/pZlszK1IvSI63V5r8/0vLn04vjqiqpJPZdDKe&#10;fZxSYliDSu1EF8hn6MgVQK5a6wsM2VoMCh2iqHnkMN57vIwUdNI18RebI4gj6+cr0zEnj0H5p+nd&#10;DCGO2Cy/z6dJiuwWbZ0PXwQ0JBoldahkIpidNj5gRXQdXGIxD1pVa6V1/IjASjtyYqh6W6sg4hsx&#10;4jcvbaKvgRjVw/Emu7USrdDtu0QPEnPpcw/VGdt30A+Tt3ytsOCG+fDCHE4PtoUbEZ7xkBraksLF&#10;oqQG9+Nv99EfRUWUkhansaT++5E5QYn+alDuOLqD4QZjPxjm2KwAWx3jrlmeTAxwQQ+mdNC84qIs&#10;YxWEmOFYq6RhMFeh3wlcNC6Wy+SEA2pZ2Jit5TH1QOyue2XOXmQJKOgTDHPKijfq9L49zctjAKmS&#10;dJHYnsUL3zjcSZ/LIsbt+fU7ed3+LhY/AQAA//8DAFBLAwQUAAYACAAAACEAa5vwR+IAAAAMAQAA&#10;DwAAAGRycy9kb3ducmV2LnhtbEyPMU/DMBSEdyT+g/WQWFDqJCVVGuJU0MIGQ0vV+TU2SUT8HNlO&#10;k/57zATj6U5335WbWffsoqzrDAlIFjEwRbWRHTUCjp9vUQ7MeSSJvSEl4KocbKrbmxILaSbaq8vB&#10;NyyUkCtQQOv9UHDu6lZpdAszKArel7EafZC24dLiFMp1z9M4XnGNHYWFFge1bVX9fRi1gNXOjtOe&#10;tg+74+s7fgxNenq5noS4v5ufn4B5Nfu/MPziB3SoAtPZjCQd6wVEyToP7F7AMs8zYCESpetHYGcB&#10;2TLJgFcl/3+i+gEAAP//AwBQSwECLQAUAAYACAAAACEAtoM4kv4AAADhAQAAEwAAAAAAAAAAAAAA&#10;AAAAAAAAW0NvbnRlbnRfVHlwZXNdLnhtbFBLAQItABQABgAIAAAAIQA4/SH/1gAAAJQBAAALAAAA&#10;AAAAAAAAAAAAAC8BAABfcmVscy8ucmVsc1BLAQItABQABgAIAAAAIQB71v3mOQIAAHYEAAAOAAAA&#10;AAAAAAAAAAAAAC4CAABkcnMvZTJvRG9jLnhtbFBLAQItABQABgAIAAAAIQBrm/BH4gAAAAwBAAAP&#10;AAAAAAAAAAAAAAAAAJMEAABkcnMvZG93bnJldi54bWxQSwUGAAAAAAQABADzAAAAogUAAAAA&#10;" stroked="f">
                      <v:textbox inset="0,0,0,0">
                        <w:txbxContent>
                          <w:p w14:paraId="6C381288" w14:textId="601C8314" w:rsidR="00A2109A" w:rsidRPr="00F54460" w:rsidRDefault="00A2109A" w:rsidP="00A2109A">
                            <w:pPr>
                              <w:pStyle w:val="Caption"/>
                            </w:pPr>
                            <w:r>
                              <w:t>  </w:t>
                            </w:r>
                            <w:r w:rsidR="001A5C9C">
                              <w:rPr>
                                <w:noProof/>
                              </w:rPr>
                              <w:drawing>
                                <wp:inline distT="0" distB="0" distL="0" distR="0" wp14:anchorId="035CD6AB" wp14:editId="006822C5">
                                  <wp:extent cx="1075690" cy="605155"/>
                                  <wp:effectExtent l="0" t="0" r="0" b="4445"/>
                                  <wp:docPr id="324549651" name="Graphic 32454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1075690" cy="605155"/>
                                          </a:xfrm>
                                          <a:prstGeom prst="rect">
                                            <a:avLst/>
                                          </a:prstGeom>
                                        </pic:spPr>
                                      </pic:pic>
                                    </a:graphicData>
                                  </a:graphic>
                                </wp:inline>
                              </w:drawing>
                            </w:r>
                            <w:r>
                              <w:t>Slide 6</w:t>
                            </w:r>
                            <w:r w:rsidR="005248EF">
                              <w:t>6</w:t>
                            </w:r>
                          </w:p>
                        </w:txbxContent>
                      </v:textbox>
                      <w10:wrap anchory="page"/>
                    </v:shape>
                  </w:pict>
                </mc:Fallback>
              </mc:AlternateContent>
            </w:r>
            <w:r w:rsidR="00A2109A" w:rsidRPr="00274C87">
              <w:t>Do</w:t>
            </w:r>
            <w:r w:rsidR="00A2109A">
              <w:t>es</w:t>
            </w:r>
            <w:r w:rsidR="00A2109A" w:rsidRPr="00274C87">
              <w:t xml:space="preserve"> no harm</w:t>
            </w:r>
          </w:p>
          <w:p w14:paraId="6674C464" w14:textId="51B5953D" w:rsidR="00A2109A" w:rsidRPr="00274C87" w:rsidRDefault="00A2109A" w:rsidP="00A2109A">
            <w:pPr>
              <w:pStyle w:val="Bullets-Level1"/>
              <w:numPr>
                <w:ilvl w:val="3"/>
                <w:numId w:val="6"/>
              </w:numPr>
              <w:tabs>
                <w:tab w:val="clear" w:pos="2880"/>
                <w:tab w:val="num" w:pos="1246"/>
                <w:tab w:val="num" w:pos="1786"/>
              </w:tabs>
              <w:spacing w:after="60"/>
              <w:ind w:left="1786" w:hanging="270"/>
            </w:pPr>
            <w:r w:rsidRPr="00274C87">
              <w:t>Display</w:t>
            </w:r>
            <w:r>
              <w:t>s</w:t>
            </w:r>
            <w:r w:rsidRPr="00274C87">
              <w:t xml:space="preserve"> non</w:t>
            </w:r>
            <w:r>
              <w:t>-</w:t>
            </w:r>
            <w:r w:rsidRPr="00274C87">
              <w:t>judgmental, supportive disposition</w:t>
            </w:r>
          </w:p>
          <w:p w14:paraId="289F1ED9" w14:textId="3B50CFFC" w:rsidR="00A2109A" w:rsidRPr="00274C87" w:rsidRDefault="00A2109A" w:rsidP="00A2109A">
            <w:pPr>
              <w:pStyle w:val="Bullets-Level1"/>
              <w:numPr>
                <w:ilvl w:val="3"/>
                <w:numId w:val="6"/>
              </w:numPr>
              <w:tabs>
                <w:tab w:val="clear" w:pos="2880"/>
                <w:tab w:val="num" w:pos="1246"/>
                <w:tab w:val="num" w:pos="1786"/>
              </w:tabs>
              <w:spacing w:after="60"/>
              <w:ind w:left="1786" w:hanging="270"/>
            </w:pPr>
            <w:r w:rsidRPr="00274C87">
              <w:t>Prevent</w:t>
            </w:r>
            <w:r>
              <w:t>s</w:t>
            </w:r>
            <w:r w:rsidRPr="00274C87">
              <w:t xml:space="preserve"> victim-blaming and stigmatization</w:t>
            </w:r>
          </w:p>
          <w:p w14:paraId="7B6F4198" w14:textId="58FF0E1C" w:rsidR="00A2109A" w:rsidRPr="00BE739A" w:rsidRDefault="00A2109A" w:rsidP="00A2109A">
            <w:pPr>
              <w:pStyle w:val="Bullets-Level1"/>
              <w:numPr>
                <w:ilvl w:val="3"/>
                <w:numId w:val="6"/>
              </w:numPr>
              <w:tabs>
                <w:tab w:val="clear" w:pos="2880"/>
                <w:tab w:val="num" w:pos="1246"/>
                <w:tab w:val="num" w:pos="1786"/>
              </w:tabs>
              <w:spacing w:after="60"/>
              <w:ind w:left="1786" w:hanging="270"/>
            </w:pPr>
            <w:r w:rsidRPr="00BE739A">
              <w:lastRenderedPageBreak/>
              <w:t>Offers information about client’s right to choose the number and timing of children, the right to live without sexual harassment or forced sexual relations, and the right to be free from violence</w:t>
            </w:r>
          </w:p>
          <w:p w14:paraId="76347175" w14:textId="2D1ADCE1" w:rsidR="00A2109A" w:rsidRDefault="00A2109A" w:rsidP="00A2109A">
            <w:pPr>
              <w:pStyle w:val="Bullets-Level1"/>
              <w:numPr>
                <w:ilvl w:val="3"/>
                <w:numId w:val="6"/>
              </w:numPr>
              <w:tabs>
                <w:tab w:val="clear" w:pos="2880"/>
                <w:tab w:val="num" w:pos="1246"/>
                <w:tab w:val="num" w:pos="1786"/>
              </w:tabs>
              <w:spacing w:after="60"/>
              <w:ind w:left="1786" w:hanging="270"/>
            </w:pPr>
            <w:r w:rsidRPr="00BE739A">
              <w:t>If client either discloses they have experienced violence or show signs and symptoms, asks about GBV</w:t>
            </w:r>
          </w:p>
          <w:p w14:paraId="54F17E7A" w14:textId="7A24C69C" w:rsidR="00A2109A" w:rsidRDefault="00A2109A" w:rsidP="00A2109A">
            <w:pPr>
              <w:pStyle w:val="Bullets-Level1"/>
              <w:numPr>
                <w:ilvl w:val="1"/>
                <w:numId w:val="6"/>
              </w:numPr>
              <w:tabs>
                <w:tab w:val="num" w:pos="1246"/>
              </w:tabs>
              <w:spacing w:after="60"/>
              <w:ind w:left="796"/>
            </w:pPr>
            <w:r w:rsidRPr="00BE739A">
              <w:t>When have a good list</w:t>
            </w:r>
            <w:r>
              <w:t xml:space="preserve">/exercise is complete, wrap up like the other domains: </w:t>
            </w:r>
          </w:p>
          <w:p w14:paraId="4F8DFA97" w14:textId="44049D5D" w:rsidR="00A2109A" w:rsidRPr="00BE739A" w:rsidRDefault="00A2109A" w:rsidP="00A2109A">
            <w:pPr>
              <w:pStyle w:val="Bullets-Level1"/>
              <w:numPr>
                <w:ilvl w:val="2"/>
                <w:numId w:val="6"/>
              </w:numPr>
              <w:tabs>
                <w:tab w:val="num" w:pos="1246"/>
              </w:tabs>
              <w:spacing w:after="60"/>
              <w:ind w:left="1246" w:hanging="180"/>
            </w:pPr>
            <w:r>
              <w:t xml:space="preserve">Using cut outs of competencies under </w:t>
            </w:r>
            <w:r w:rsidRPr="00B65B0D">
              <w:t>Domain</w:t>
            </w:r>
            <w:r>
              <w:t xml:space="preserve"> 6, have participants place all </w:t>
            </w:r>
            <w:r w:rsidRPr="00B65B0D">
              <w:t xml:space="preserve">strips on board and </w:t>
            </w:r>
            <w:r>
              <w:t>compare to “pre-training” version</w:t>
            </w:r>
            <w:r w:rsidRPr="00B65B0D">
              <w:t>; facilitator provides knowledge check and answers questions</w:t>
            </w:r>
          </w:p>
          <w:p w14:paraId="14D35EC1" w14:textId="11278058" w:rsidR="00A2109A" w:rsidRPr="006E1159" w:rsidRDefault="001E16E0" w:rsidP="00A2109A">
            <w:pPr>
              <w:pStyle w:val="Bullets-Level1"/>
              <w:numPr>
                <w:ilvl w:val="0"/>
                <w:numId w:val="0"/>
              </w:numPr>
              <w:spacing w:after="60"/>
              <w:ind w:left="1246"/>
              <w:rPr>
                <w:i/>
                <w:iCs/>
              </w:rPr>
            </w:pPr>
            <w:r>
              <w:rPr>
                <w:noProof/>
              </w:rPr>
              <mc:AlternateContent>
                <mc:Choice Requires="wps">
                  <w:drawing>
                    <wp:anchor distT="0" distB="0" distL="114300" distR="114300" simplePos="0" relativeHeight="251679744" behindDoc="0" locked="0" layoutInCell="1" allowOverlap="1" wp14:anchorId="7D4A4347" wp14:editId="49CEBF21">
                      <wp:simplePos x="0" y="0"/>
                      <wp:positionH relativeFrom="column">
                        <wp:posOffset>-1213485</wp:posOffset>
                      </wp:positionH>
                      <wp:positionV relativeFrom="page">
                        <wp:posOffset>1664970</wp:posOffset>
                      </wp:positionV>
                      <wp:extent cx="1075690" cy="2533650"/>
                      <wp:effectExtent l="0" t="0" r="0" b="0"/>
                      <wp:wrapNone/>
                      <wp:docPr id="29521938" name="Text Box 29521938"/>
                      <wp:cNvGraphicFramePr/>
                      <a:graphic xmlns:a="http://schemas.openxmlformats.org/drawingml/2006/main">
                        <a:graphicData uri="http://schemas.microsoft.com/office/word/2010/wordprocessingShape">
                          <wps:wsp>
                            <wps:cNvSpPr txBox="1"/>
                            <wps:spPr>
                              <a:xfrm>
                                <a:off x="0" y="0"/>
                                <a:ext cx="1075690" cy="2533650"/>
                              </a:xfrm>
                              <a:prstGeom prst="rect">
                                <a:avLst/>
                              </a:prstGeom>
                              <a:solidFill>
                                <a:prstClr val="white"/>
                              </a:solidFill>
                              <a:ln>
                                <a:noFill/>
                              </a:ln>
                            </wps:spPr>
                            <wps:txbx>
                              <w:txbxContent>
                                <w:p w14:paraId="0CCB19E1" w14:textId="54B0B776" w:rsidR="001A5C9C" w:rsidRDefault="00A2109A" w:rsidP="00A2109A">
                                  <w:pPr>
                                    <w:pStyle w:val="Caption"/>
                                  </w:pPr>
                                  <w:r>
                                    <w:t>  </w:t>
                                  </w:r>
                                  <w:r w:rsidR="00321455">
                                    <w:rPr>
                                      <w:noProof/>
                                    </w:rPr>
                                    <w:drawing>
                                      <wp:inline distT="0" distB="0" distL="0" distR="0" wp14:anchorId="57FE8144" wp14:editId="52A93E3C">
                                        <wp:extent cx="1075690" cy="605155"/>
                                        <wp:effectExtent l="0" t="0" r="0" b="4445"/>
                                        <wp:docPr id="324549652" name="Graphic 32454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1075690" cy="605155"/>
                                                </a:xfrm>
                                                <a:prstGeom prst="rect">
                                                  <a:avLst/>
                                                </a:prstGeom>
                                              </pic:spPr>
                                            </pic:pic>
                                          </a:graphicData>
                                        </a:graphic>
                                      </wp:inline>
                                    </w:drawing>
                                  </w:r>
                                  <w:r w:rsidR="00321455">
                                    <w:t>Slide 67</w:t>
                                  </w:r>
                                </w:p>
                                <w:p w14:paraId="1A7B0BCD" w14:textId="753E7DAC" w:rsidR="00321455" w:rsidRDefault="00321455" w:rsidP="00321455"/>
                                <w:p w14:paraId="79683228" w14:textId="3EEEDCB5" w:rsidR="00321455" w:rsidRDefault="00321455" w:rsidP="00321455"/>
                                <w:p w14:paraId="6C95ECEF" w14:textId="3F70EE4B" w:rsidR="00321455" w:rsidRDefault="00321455" w:rsidP="00321455"/>
                                <w:p w14:paraId="6A728271" w14:textId="77777777" w:rsidR="00321455" w:rsidRPr="00321455" w:rsidRDefault="00321455" w:rsidP="00321455"/>
                                <w:p w14:paraId="262F7754" w14:textId="5946D0F5" w:rsidR="00A2109A" w:rsidRPr="00F54460" w:rsidRDefault="00A2109A" w:rsidP="00A2109A">
                                  <w:pPr>
                                    <w:pStyle w:val="Caption"/>
                                  </w:pPr>
                                  <w:r>
                                    <w:rPr>
                                      <w:noProof/>
                                    </w:rPr>
                                    <w:drawing>
                                      <wp:inline distT="0" distB="0" distL="0" distR="0" wp14:anchorId="060186F2" wp14:editId="03A29296">
                                        <wp:extent cx="1075690" cy="605155"/>
                                        <wp:effectExtent l="0" t="0" r="0" b="4445"/>
                                        <wp:docPr id="324549653" name="Picture 32454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r>
                                    <w:t>Slide 6</w:t>
                                  </w:r>
                                  <w:r w:rsidR="001A5C9C">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A4347" id="Text Box 29521938" o:spid="_x0000_s1062" type="#_x0000_t202" style="position:absolute;left:0;text-align:left;margin-left:-95.55pt;margin-top:131.1pt;width:84.7pt;height:19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kRhOQIAAHcEAAAOAAAAZHJzL2Uyb0RvYy54bWysVE2P2jAQvVfqf7B8L+FD0BIRVpQVVSW0&#10;uxJUezaOTSw5Htc2JPTXd+wQaLc9Vb2Yid98eN6bYfHQ1pqchfMKTEFHgyElwnAolTkW9Nt+8+ET&#10;JT4wUzINRhT0Ijx9WL5/t2hsLsZQgS6FI5jE+LyxBa1CsHmWeV6JmvkBWGEQlOBqFvDTHbPSsQaz&#10;1zobD4ezrAFXWgdceI+3jx1Ilym/lIKHZym9CEQXFN8W0unSeYhntlyw/OiYrRS/PoP9wytqpgwW&#10;vaV6ZIGRk1N/pKoVd+BBhgGHOgMpFRepB+xmNHzTza5iVqRekBxvbzT5/5eWP51fHFFlQcfz6Xg0&#10;n6BehtWo1F60gXyGltwA5KqxPseQncWg0CKKmkcO473Hy0hBK10df7E5gjiyfrkxHXPyGDT8OJ3N&#10;EeKIjaeTyWyatMju4db58EVATaJRUIdSJobZeesDlkTX3iVW86BVuVFax48IrLUjZ4ayN5UKIj4S&#10;I37z0ib6GohRHRxvsnsv0QrtoU38TGZ9owcoL9i/g26avOUbhQW3zIcX5nB8sC9cifCMh9TQFBSu&#10;FiUVuB9/u4/+qCqilDQ4jgX130/MCUr0V4N6x9ntDdcbh94wp3oN2OoIl83yZGKAC7o3pYP6FTdl&#10;FasgxAzHWgUNvbkO3VLgpnGxWiUnnFDLwtbsLI+pe2L37Stz9ipLQEWfoB9Ulr9Rp/PtaF6dAkiV&#10;pIvEdixe+cbpTvpcNzGuz6/fyev+f7H8CQAA//8DAFBLAwQUAAYACAAAACEAMXtIP98AAAAMAQAA&#10;DwAAAGRycy9kb3ducmV2LnhtbEyPsU7DMBBAdyT+wTokFpQ69hAgxKmghQ2GlqrzNTZJRHyObKdJ&#10;/x4zwXi6p3fvqvViB3Y2PvSOFIhVDsxQ43RPrYLD51v2ACxEJI2DI6PgYgKs6+urCkvtZtqZ8z62&#10;LEkolKigi3EsOQ9NZyyGlRsNpd2X8xZjGn3Ltcc5ye3AZZ4X3GJP6UKHo9l0pvneT1ZBsfXTvKPN&#10;3fbw+o4fYyuPL5ejUrc3y/MTsGiW+AfDb35Khzo1ndxEOrBBQSYehUisAllICSwhmRT3wE7JXwgJ&#10;vK74/yfqHwAAAP//AwBQSwECLQAUAAYACAAAACEAtoM4kv4AAADhAQAAEwAAAAAAAAAAAAAAAAAA&#10;AAAAW0NvbnRlbnRfVHlwZXNdLnhtbFBLAQItABQABgAIAAAAIQA4/SH/1gAAAJQBAAALAAAAAAAA&#10;AAAAAAAAAC8BAABfcmVscy8ucmVsc1BLAQItABQABgAIAAAAIQD6DkRhOQIAAHcEAAAOAAAAAAAA&#10;AAAAAAAAAC4CAABkcnMvZTJvRG9jLnhtbFBLAQItABQABgAIAAAAIQAxe0g/3wAAAAwBAAAPAAAA&#10;AAAAAAAAAAAAAJMEAABkcnMvZG93bnJldi54bWxQSwUGAAAAAAQABADzAAAAnwUAAAAA&#10;" stroked="f">
                      <v:textbox inset="0,0,0,0">
                        <w:txbxContent>
                          <w:p w14:paraId="0CCB19E1" w14:textId="54B0B776" w:rsidR="001A5C9C" w:rsidRDefault="00A2109A" w:rsidP="00A2109A">
                            <w:pPr>
                              <w:pStyle w:val="Caption"/>
                            </w:pPr>
                            <w:r>
                              <w:t>  </w:t>
                            </w:r>
                            <w:r w:rsidR="00321455">
                              <w:rPr>
                                <w:noProof/>
                              </w:rPr>
                              <w:drawing>
                                <wp:inline distT="0" distB="0" distL="0" distR="0" wp14:anchorId="57FE8144" wp14:editId="52A93E3C">
                                  <wp:extent cx="1075690" cy="605155"/>
                                  <wp:effectExtent l="0" t="0" r="0" b="4445"/>
                                  <wp:docPr id="324549652" name="Graphic 32454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1075690" cy="605155"/>
                                          </a:xfrm>
                                          <a:prstGeom prst="rect">
                                            <a:avLst/>
                                          </a:prstGeom>
                                        </pic:spPr>
                                      </pic:pic>
                                    </a:graphicData>
                                  </a:graphic>
                                </wp:inline>
                              </w:drawing>
                            </w:r>
                            <w:r w:rsidR="00321455">
                              <w:t>Slide 67</w:t>
                            </w:r>
                          </w:p>
                          <w:p w14:paraId="1A7B0BCD" w14:textId="753E7DAC" w:rsidR="00321455" w:rsidRDefault="00321455" w:rsidP="00321455"/>
                          <w:p w14:paraId="79683228" w14:textId="3EEEDCB5" w:rsidR="00321455" w:rsidRDefault="00321455" w:rsidP="00321455"/>
                          <w:p w14:paraId="6C95ECEF" w14:textId="3F70EE4B" w:rsidR="00321455" w:rsidRDefault="00321455" w:rsidP="00321455"/>
                          <w:p w14:paraId="6A728271" w14:textId="77777777" w:rsidR="00321455" w:rsidRPr="00321455" w:rsidRDefault="00321455" w:rsidP="00321455"/>
                          <w:p w14:paraId="262F7754" w14:textId="5946D0F5" w:rsidR="00A2109A" w:rsidRPr="00F54460" w:rsidRDefault="00A2109A" w:rsidP="00A2109A">
                            <w:pPr>
                              <w:pStyle w:val="Caption"/>
                            </w:pPr>
                            <w:r>
                              <w:rPr>
                                <w:noProof/>
                              </w:rPr>
                              <w:drawing>
                                <wp:inline distT="0" distB="0" distL="0" distR="0" wp14:anchorId="060186F2" wp14:editId="03A29296">
                                  <wp:extent cx="1075690" cy="605155"/>
                                  <wp:effectExtent l="0" t="0" r="0" b="4445"/>
                                  <wp:docPr id="324549653" name="Picture 32454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75690" cy="605155"/>
                                          </a:xfrm>
                                          <a:prstGeom prst="rect">
                                            <a:avLst/>
                                          </a:prstGeom>
                                          <a:noFill/>
                                          <a:ln>
                                            <a:noFill/>
                                          </a:ln>
                                        </pic:spPr>
                                      </pic:pic>
                                    </a:graphicData>
                                  </a:graphic>
                                </wp:inline>
                              </w:drawing>
                            </w:r>
                            <w:r>
                              <w:t>Slide 6</w:t>
                            </w:r>
                            <w:r w:rsidR="001A5C9C">
                              <w:t>8</w:t>
                            </w:r>
                          </w:p>
                        </w:txbxContent>
                      </v:textbox>
                      <w10:wrap anchory="page"/>
                    </v:shape>
                  </w:pict>
                </mc:Fallback>
              </mc:AlternateContent>
            </w:r>
            <w:r w:rsidR="00A2109A">
              <w:rPr>
                <w:i/>
                <w:iCs/>
              </w:rPr>
              <w:t xml:space="preserve">Facilitator reminder: Announce how much time participants have for their group discussion; give a </w:t>
            </w:r>
            <w:r w:rsidR="00773FE2">
              <w:rPr>
                <w:i/>
                <w:iCs/>
              </w:rPr>
              <w:t xml:space="preserve">one </w:t>
            </w:r>
            <w:r w:rsidR="00A2109A">
              <w:rPr>
                <w:i/>
                <w:iCs/>
              </w:rPr>
              <w:t xml:space="preserve">minute warning when it is almost time to wrap up this short activity. </w:t>
            </w:r>
          </w:p>
          <w:p w14:paraId="0BE6DB2C" w14:textId="75E72389" w:rsidR="00A2109A" w:rsidRPr="00BE739A" w:rsidRDefault="00A2109A" w:rsidP="00A2109A">
            <w:pPr>
              <w:pStyle w:val="Bullets-Level1"/>
              <w:numPr>
                <w:ilvl w:val="1"/>
                <w:numId w:val="2"/>
              </w:numPr>
              <w:tabs>
                <w:tab w:val="num" w:pos="1066"/>
                <w:tab w:val="num" w:pos="1246"/>
              </w:tabs>
              <w:spacing w:after="60"/>
              <w:ind w:left="796"/>
            </w:pPr>
            <w:r>
              <w:t xml:space="preserve">Show slide of correct version of competencies in the domain! </w:t>
            </w:r>
          </w:p>
          <w:p w14:paraId="3272DE48" w14:textId="30C91C50" w:rsidR="00A2109A" w:rsidRPr="00274C87" w:rsidRDefault="00A2109A" w:rsidP="00A2109A">
            <w:pPr>
              <w:pStyle w:val="Bullets-Level1"/>
              <w:numPr>
                <w:ilvl w:val="0"/>
                <w:numId w:val="6"/>
              </w:numPr>
              <w:spacing w:before="120"/>
              <w:rPr>
                <w:rFonts w:asciiTheme="majorHAnsi" w:hAnsiTheme="majorHAnsi"/>
                <w:b/>
                <w:bCs/>
              </w:rPr>
            </w:pPr>
            <w:r w:rsidRPr="00274C87">
              <w:rPr>
                <w:rFonts w:asciiTheme="majorHAnsi" w:hAnsiTheme="majorHAnsi"/>
                <w:b/>
                <w:bCs/>
              </w:rPr>
              <w:t xml:space="preserve">GBV Resources </w:t>
            </w:r>
            <w:r w:rsidRPr="00274C87">
              <w:rPr>
                <w:rFonts w:asciiTheme="majorHAnsi" w:hAnsiTheme="majorHAnsi"/>
                <w:b/>
                <w:bCs/>
                <w:i/>
                <w:iCs/>
              </w:rPr>
              <w:t>(</w:t>
            </w:r>
            <w:r>
              <w:rPr>
                <w:rFonts w:asciiTheme="majorHAnsi" w:hAnsiTheme="majorHAnsi"/>
                <w:b/>
                <w:bCs/>
                <w:i/>
                <w:iCs/>
              </w:rPr>
              <w:t>10</w:t>
            </w:r>
            <w:r w:rsidRPr="00274C87">
              <w:rPr>
                <w:rFonts w:asciiTheme="majorHAnsi" w:hAnsiTheme="majorHAnsi"/>
                <w:b/>
                <w:bCs/>
                <w:i/>
                <w:iCs/>
              </w:rPr>
              <w:t xml:space="preserve"> min</w:t>
            </w:r>
            <w:r w:rsidR="00773FE2">
              <w:rPr>
                <w:rFonts w:asciiTheme="majorHAnsi" w:hAnsiTheme="majorHAnsi"/>
                <w:b/>
                <w:bCs/>
                <w:i/>
                <w:iCs/>
              </w:rPr>
              <w:t>utes</w:t>
            </w:r>
            <w:r w:rsidRPr="00274C87">
              <w:rPr>
                <w:rFonts w:asciiTheme="majorHAnsi" w:hAnsiTheme="majorHAnsi"/>
                <w:b/>
                <w:bCs/>
                <w:i/>
                <w:iCs/>
              </w:rPr>
              <w:t>)</w:t>
            </w:r>
            <w:r w:rsidRPr="00274C87">
              <w:rPr>
                <w:rFonts w:asciiTheme="majorHAnsi" w:hAnsiTheme="majorHAnsi"/>
                <w:b/>
                <w:bCs/>
              </w:rPr>
              <w:t xml:space="preserve"> </w:t>
            </w:r>
          </w:p>
          <w:p w14:paraId="2E72E522" w14:textId="5B6981DD" w:rsidR="007E4A1C" w:rsidRDefault="007E4A1C" w:rsidP="007E4A1C">
            <w:pPr>
              <w:pStyle w:val="Bullets-Level1"/>
              <w:numPr>
                <w:ilvl w:val="1"/>
                <w:numId w:val="6"/>
              </w:numPr>
              <w:tabs>
                <w:tab w:val="num" w:pos="1246"/>
              </w:tabs>
              <w:spacing w:after="60"/>
              <w:ind w:left="796"/>
              <w:rPr>
                <w:i/>
                <w:iCs/>
              </w:rPr>
            </w:pPr>
            <w:r>
              <w:rPr>
                <w:b/>
                <w:bCs/>
                <w:i/>
                <w:iCs/>
              </w:rPr>
              <w:t>Remind:</w:t>
            </w:r>
            <w:r w:rsidRPr="00274C87">
              <w:rPr>
                <w:b/>
                <w:bCs/>
                <w:i/>
                <w:iCs/>
              </w:rPr>
              <w:t xml:space="preserve"> </w:t>
            </w:r>
            <w:r>
              <w:rPr>
                <w:i/>
                <w:iCs/>
              </w:rPr>
              <w:t>The last domain is most complex, builds on everything we have learned</w:t>
            </w:r>
            <w:r w:rsidR="008F6BA0">
              <w:rPr>
                <w:i/>
                <w:iCs/>
              </w:rPr>
              <w:t xml:space="preserve">; this is an </w:t>
            </w:r>
            <w:r w:rsidRPr="00274C87">
              <w:rPr>
                <w:i/>
                <w:iCs/>
              </w:rPr>
              <w:t>introduction to the concepts as it relates to gender competency</w:t>
            </w:r>
            <w:r w:rsidR="008F6BA0">
              <w:rPr>
                <w:i/>
                <w:iCs/>
              </w:rPr>
              <w:t xml:space="preserve"> and is NOT a</w:t>
            </w:r>
            <w:r w:rsidRPr="00274C87">
              <w:rPr>
                <w:i/>
                <w:iCs/>
              </w:rPr>
              <w:t xml:space="preserve"> skills-building</w:t>
            </w:r>
            <w:r w:rsidR="008F6BA0">
              <w:rPr>
                <w:i/>
                <w:iCs/>
              </w:rPr>
              <w:t xml:space="preserve"> building training</w:t>
            </w:r>
            <w:r w:rsidRPr="00274C87">
              <w:rPr>
                <w:i/>
                <w:iCs/>
              </w:rPr>
              <w:t xml:space="preserve"> on HOW to do this</w:t>
            </w:r>
            <w:r w:rsidR="008F6BA0">
              <w:rPr>
                <w:i/>
                <w:iCs/>
              </w:rPr>
              <w:t xml:space="preserve">. Here are some resources if you’d like to learn more. </w:t>
            </w:r>
          </w:p>
          <w:p w14:paraId="666B1F1B" w14:textId="2CF1D28D" w:rsidR="00E72473" w:rsidRDefault="00E72473" w:rsidP="00DD62D8">
            <w:pPr>
              <w:pStyle w:val="Bullets-Level1"/>
              <w:numPr>
                <w:ilvl w:val="0"/>
                <w:numId w:val="0"/>
              </w:numPr>
              <w:spacing w:before="120"/>
              <w:ind w:left="360" w:hanging="360"/>
            </w:pPr>
          </w:p>
          <w:p w14:paraId="3695474B" w14:textId="77777777" w:rsidR="00C637D4" w:rsidRDefault="00A66AC6" w:rsidP="00C637D4">
            <w:pPr>
              <w:numPr>
                <w:ilvl w:val="0"/>
                <w:numId w:val="27"/>
              </w:numPr>
              <w:pBdr>
                <w:top w:val="nil"/>
                <w:left w:val="nil"/>
                <w:bottom w:val="nil"/>
                <w:right w:val="nil"/>
                <w:between w:val="nil"/>
              </w:pBdr>
            </w:pPr>
            <w:hyperlink r:id="rId86">
              <w:r w:rsidR="00C637D4">
                <w:rPr>
                  <w:rFonts w:eastAsia="Calibri"/>
                  <w:color w:val="0000FF"/>
                  <w:szCs w:val="22"/>
                  <w:u w:val="single"/>
                </w:rPr>
                <w:t>WHO Gender-Based Violence Recommendations and Resources</w:t>
              </w:r>
            </w:hyperlink>
          </w:p>
          <w:p w14:paraId="5372BB85" w14:textId="163436C1" w:rsidR="005D6A48" w:rsidRDefault="00A66AC6" w:rsidP="005D6A48">
            <w:pPr>
              <w:numPr>
                <w:ilvl w:val="0"/>
                <w:numId w:val="27"/>
              </w:numPr>
              <w:pBdr>
                <w:top w:val="nil"/>
                <w:left w:val="nil"/>
                <w:bottom w:val="nil"/>
                <w:right w:val="nil"/>
                <w:between w:val="nil"/>
              </w:pBdr>
            </w:pPr>
            <w:hyperlink r:id="rId87" w:anchor="tab=tab_1" w:history="1">
              <w:r w:rsidR="005D6A48">
                <w:rPr>
                  <w:rStyle w:val="Hyperlink"/>
                </w:rPr>
                <w:t>WHO: Violence Against Women</w:t>
              </w:r>
            </w:hyperlink>
          </w:p>
          <w:p w14:paraId="17DCE516" w14:textId="7940576B" w:rsidR="00C637D4" w:rsidRPr="00EF7582" w:rsidRDefault="00EF7582" w:rsidP="00C637D4">
            <w:pPr>
              <w:numPr>
                <w:ilvl w:val="0"/>
                <w:numId w:val="27"/>
              </w:numPr>
              <w:pBdr>
                <w:top w:val="nil"/>
                <w:left w:val="nil"/>
                <w:bottom w:val="nil"/>
                <w:right w:val="nil"/>
                <w:between w:val="nil"/>
              </w:pBdr>
              <w:rPr>
                <w:rStyle w:val="Hyperlink"/>
              </w:rPr>
            </w:pPr>
            <w:r>
              <w:rPr>
                <w:rFonts w:eastAsia="Calibri"/>
                <w:color w:val="0000FF"/>
                <w:szCs w:val="22"/>
                <w:u w:val="single"/>
              </w:rPr>
              <w:fldChar w:fldCharType="begin"/>
            </w:r>
            <w:r>
              <w:rPr>
                <w:rFonts w:eastAsia="Calibri"/>
                <w:color w:val="0000FF"/>
                <w:szCs w:val="22"/>
                <w:u w:val="single"/>
              </w:rPr>
              <w:instrText xml:space="preserve"> HYPERLINK "https://www.who.int/reproductivehealth/publications/post-violence-care-in-health-facilities/en/" </w:instrText>
            </w:r>
            <w:r>
              <w:rPr>
                <w:rFonts w:eastAsia="Calibri"/>
                <w:color w:val="0000FF"/>
                <w:szCs w:val="22"/>
                <w:u w:val="single"/>
              </w:rPr>
              <w:fldChar w:fldCharType="separate"/>
            </w:r>
            <w:r w:rsidR="00C637D4" w:rsidRPr="00EF7582">
              <w:rPr>
                <w:rStyle w:val="Hyperlink"/>
                <w:rFonts w:eastAsia="Calibri"/>
                <w:szCs w:val="22"/>
              </w:rPr>
              <w:t xml:space="preserve">Gender-Based Violence Quality Assurance Tool </w:t>
            </w:r>
          </w:p>
          <w:p w14:paraId="0DE6E2E3" w14:textId="1C2C0877" w:rsidR="00C637D4" w:rsidRPr="002D6FF4" w:rsidRDefault="00EF7582" w:rsidP="002D6FF4">
            <w:pPr>
              <w:numPr>
                <w:ilvl w:val="0"/>
                <w:numId w:val="27"/>
              </w:numPr>
              <w:pBdr>
                <w:top w:val="nil"/>
                <w:left w:val="nil"/>
                <w:bottom w:val="nil"/>
                <w:right w:val="nil"/>
                <w:between w:val="nil"/>
              </w:pBdr>
              <w:spacing w:after="120"/>
            </w:pPr>
            <w:r>
              <w:rPr>
                <w:rFonts w:eastAsia="Calibri"/>
                <w:color w:val="0000FF"/>
                <w:szCs w:val="22"/>
                <w:u w:val="single"/>
              </w:rPr>
              <w:fldChar w:fldCharType="end"/>
            </w:r>
            <w:hyperlink r:id="rId88">
              <w:r w:rsidR="00C637D4">
                <w:rPr>
                  <w:rFonts w:eastAsia="Calibri"/>
                  <w:color w:val="0000FF"/>
                  <w:szCs w:val="22"/>
                  <w:u w:val="single"/>
                </w:rPr>
                <w:t>Training healthcare providers to help women survivors of violence</w:t>
              </w:r>
            </w:hyperlink>
            <w:r w:rsidR="00C637D4">
              <w:rPr>
                <w:rFonts w:eastAsia="Calibri"/>
                <w:color w:val="000000"/>
                <w:szCs w:val="22"/>
              </w:rPr>
              <w:t xml:space="preserve"> (including WHO LIVES Approach) </w:t>
            </w:r>
          </w:p>
        </w:tc>
      </w:tr>
      <w:tr w:rsidR="00A2109A" w:rsidRPr="00274C87" w14:paraId="0BCF2C36" w14:textId="77777777" w:rsidTr="00A2109A">
        <w:tc>
          <w:tcPr>
            <w:tcW w:w="1975" w:type="dxa"/>
            <w:shd w:val="clear" w:color="auto" w:fill="A7C6ED"/>
            <w:vAlign w:val="center"/>
          </w:tcPr>
          <w:p w14:paraId="1EDD5ADB" w14:textId="4838CAF3" w:rsidR="00A2109A" w:rsidRDefault="00A2109A" w:rsidP="005C4CB8">
            <w:pPr>
              <w:tabs>
                <w:tab w:val="left" w:pos="1980"/>
                <w:tab w:val="right" w:pos="9360"/>
              </w:tabs>
              <w:rPr>
                <w:b/>
                <w:bCs/>
                <w:noProof/>
              </w:rPr>
            </w:pPr>
            <w:r>
              <w:rPr>
                <w:b/>
                <w:bCs/>
                <w:noProof/>
              </w:rPr>
              <w:lastRenderedPageBreak/>
              <w:t>3:40 – 4:00</w:t>
            </w:r>
          </w:p>
        </w:tc>
        <w:tc>
          <w:tcPr>
            <w:tcW w:w="7919" w:type="dxa"/>
            <w:shd w:val="clear" w:color="auto" w:fill="A7C6ED"/>
            <w:vAlign w:val="center"/>
          </w:tcPr>
          <w:p w14:paraId="2CF345F2" w14:textId="38075F33" w:rsidR="00A2109A" w:rsidRPr="00A2109A" w:rsidRDefault="00A2109A" w:rsidP="00A2109A">
            <w:pPr>
              <w:pStyle w:val="Bullets-Level1"/>
              <w:numPr>
                <w:ilvl w:val="0"/>
                <w:numId w:val="0"/>
              </w:numPr>
              <w:spacing w:before="120"/>
              <w:ind w:left="360" w:hanging="360"/>
              <w:rPr>
                <w:b/>
                <w:bCs/>
                <w:noProof/>
              </w:rPr>
            </w:pPr>
            <w:r>
              <w:rPr>
                <w:b/>
                <w:bCs/>
                <w:noProof/>
              </w:rPr>
              <w:t xml:space="preserve">Day 2 Wrap Up </w:t>
            </w:r>
            <w:r w:rsidRPr="00230E23">
              <w:rPr>
                <w:b/>
                <w:bCs/>
                <w:noProof/>
                <w:color w:val="227B6B"/>
              </w:rPr>
              <w:t>(20 min</w:t>
            </w:r>
            <w:r w:rsidR="00773FE2">
              <w:rPr>
                <w:b/>
                <w:bCs/>
                <w:noProof/>
                <w:color w:val="227B6B"/>
              </w:rPr>
              <w:t>utes</w:t>
            </w:r>
            <w:r w:rsidRPr="00230E23">
              <w:rPr>
                <w:b/>
                <w:bCs/>
                <w:noProof/>
                <w:color w:val="227B6B"/>
              </w:rPr>
              <w:t>)</w:t>
            </w:r>
          </w:p>
        </w:tc>
      </w:tr>
      <w:tr w:rsidR="00A00AF2" w:rsidRPr="00274C87" w14:paraId="48652F84" w14:textId="77777777" w:rsidTr="0057239E">
        <w:tc>
          <w:tcPr>
            <w:tcW w:w="9894" w:type="dxa"/>
            <w:gridSpan w:val="2"/>
            <w:shd w:val="clear" w:color="auto" w:fill="auto"/>
            <w:vAlign w:val="center"/>
          </w:tcPr>
          <w:p w14:paraId="51D77B9E" w14:textId="77777777" w:rsidR="00DF1712" w:rsidRDefault="00DF1712" w:rsidP="00DF1712">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4EA4F0BC" w14:textId="77777777" w:rsidR="004016F8" w:rsidRPr="004016F8" w:rsidRDefault="00DF1712" w:rsidP="004016F8">
            <w:pPr>
              <w:pStyle w:val="ListParagraph"/>
              <w:spacing w:before="0" w:after="0"/>
              <w:ind w:left="260" w:hanging="274"/>
              <w:rPr>
                <w:b/>
                <w:bCs/>
                <w:noProof/>
              </w:rPr>
            </w:pPr>
            <w:r w:rsidRPr="00567B5C">
              <w:rPr>
                <w:i/>
                <w:iCs/>
              </w:rPr>
              <w:t xml:space="preserve">PPT slides, projector </w:t>
            </w:r>
          </w:p>
          <w:p w14:paraId="0CE8572E" w14:textId="33736279" w:rsidR="00A00AF2" w:rsidRDefault="004016F8" w:rsidP="004016F8">
            <w:pPr>
              <w:pStyle w:val="ListParagraph"/>
              <w:spacing w:before="0" w:after="0"/>
              <w:ind w:left="260" w:hanging="274"/>
              <w:rPr>
                <w:b/>
                <w:bCs/>
                <w:noProof/>
              </w:rPr>
            </w:pPr>
            <w:r w:rsidRPr="004016F8">
              <w:rPr>
                <w:color w:val="3CA7FF" w:themeColor="text1" w:themeTint="99"/>
                <w:szCs w:val="22"/>
              </w:rPr>
              <w:fldChar w:fldCharType="begin"/>
            </w:r>
            <w:r w:rsidRPr="004016F8">
              <w:rPr>
                <w:i/>
                <w:iCs/>
                <w:color w:val="3CA7FF" w:themeColor="text1" w:themeTint="99"/>
                <w:szCs w:val="22"/>
                <w:highlight w:val="yellow"/>
              </w:rPr>
              <w:instrText xml:space="preserve"> REF _Ref86673598 \h </w:instrText>
            </w:r>
            <w:r w:rsidRPr="004016F8">
              <w:rPr>
                <w:color w:val="3CA7FF" w:themeColor="text1" w:themeTint="99"/>
                <w:szCs w:val="22"/>
              </w:rPr>
              <w:instrText xml:space="preserve"> \* MERGEFORMAT </w:instrText>
            </w:r>
            <w:r w:rsidRPr="004016F8">
              <w:rPr>
                <w:color w:val="3CA7FF" w:themeColor="text1" w:themeTint="99"/>
                <w:szCs w:val="22"/>
              </w:rPr>
            </w:r>
            <w:r w:rsidRPr="004016F8">
              <w:rPr>
                <w:color w:val="3CA7FF" w:themeColor="text1" w:themeTint="99"/>
                <w:szCs w:val="22"/>
              </w:rPr>
              <w:fldChar w:fldCharType="separate"/>
            </w:r>
            <w:r w:rsidRPr="004016F8">
              <w:rPr>
                <w:color w:val="3CA7FF" w:themeColor="text1" w:themeTint="99"/>
                <w:szCs w:val="22"/>
              </w:rPr>
              <w:t>Handout: Day 2 Evaluation</w:t>
            </w:r>
            <w:r w:rsidRPr="004016F8">
              <w:rPr>
                <w:color w:val="3CA7FF" w:themeColor="text1" w:themeTint="99"/>
                <w:szCs w:val="22"/>
              </w:rPr>
              <w:fldChar w:fldCharType="end"/>
            </w:r>
            <w:r w:rsidRPr="004016F8">
              <w:rPr>
                <w:szCs w:val="22"/>
              </w:rPr>
              <w:t xml:space="preserve">, </w:t>
            </w:r>
            <w:r w:rsidR="00DF1712" w:rsidRPr="004016F8">
              <w:rPr>
                <w:i/>
                <w:iCs/>
                <w:szCs w:val="22"/>
              </w:rPr>
              <w:t>printed</w:t>
            </w:r>
            <w:r w:rsidR="00DF1712" w:rsidRPr="004016F8">
              <w:rPr>
                <w:i/>
                <w:iCs/>
              </w:rPr>
              <w:t>,</w:t>
            </w:r>
            <w:r w:rsidR="00DF1712" w:rsidRPr="000C2E16">
              <w:rPr>
                <w:i/>
                <w:iCs/>
              </w:rPr>
              <w:t xml:space="preserve"> </w:t>
            </w:r>
            <w:r w:rsidR="00773FE2">
              <w:rPr>
                <w:i/>
                <w:iCs/>
              </w:rPr>
              <w:t xml:space="preserve">one </w:t>
            </w:r>
            <w:r w:rsidR="00DF1712" w:rsidRPr="000C2E16">
              <w:rPr>
                <w:i/>
                <w:iCs/>
              </w:rPr>
              <w:t xml:space="preserve"> copy per </w:t>
            </w:r>
            <w:r w:rsidR="00DF1712">
              <w:rPr>
                <w:i/>
                <w:iCs/>
              </w:rPr>
              <w:t>participant</w:t>
            </w:r>
          </w:p>
        </w:tc>
      </w:tr>
      <w:tr w:rsidR="00A00AF2" w:rsidRPr="00274C87" w14:paraId="333E991B" w14:textId="77777777" w:rsidTr="00A2109A">
        <w:tc>
          <w:tcPr>
            <w:tcW w:w="1975" w:type="dxa"/>
            <w:shd w:val="clear" w:color="auto" w:fill="auto"/>
            <w:vAlign w:val="center"/>
          </w:tcPr>
          <w:p w14:paraId="2B922526" w14:textId="57E5DD0F" w:rsidR="002D6FF4" w:rsidRDefault="002D6FF4" w:rsidP="005C4CB8">
            <w:pPr>
              <w:tabs>
                <w:tab w:val="left" w:pos="1980"/>
                <w:tab w:val="right" w:pos="9360"/>
              </w:tabs>
              <w:rPr>
                <w:i/>
                <w:iCs/>
                <w:noProof/>
                <w:color w:val="0067B9" w:themeColor="text2"/>
                <w:sz w:val="18"/>
                <w:szCs w:val="18"/>
              </w:rPr>
            </w:pPr>
            <w:r>
              <w:rPr>
                <w:noProof/>
              </w:rPr>
              <w:drawing>
                <wp:inline distT="0" distB="0" distL="0" distR="0" wp14:anchorId="285E65E3" wp14:editId="48777C59">
                  <wp:extent cx="1116965" cy="628015"/>
                  <wp:effectExtent l="0" t="0" r="6985" b="635"/>
                  <wp:docPr id="29521977" name="Graphic 2952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1116965" cy="628015"/>
                          </a:xfrm>
                          <a:prstGeom prst="rect">
                            <a:avLst/>
                          </a:prstGeom>
                        </pic:spPr>
                      </pic:pic>
                    </a:graphicData>
                  </a:graphic>
                </wp:inline>
              </w:drawing>
            </w:r>
          </w:p>
          <w:p w14:paraId="1529E622" w14:textId="77777777" w:rsidR="00A00AF2" w:rsidRDefault="00C60AA1" w:rsidP="005C4CB8">
            <w:pPr>
              <w:tabs>
                <w:tab w:val="left" w:pos="1980"/>
                <w:tab w:val="right" w:pos="9360"/>
              </w:tabs>
              <w:rPr>
                <w:i/>
                <w:iCs/>
                <w:noProof/>
                <w:color w:val="0067B9" w:themeColor="text2"/>
                <w:sz w:val="18"/>
                <w:szCs w:val="18"/>
              </w:rPr>
            </w:pPr>
            <w:r w:rsidRPr="002D6FF4">
              <w:rPr>
                <w:i/>
                <w:iCs/>
                <w:noProof/>
                <w:color w:val="0067B9" w:themeColor="text2"/>
                <w:sz w:val="18"/>
                <w:szCs w:val="18"/>
              </w:rPr>
              <w:t xml:space="preserve">Slide </w:t>
            </w:r>
            <w:r w:rsidR="002D6FF4" w:rsidRPr="002D6FF4">
              <w:rPr>
                <w:i/>
                <w:iCs/>
                <w:noProof/>
                <w:color w:val="0067B9" w:themeColor="text2"/>
                <w:sz w:val="18"/>
                <w:szCs w:val="18"/>
              </w:rPr>
              <w:t>69</w:t>
            </w:r>
          </w:p>
          <w:p w14:paraId="2A6A26B7" w14:textId="77777777" w:rsidR="001C611B" w:rsidRDefault="001C611B" w:rsidP="005C4CB8">
            <w:pPr>
              <w:tabs>
                <w:tab w:val="left" w:pos="1980"/>
                <w:tab w:val="right" w:pos="9360"/>
              </w:tabs>
              <w:rPr>
                <w:i/>
                <w:iCs/>
                <w:noProof/>
                <w:color w:val="0067B9" w:themeColor="text2"/>
                <w:sz w:val="18"/>
                <w:szCs w:val="18"/>
              </w:rPr>
            </w:pPr>
          </w:p>
          <w:p w14:paraId="5CE13F4A" w14:textId="77777777" w:rsidR="001C611B" w:rsidRDefault="001C611B" w:rsidP="005C4CB8">
            <w:pPr>
              <w:tabs>
                <w:tab w:val="left" w:pos="1980"/>
                <w:tab w:val="right" w:pos="9360"/>
              </w:tabs>
              <w:rPr>
                <w:i/>
                <w:iCs/>
                <w:noProof/>
                <w:color w:val="0067B9" w:themeColor="text2"/>
                <w:sz w:val="18"/>
                <w:szCs w:val="18"/>
              </w:rPr>
            </w:pPr>
          </w:p>
          <w:p w14:paraId="55E409C8" w14:textId="421CDA4F" w:rsidR="001C611B" w:rsidRDefault="001C611B" w:rsidP="005C4CB8">
            <w:pPr>
              <w:tabs>
                <w:tab w:val="left" w:pos="1980"/>
                <w:tab w:val="right" w:pos="9360"/>
              </w:tabs>
              <w:rPr>
                <w:i/>
                <w:iCs/>
                <w:noProof/>
                <w:color w:val="0067B9" w:themeColor="text2"/>
                <w:sz w:val="18"/>
                <w:szCs w:val="18"/>
              </w:rPr>
            </w:pPr>
            <w:r>
              <w:rPr>
                <w:noProof/>
              </w:rPr>
              <w:drawing>
                <wp:inline distT="0" distB="0" distL="0" distR="0" wp14:anchorId="67EFD62C" wp14:editId="76F84F24">
                  <wp:extent cx="1116965" cy="628015"/>
                  <wp:effectExtent l="0" t="0" r="6985" b="635"/>
                  <wp:docPr id="29521978" name="Graphic 2952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1116965" cy="628015"/>
                          </a:xfrm>
                          <a:prstGeom prst="rect">
                            <a:avLst/>
                          </a:prstGeom>
                        </pic:spPr>
                      </pic:pic>
                    </a:graphicData>
                  </a:graphic>
                </wp:inline>
              </w:drawing>
            </w:r>
          </w:p>
          <w:p w14:paraId="53F2A62A" w14:textId="1079A5CD" w:rsidR="001C611B" w:rsidRPr="002D6FF4" w:rsidRDefault="001C611B" w:rsidP="005C4CB8">
            <w:pPr>
              <w:tabs>
                <w:tab w:val="left" w:pos="1980"/>
                <w:tab w:val="right" w:pos="9360"/>
              </w:tabs>
              <w:rPr>
                <w:i/>
                <w:iCs/>
                <w:noProof/>
                <w:sz w:val="18"/>
                <w:szCs w:val="18"/>
              </w:rPr>
            </w:pPr>
            <w:r>
              <w:rPr>
                <w:i/>
                <w:iCs/>
                <w:noProof/>
                <w:color w:val="0067B9" w:themeColor="text2"/>
                <w:sz w:val="18"/>
                <w:szCs w:val="18"/>
              </w:rPr>
              <w:t>Slide 70</w:t>
            </w:r>
          </w:p>
        </w:tc>
        <w:tc>
          <w:tcPr>
            <w:tcW w:w="7919" w:type="dxa"/>
            <w:shd w:val="clear" w:color="auto" w:fill="auto"/>
            <w:vAlign w:val="center"/>
          </w:tcPr>
          <w:p w14:paraId="03846898" w14:textId="44447595" w:rsidR="00A00AF2" w:rsidRPr="00E9014D" w:rsidRDefault="00A00AF2" w:rsidP="00A00AF2">
            <w:pPr>
              <w:pStyle w:val="Bullets-Level1"/>
              <w:numPr>
                <w:ilvl w:val="0"/>
                <w:numId w:val="6"/>
              </w:numPr>
              <w:tabs>
                <w:tab w:val="num" w:pos="1246"/>
              </w:tabs>
              <w:spacing w:before="120"/>
              <w:rPr>
                <w:b/>
                <w:bCs/>
              </w:rPr>
            </w:pPr>
            <w:r w:rsidRPr="00E9014D">
              <w:rPr>
                <w:b/>
                <w:bCs/>
              </w:rPr>
              <w:t xml:space="preserve">Review what we covered today: key terms, definitions of gender competency, </w:t>
            </w:r>
            <w:r>
              <w:rPr>
                <w:b/>
                <w:bCs/>
              </w:rPr>
              <w:t>two</w:t>
            </w:r>
            <w:r w:rsidRPr="00E9014D">
              <w:rPr>
                <w:b/>
                <w:bCs/>
              </w:rPr>
              <w:t xml:space="preserve"> domains </w:t>
            </w:r>
            <w:r>
              <w:rPr>
                <w:b/>
                <w:bCs/>
              </w:rPr>
              <w:t>(1</w:t>
            </w:r>
            <w:r w:rsidR="00DF1712">
              <w:rPr>
                <w:b/>
                <w:bCs/>
              </w:rPr>
              <w:t>0</w:t>
            </w:r>
            <w:r>
              <w:rPr>
                <w:b/>
                <w:bCs/>
              </w:rPr>
              <w:t xml:space="preserve"> min</w:t>
            </w:r>
            <w:r w:rsidR="00773FE2">
              <w:rPr>
                <w:b/>
                <w:bCs/>
              </w:rPr>
              <w:t>utes</w:t>
            </w:r>
            <w:r>
              <w:rPr>
                <w:b/>
                <w:bCs/>
              </w:rPr>
              <w:t xml:space="preserve">) </w:t>
            </w:r>
          </w:p>
          <w:p w14:paraId="09AD4326" w14:textId="77777777" w:rsidR="00A00AF2" w:rsidRDefault="00A00AF2" w:rsidP="00A00AF2">
            <w:pPr>
              <w:pStyle w:val="Bullets-Level1"/>
              <w:numPr>
                <w:ilvl w:val="1"/>
                <w:numId w:val="6"/>
              </w:numPr>
              <w:tabs>
                <w:tab w:val="num" w:pos="1246"/>
              </w:tabs>
              <w:spacing w:after="60"/>
              <w:ind w:left="796"/>
            </w:pPr>
            <w:r w:rsidRPr="00682BB6">
              <w:t xml:space="preserve">Ask participants, “what are YOUR key takeaways”? </w:t>
            </w:r>
          </w:p>
          <w:p w14:paraId="56F5B78F" w14:textId="77777777" w:rsidR="00A00AF2" w:rsidRDefault="00A00AF2" w:rsidP="00A00AF2">
            <w:pPr>
              <w:pStyle w:val="Bullets-Level1"/>
              <w:numPr>
                <w:ilvl w:val="1"/>
                <w:numId w:val="6"/>
              </w:numPr>
              <w:tabs>
                <w:tab w:val="num" w:pos="1246"/>
              </w:tabs>
              <w:spacing w:after="60"/>
              <w:ind w:left="796"/>
            </w:pPr>
            <w:r>
              <w:t xml:space="preserve">Ask </w:t>
            </w:r>
            <w:r w:rsidRPr="00682BB6">
              <w:t>“what questions do you have</w:t>
            </w:r>
            <w:r>
              <w:t>”</w:t>
            </w:r>
          </w:p>
          <w:p w14:paraId="2B8FCFFA" w14:textId="389D46E4" w:rsidR="00A00AF2" w:rsidRPr="003A7057" w:rsidRDefault="00A00AF2" w:rsidP="00A00AF2">
            <w:pPr>
              <w:pStyle w:val="Bullets-Level1"/>
              <w:numPr>
                <w:ilvl w:val="0"/>
                <w:numId w:val="6"/>
              </w:numPr>
              <w:tabs>
                <w:tab w:val="num" w:pos="1246"/>
              </w:tabs>
              <w:spacing w:before="120"/>
              <w:rPr>
                <w:b/>
                <w:bCs/>
              </w:rPr>
            </w:pPr>
            <w:r w:rsidRPr="003A7057">
              <w:rPr>
                <w:b/>
                <w:bCs/>
              </w:rPr>
              <w:t>Short evaluation (</w:t>
            </w:r>
            <w:r>
              <w:rPr>
                <w:b/>
                <w:bCs/>
              </w:rPr>
              <w:t>1</w:t>
            </w:r>
            <w:r w:rsidR="00DF1712">
              <w:rPr>
                <w:b/>
                <w:bCs/>
              </w:rPr>
              <w:t>0</w:t>
            </w:r>
            <w:r w:rsidRPr="003A7057">
              <w:rPr>
                <w:b/>
                <w:bCs/>
              </w:rPr>
              <w:t xml:space="preserve"> minutes) </w:t>
            </w:r>
          </w:p>
          <w:p w14:paraId="472A7A4B" w14:textId="4DEADCD8" w:rsidR="00A00AF2" w:rsidRPr="00274C87" w:rsidRDefault="00A00AF2" w:rsidP="00A00AF2">
            <w:pPr>
              <w:pStyle w:val="Bullets-Level1"/>
              <w:numPr>
                <w:ilvl w:val="1"/>
                <w:numId w:val="6"/>
              </w:numPr>
              <w:tabs>
                <w:tab w:val="num" w:pos="1246"/>
              </w:tabs>
              <w:spacing w:after="60"/>
              <w:ind w:left="796"/>
            </w:pPr>
            <w:r w:rsidRPr="004016F8">
              <w:rPr>
                <w:color w:val="3CA7FF" w:themeColor="text1" w:themeTint="99"/>
              </w:rPr>
              <w:t>(</w:t>
            </w:r>
            <w:hyperlink w:anchor="_Handout_2:_Day" w:history="1">
              <w:r w:rsidR="004016F8" w:rsidRPr="004016F8">
                <w:rPr>
                  <w:rStyle w:val="Hyperlink"/>
                  <w:color w:val="3CA7FF" w:themeColor="text1" w:themeTint="99"/>
                </w:rPr>
                <w:fldChar w:fldCharType="begin"/>
              </w:r>
              <w:r w:rsidR="004016F8" w:rsidRPr="004016F8">
                <w:rPr>
                  <w:color w:val="3CA7FF" w:themeColor="text1" w:themeTint="99"/>
                </w:rPr>
                <w:instrText xml:space="preserve"> REF _Ref86673722 \h </w:instrText>
              </w:r>
              <w:r w:rsidR="004016F8">
                <w:rPr>
                  <w:rStyle w:val="Hyperlink"/>
                  <w:color w:val="3CA7FF" w:themeColor="text1" w:themeTint="99"/>
                </w:rPr>
                <w:instrText xml:space="preserve"> \* MERGEFORMAT </w:instrText>
              </w:r>
              <w:r w:rsidR="004016F8" w:rsidRPr="004016F8">
                <w:rPr>
                  <w:rStyle w:val="Hyperlink"/>
                  <w:color w:val="3CA7FF" w:themeColor="text1" w:themeTint="99"/>
                </w:rPr>
              </w:r>
              <w:r w:rsidR="004016F8" w:rsidRPr="004016F8">
                <w:rPr>
                  <w:rStyle w:val="Hyperlink"/>
                  <w:color w:val="3CA7FF" w:themeColor="text1" w:themeTint="99"/>
                </w:rPr>
                <w:fldChar w:fldCharType="separate"/>
              </w:r>
              <w:r w:rsidR="004016F8" w:rsidRPr="004016F8">
                <w:rPr>
                  <w:color w:val="3CA7FF" w:themeColor="text1" w:themeTint="99"/>
                </w:rPr>
                <w:t>Handout: Day 1 Evaluation</w:t>
              </w:r>
              <w:r w:rsidR="004016F8" w:rsidRPr="004016F8">
                <w:rPr>
                  <w:rStyle w:val="Hyperlink"/>
                  <w:color w:val="3CA7FF" w:themeColor="text1" w:themeTint="99"/>
                </w:rPr>
                <w:fldChar w:fldCharType="end"/>
              </w:r>
            </w:hyperlink>
            <w:r w:rsidRPr="00682BB6">
              <w:t>)</w:t>
            </w:r>
          </w:p>
          <w:p w14:paraId="43A26C3B" w14:textId="77777777" w:rsidR="00A00AF2" w:rsidRDefault="00A00AF2" w:rsidP="00A00AF2">
            <w:pPr>
              <w:pStyle w:val="Bullets-Level1"/>
              <w:numPr>
                <w:ilvl w:val="1"/>
                <w:numId w:val="6"/>
              </w:numPr>
              <w:tabs>
                <w:tab w:val="num" w:pos="1246"/>
              </w:tabs>
              <w:spacing w:after="60"/>
              <w:ind w:left="796"/>
            </w:pPr>
            <w:r>
              <w:t xml:space="preserve">Ask participants to finish with quick evaluation </w:t>
            </w:r>
          </w:p>
          <w:p w14:paraId="491EFD3B" w14:textId="77777777" w:rsidR="00A00AF2" w:rsidRDefault="00A00AF2" w:rsidP="00A00AF2">
            <w:pPr>
              <w:pStyle w:val="Bullets-Level1"/>
              <w:numPr>
                <w:ilvl w:val="1"/>
                <w:numId w:val="6"/>
              </w:numPr>
              <w:tabs>
                <w:tab w:val="num" w:pos="1246"/>
              </w:tabs>
              <w:spacing w:after="60"/>
              <w:ind w:left="796"/>
            </w:pPr>
            <w:r>
              <w:t xml:space="preserve">Housekeeping for tomorrow </w:t>
            </w:r>
          </w:p>
          <w:p w14:paraId="1EDD84DB" w14:textId="77777777" w:rsidR="00A00AF2" w:rsidRDefault="00A00AF2" w:rsidP="00A2109A">
            <w:pPr>
              <w:pStyle w:val="Bullets-Level1"/>
              <w:numPr>
                <w:ilvl w:val="0"/>
                <w:numId w:val="0"/>
              </w:numPr>
              <w:spacing w:before="120"/>
              <w:ind w:left="360" w:hanging="360"/>
              <w:rPr>
                <w:b/>
                <w:bCs/>
                <w:noProof/>
              </w:rPr>
            </w:pPr>
          </w:p>
        </w:tc>
      </w:tr>
    </w:tbl>
    <w:p w14:paraId="290D3C92" w14:textId="613CA1EA" w:rsidR="00DD211E" w:rsidRDefault="00DD211E">
      <w:r>
        <w:br w:type="page"/>
      </w:r>
    </w:p>
    <w:tbl>
      <w:tblPr>
        <w:tblW w:w="52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5"/>
        <w:gridCol w:w="7919"/>
      </w:tblGrid>
      <w:tr w:rsidR="00223C35" w:rsidRPr="00274C87" w14:paraId="4D335481" w14:textId="77777777" w:rsidTr="00F40AC7">
        <w:trPr>
          <w:trHeight w:val="432"/>
        </w:trPr>
        <w:tc>
          <w:tcPr>
            <w:tcW w:w="9894" w:type="dxa"/>
            <w:gridSpan w:val="2"/>
            <w:shd w:val="clear" w:color="auto" w:fill="002F6C"/>
            <w:vAlign w:val="center"/>
          </w:tcPr>
          <w:p w14:paraId="757CBB88" w14:textId="27C64CE2" w:rsidR="00223C35" w:rsidRPr="00223C35" w:rsidRDefault="00223C35" w:rsidP="00223C35">
            <w:pPr>
              <w:pStyle w:val="Bullets-Level1"/>
              <w:numPr>
                <w:ilvl w:val="0"/>
                <w:numId w:val="0"/>
              </w:numPr>
              <w:spacing w:before="120" w:after="120"/>
              <w:ind w:left="360" w:hanging="360"/>
              <w:jc w:val="center"/>
              <w:rPr>
                <w:b/>
                <w:bCs/>
              </w:rPr>
            </w:pPr>
            <w:r w:rsidRPr="00223C35">
              <w:rPr>
                <w:b/>
                <w:bCs/>
                <w:color w:val="FFFFFF" w:themeColor="background1"/>
                <w:sz w:val="28"/>
                <w:szCs w:val="28"/>
              </w:rPr>
              <w:lastRenderedPageBreak/>
              <w:t>Day Three (half-day)</w:t>
            </w:r>
          </w:p>
        </w:tc>
      </w:tr>
      <w:tr w:rsidR="00223C35" w:rsidRPr="00274C87" w14:paraId="26A6940B" w14:textId="77777777" w:rsidTr="00223C35">
        <w:trPr>
          <w:trHeight w:val="432"/>
        </w:trPr>
        <w:tc>
          <w:tcPr>
            <w:tcW w:w="1975" w:type="dxa"/>
            <w:shd w:val="clear" w:color="auto" w:fill="A7C6ED"/>
            <w:vAlign w:val="center"/>
          </w:tcPr>
          <w:p w14:paraId="374CD686" w14:textId="73218989" w:rsidR="00223C35" w:rsidRPr="00274C87" w:rsidRDefault="00223C35" w:rsidP="00223C35">
            <w:pPr>
              <w:tabs>
                <w:tab w:val="left" w:pos="1980"/>
                <w:tab w:val="right" w:pos="9360"/>
              </w:tabs>
              <w:rPr>
                <w:rFonts w:asciiTheme="majorHAnsi" w:hAnsiTheme="majorHAnsi"/>
                <w:szCs w:val="22"/>
              </w:rPr>
            </w:pPr>
            <w:r>
              <w:rPr>
                <w:rFonts w:asciiTheme="majorHAnsi" w:hAnsiTheme="majorHAnsi"/>
                <w:b/>
                <w:bCs/>
                <w:szCs w:val="22"/>
              </w:rPr>
              <w:t>8</w:t>
            </w:r>
            <w:r w:rsidRPr="00274C87">
              <w:rPr>
                <w:rFonts w:asciiTheme="majorHAnsi" w:hAnsiTheme="majorHAnsi"/>
                <w:b/>
                <w:bCs/>
                <w:szCs w:val="22"/>
              </w:rPr>
              <w:t>:00-</w:t>
            </w:r>
            <w:r>
              <w:rPr>
                <w:rFonts w:asciiTheme="majorHAnsi" w:hAnsiTheme="majorHAnsi"/>
                <w:b/>
                <w:bCs/>
                <w:szCs w:val="22"/>
              </w:rPr>
              <w:t>8</w:t>
            </w:r>
            <w:r w:rsidRPr="00274C87">
              <w:rPr>
                <w:rFonts w:asciiTheme="majorHAnsi" w:hAnsiTheme="majorHAnsi"/>
                <w:b/>
                <w:bCs/>
                <w:szCs w:val="22"/>
              </w:rPr>
              <w:t>:</w:t>
            </w:r>
            <w:r>
              <w:rPr>
                <w:rFonts w:asciiTheme="majorHAnsi" w:hAnsiTheme="majorHAnsi"/>
                <w:b/>
                <w:bCs/>
                <w:szCs w:val="22"/>
              </w:rPr>
              <w:t>15</w:t>
            </w:r>
            <w:r w:rsidRPr="00274C87">
              <w:rPr>
                <w:rFonts w:asciiTheme="majorHAnsi" w:hAnsiTheme="majorHAnsi"/>
                <w:b/>
                <w:bCs/>
                <w:szCs w:val="22"/>
              </w:rPr>
              <w:t>am</w:t>
            </w:r>
          </w:p>
        </w:tc>
        <w:tc>
          <w:tcPr>
            <w:tcW w:w="7919" w:type="dxa"/>
            <w:shd w:val="clear" w:color="auto" w:fill="A7C6ED"/>
            <w:vAlign w:val="center"/>
          </w:tcPr>
          <w:p w14:paraId="19CE9E96" w14:textId="5B105F33" w:rsidR="00223C35" w:rsidRPr="00D3485F" w:rsidRDefault="00223C35" w:rsidP="00223C35">
            <w:pPr>
              <w:pStyle w:val="Bullets-Level1"/>
              <w:numPr>
                <w:ilvl w:val="0"/>
                <w:numId w:val="0"/>
              </w:numPr>
              <w:spacing w:before="120" w:after="120"/>
              <w:ind w:left="360" w:hanging="360"/>
              <w:rPr>
                <w:b/>
                <w:bCs/>
              </w:rPr>
            </w:pPr>
            <w:r w:rsidRPr="00274C87">
              <w:rPr>
                <w:rFonts w:asciiTheme="majorHAnsi" w:hAnsiTheme="majorHAnsi"/>
                <w:b/>
                <w:bCs/>
              </w:rPr>
              <w:t xml:space="preserve">Introduction of Day </w:t>
            </w:r>
            <w:r>
              <w:rPr>
                <w:rFonts w:asciiTheme="majorHAnsi" w:hAnsiTheme="majorHAnsi"/>
                <w:b/>
                <w:bCs/>
              </w:rPr>
              <w:t>3</w:t>
            </w:r>
            <w:r w:rsidRPr="00274C87">
              <w:rPr>
                <w:rFonts w:asciiTheme="majorHAnsi" w:hAnsiTheme="majorHAnsi"/>
                <w:b/>
                <w:bCs/>
              </w:rPr>
              <w:t xml:space="preserve">/Recap </w:t>
            </w:r>
            <w:r>
              <w:rPr>
                <w:rFonts w:asciiTheme="majorHAnsi" w:hAnsiTheme="majorHAnsi"/>
                <w:b/>
                <w:bCs/>
              </w:rPr>
              <w:t>previous days</w:t>
            </w:r>
            <w:r w:rsidRPr="00274C87">
              <w:rPr>
                <w:rFonts w:asciiTheme="majorHAnsi" w:hAnsiTheme="majorHAnsi"/>
                <w:b/>
                <w:bCs/>
              </w:rPr>
              <w:t xml:space="preserve"> </w:t>
            </w:r>
            <w:r w:rsidRPr="00E16209">
              <w:rPr>
                <w:rFonts w:asciiTheme="majorHAnsi" w:hAnsiTheme="majorHAnsi"/>
                <w:b/>
                <w:bCs/>
                <w:color w:val="00B050"/>
              </w:rPr>
              <w:t>(</w:t>
            </w:r>
            <w:r>
              <w:rPr>
                <w:rFonts w:asciiTheme="majorHAnsi" w:hAnsiTheme="majorHAnsi"/>
                <w:b/>
                <w:bCs/>
                <w:color w:val="00B050"/>
              </w:rPr>
              <w:t>15 min</w:t>
            </w:r>
            <w:r w:rsidR="00773FE2">
              <w:rPr>
                <w:rFonts w:asciiTheme="majorHAnsi" w:hAnsiTheme="majorHAnsi"/>
                <w:b/>
                <w:bCs/>
                <w:color w:val="00B050"/>
              </w:rPr>
              <w:t>utes</w:t>
            </w:r>
            <w:r w:rsidRPr="00E16209">
              <w:rPr>
                <w:rFonts w:asciiTheme="majorHAnsi" w:hAnsiTheme="majorHAnsi"/>
                <w:b/>
                <w:bCs/>
                <w:color w:val="00B050"/>
              </w:rPr>
              <w:t>)</w:t>
            </w:r>
          </w:p>
        </w:tc>
      </w:tr>
      <w:tr w:rsidR="00223C35" w:rsidRPr="00274C87" w14:paraId="40AE71E7" w14:textId="77777777" w:rsidTr="008E3180">
        <w:trPr>
          <w:trHeight w:val="432"/>
        </w:trPr>
        <w:tc>
          <w:tcPr>
            <w:tcW w:w="9894" w:type="dxa"/>
            <w:gridSpan w:val="2"/>
            <w:shd w:val="clear" w:color="auto" w:fill="auto"/>
            <w:vAlign w:val="center"/>
          </w:tcPr>
          <w:p w14:paraId="4D571EB5" w14:textId="77777777" w:rsidR="00223C35" w:rsidRDefault="00223C35" w:rsidP="00223C35">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2241F673" w14:textId="77777777" w:rsidR="00223C35" w:rsidRDefault="00223C35" w:rsidP="00223C35">
            <w:pPr>
              <w:pStyle w:val="ListParagraph"/>
              <w:spacing w:before="0" w:after="0"/>
              <w:ind w:left="260" w:hanging="274"/>
              <w:rPr>
                <w:i/>
                <w:iCs/>
              </w:rPr>
            </w:pPr>
            <w:r w:rsidRPr="00567B5C">
              <w:rPr>
                <w:i/>
                <w:iCs/>
              </w:rPr>
              <w:t xml:space="preserve">PPT slides, projector </w:t>
            </w:r>
          </w:p>
          <w:p w14:paraId="3F231A22" w14:textId="6C957FC4" w:rsidR="00223C35" w:rsidRPr="00223C35" w:rsidRDefault="00223C35" w:rsidP="00223C35">
            <w:pPr>
              <w:pStyle w:val="ListParagraph"/>
              <w:spacing w:before="0" w:after="0"/>
              <w:ind w:left="260" w:hanging="274"/>
              <w:rPr>
                <w:i/>
                <w:iCs/>
              </w:rPr>
            </w:pPr>
            <w:r w:rsidRPr="00083ACF">
              <w:rPr>
                <w:i/>
                <w:iCs/>
                <w:szCs w:val="22"/>
              </w:rPr>
              <w:t xml:space="preserve">Day 3 </w:t>
            </w:r>
            <w:r w:rsidR="00083ACF">
              <w:rPr>
                <w:i/>
                <w:iCs/>
                <w:szCs w:val="22"/>
              </w:rPr>
              <w:t xml:space="preserve">of the </w:t>
            </w:r>
            <w:hyperlink w:anchor="_Agenda_1" w:history="1">
              <w:r w:rsidR="00083ACF" w:rsidRPr="00083ACF">
                <w:rPr>
                  <w:rStyle w:val="Hyperlink"/>
                  <w:i/>
                  <w:iCs/>
                  <w:color w:val="3CA7FF" w:themeColor="text1" w:themeTint="99"/>
                  <w:szCs w:val="22"/>
                </w:rPr>
                <w:fldChar w:fldCharType="begin"/>
              </w:r>
              <w:r w:rsidR="00083ACF" w:rsidRPr="00083ACF">
                <w:rPr>
                  <w:color w:val="3CA7FF" w:themeColor="text1" w:themeTint="99"/>
                  <w:szCs w:val="22"/>
                </w:rPr>
                <w:instrText xml:space="preserve"> REF _Ref86674019 \h </w:instrText>
              </w:r>
              <w:r w:rsidR="00083ACF" w:rsidRPr="00083ACF">
                <w:rPr>
                  <w:rStyle w:val="Hyperlink"/>
                  <w:i/>
                  <w:iCs/>
                  <w:color w:val="3CA7FF" w:themeColor="text1" w:themeTint="99"/>
                  <w:szCs w:val="22"/>
                </w:rPr>
                <w:instrText xml:space="preserve"> \* MERGEFORMAT </w:instrText>
              </w:r>
              <w:r w:rsidR="00083ACF" w:rsidRPr="00083ACF">
                <w:rPr>
                  <w:rStyle w:val="Hyperlink"/>
                  <w:i/>
                  <w:iCs/>
                  <w:color w:val="3CA7FF" w:themeColor="text1" w:themeTint="99"/>
                  <w:szCs w:val="22"/>
                </w:rPr>
              </w:r>
              <w:r w:rsidR="00083ACF" w:rsidRPr="00083ACF">
                <w:rPr>
                  <w:rStyle w:val="Hyperlink"/>
                  <w:i/>
                  <w:iCs/>
                  <w:color w:val="3CA7FF" w:themeColor="text1" w:themeTint="99"/>
                  <w:szCs w:val="22"/>
                </w:rPr>
                <w:fldChar w:fldCharType="separate"/>
              </w:r>
              <w:r w:rsidR="00083ACF" w:rsidRPr="00083ACF">
                <w:rPr>
                  <w:color w:val="3CA7FF" w:themeColor="text1" w:themeTint="99"/>
                  <w:szCs w:val="22"/>
                </w:rPr>
                <w:t>Agenda</w:t>
              </w:r>
              <w:r w:rsidR="00083ACF" w:rsidRPr="00083ACF">
                <w:rPr>
                  <w:rStyle w:val="Hyperlink"/>
                  <w:i/>
                  <w:iCs/>
                  <w:color w:val="3CA7FF" w:themeColor="text1" w:themeTint="99"/>
                  <w:szCs w:val="22"/>
                </w:rPr>
                <w:fldChar w:fldCharType="end"/>
              </w:r>
              <w:r w:rsidRPr="00083ACF">
                <w:rPr>
                  <w:rStyle w:val="Hyperlink"/>
                  <w:i/>
                  <w:iCs/>
                  <w:color w:val="3CA7FF" w:themeColor="text1" w:themeTint="99"/>
                  <w:szCs w:val="22"/>
                </w:rPr>
                <w:t>,</w:t>
              </w:r>
            </w:hyperlink>
            <w:r w:rsidRPr="00083ACF">
              <w:rPr>
                <w:i/>
                <w:iCs/>
                <w:color w:val="3CA7FF" w:themeColor="text1" w:themeTint="99"/>
              </w:rPr>
              <w:t xml:space="preserve"> </w:t>
            </w:r>
            <w:r w:rsidRPr="00083ACF">
              <w:rPr>
                <w:i/>
                <w:iCs/>
              </w:rPr>
              <w:t xml:space="preserve">printed, </w:t>
            </w:r>
            <w:r w:rsidR="00773FE2">
              <w:rPr>
                <w:i/>
                <w:iCs/>
              </w:rPr>
              <w:t>one</w:t>
            </w:r>
            <w:r w:rsidRPr="00083ACF">
              <w:rPr>
                <w:i/>
                <w:iCs/>
              </w:rPr>
              <w:t xml:space="preserve"> copy</w:t>
            </w:r>
            <w:r w:rsidRPr="00A27D19">
              <w:rPr>
                <w:i/>
                <w:iCs/>
              </w:rPr>
              <w:t xml:space="preserve"> per </w:t>
            </w:r>
            <w:r>
              <w:rPr>
                <w:i/>
                <w:iCs/>
              </w:rPr>
              <w:t xml:space="preserve">participant </w:t>
            </w:r>
          </w:p>
        </w:tc>
      </w:tr>
      <w:tr w:rsidR="00223C35" w:rsidRPr="00274C87" w14:paraId="1BCA8640" w14:textId="77777777" w:rsidTr="00223C35">
        <w:trPr>
          <w:trHeight w:val="432"/>
        </w:trPr>
        <w:tc>
          <w:tcPr>
            <w:tcW w:w="1975" w:type="dxa"/>
            <w:shd w:val="clear" w:color="auto" w:fill="auto"/>
            <w:vAlign w:val="center"/>
          </w:tcPr>
          <w:p w14:paraId="56E8918E" w14:textId="77777777" w:rsidR="00223C35" w:rsidRDefault="009523D8" w:rsidP="003F51BD">
            <w:pPr>
              <w:tabs>
                <w:tab w:val="left" w:pos="1980"/>
                <w:tab w:val="right" w:pos="9360"/>
              </w:tabs>
              <w:rPr>
                <w:rFonts w:asciiTheme="majorHAnsi" w:hAnsiTheme="majorHAnsi"/>
                <w:szCs w:val="22"/>
              </w:rPr>
            </w:pPr>
            <w:r>
              <w:rPr>
                <w:noProof/>
              </w:rPr>
              <w:drawing>
                <wp:inline distT="0" distB="0" distL="0" distR="0" wp14:anchorId="0C671964" wp14:editId="6A45D7E9">
                  <wp:extent cx="1116965" cy="628015"/>
                  <wp:effectExtent l="0" t="0" r="6985" b="635"/>
                  <wp:docPr id="29521979" name="Graphic 2952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1116965" cy="628015"/>
                          </a:xfrm>
                          <a:prstGeom prst="rect">
                            <a:avLst/>
                          </a:prstGeom>
                        </pic:spPr>
                      </pic:pic>
                    </a:graphicData>
                  </a:graphic>
                </wp:inline>
              </w:drawing>
            </w:r>
          </w:p>
          <w:p w14:paraId="1CAE12A5" w14:textId="3EC995AA" w:rsidR="009523D8" w:rsidRDefault="009523D8" w:rsidP="003F51BD">
            <w:pPr>
              <w:tabs>
                <w:tab w:val="left" w:pos="1980"/>
                <w:tab w:val="right" w:pos="9360"/>
              </w:tabs>
              <w:rPr>
                <w:rFonts w:asciiTheme="majorHAnsi" w:hAnsiTheme="majorHAnsi"/>
                <w:i/>
                <w:iCs/>
                <w:color w:val="0067B9" w:themeColor="text2"/>
                <w:sz w:val="18"/>
                <w:szCs w:val="18"/>
              </w:rPr>
            </w:pPr>
            <w:r w:rsidRPr="00900FC1">
              <w:rPr>
                <w:rFonts w:asciiTheme="majorHAnsi" w:hAnsiTheme="majorHAnsi"/>
                <w:i/>
                <w:iCs/>
                <w:color w:val="0067B9" w:themeColor="text2"/>
                <w:sz w:val="18"/>
                <w:szCs w:val="18"/>
              </w:rPr>
              <w:t>Slide</w:t>
            </w:r>
            <w:r w:rsidR="00900FC1" w:rsidRPr="00900FC1">
              <w:rPr>
                <w:rFonts w:asciiTheme="majorHAnsi" w:hAnsiTheme="majorHAnsi"/>
                <w:i/>
                <w:iCs/>
                <w:color w:val="0067B9" w:themeColor="text2"/>
                <w:sz w:val="18"/>
                <w:szCs w:val="18"/>
              </w:rPr>
              <w:t xml:space="preserve"> </w:t>
            </w:r>
            <w:r w:rsidR="000B601D">
              <w:rPr>
                <w:rFonts w:asciiTheme="majorHAnsi" w:hAnsiTheme="majorHAnsi"/>
                <w:i/>
                <w:iCs/>
                <w:color w:val="0067B9" w:themeColor="text2"/>
                <w:sz w:val="18"/>
                <w:szCs w:val="18"/>
              </w:rPr>
              <w:t>71</w:t>
            </w:r>
          </w:p>
          <w:p w14:paraId="567F5DF8" w14:textId="77777777" w:rsidR="000B601D" w:rsidRDefault="000B601D" w:rsidP="003F51BD">
            <w:pPr>
              <w:tabs>
                <w:tab w:val="left" w:pos="1980"/>
                <w:tab w:val="right" w:pos="9360"/>
              </w:tabs>
              <w:rPr>
                <w:rFonts w:asciiTheme="majorHAnsi" w:hAnsiTheme="majorHAnsi"/>
                <w:i/>
                <w:iCs/>
                <w:color w:val="0067B9" w:themeColor="text2"/>
                <w:sz w:val="18"/>
                <w:szCs w:val="18"/>
              </w:rPr>
            </w:pPr>
          </w:p>
          <w:p w14:paraId="73AC0D6E" w14:textId="77777777" w:rsidR="00E31E07" w:rsidRDefault="00E31E07" w:rsidP="003F51BD">
            <w:pPr>
              <w:tabs>
                <w:tab w:val="left" w:pos="1980"/>
                <w:tab w:val="right" w:pos="9360"/>
              </w:tabs>
              <w:rPr>
                <w:rFonts w:asciiTheme="majorHAnsi" w:hAnsiTheme="majorHAnsi"/>
                <w:i/>
                <w:iCs/>
                <w:sz w:val="18"/>
                <w:szCs w:val="18"/>
              </w:rPr>
            </w:pPr>
            <w:r>
              <w:rPr>
                <w:noProof/>
              </w:rPr>
              <w:drawing>
                <wp:inline distT="0" distB="0" distL="0" distR="0" wp14:anchorId="12DE15CA" wp14:editId="6CF6AE3D">
                  <wp:extent cx="1116965" cy="628015"/>
                  <wp:effectExtent l="0" t="0" r="6985" b="635"/>
                  <wp:docPr id="29521980" name="Graphic 2952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1116965" cy="628015"/>
                          </a:xfrm>
                          <a:prstGeom prst="rect">
                            <a:avLst/>
                          </a:prstGeom>
                        </pic:spPr>
                      </pic:pic>
                    </a:graphicData>
                  </a:graphic>
                </wp:inline>
              </w:drawing>
            </w:r>
          </w:p>
          <w:p w14:paraId="65D5F2ED" w14:textId="29F74FB0" w:rsidR="000B601D" w:rsidRDefault="000B601D" w:rsidP="003F51BD">
            <w:pPr>
              <w:tabs>
                <w:tab w:val="left" w:pos="1980"/>
                <w:tab w:val="right" w:pos="9360"/>
              </w:tabs>
              <w:rPr>
                <w:rFonts w:asciiTheme="majorHAnsi" w:hAnsiTheme="majorHAnsi"/>
                <w:i/>
                <w:iCs/>
                <w:color w:val="0067B9" w:themeColor="text2"/>
                <w:sz w:val="18"/>
                <w:szCs w:val="18"/>
              </w:rPr>
            </w:pPr>
            <w:r w:rsidRPr="000B601D">
              <w:rPr>
                <w:rFonts w:asciiTheme="majorHAnsi" w:hAnsiTheme="majorHAnsi"/>
                <w:i/>
                <w:iCs/>
                <w:color w:val="0067B9" w:themeColor="text2"/>
                <w:sz w:val="18"/>
                <w:szCs w:val="18"/>
              </w:rPr>
              <w:t>Slide 72</w:t>
            </w:r>
          </w:p>
          <w:p w14:paraId="13CBCDAB" w14:textId="2309C112" w:rsidR="000B601D" w:rsidRPr="00900FC1" w:rsidRDefault="000B601D" w:rsidP="003F51BD">
            <w:pPr>
              <w:tabs>
                <w:tab w:val="left" w:pos="1980"/>
                <w:tab w:val="right" w:pos="9360"/>
              </w:tabs>
              <w:rPr>
                <w:rFonts w:asciiTheme="majorHAnsi" w:hAnsiTheme="majorHAnsi"/>
                <w:i/>
                <w:iCs/>
                <w:sz w:val="18"/>
                <w:szCs w:val="18"/>
              </w:rPr>
            </w:pPr>
          </w:p>
        </w:tc>
        <w:tc>
          <w:tcPr>
            <w:tcW w:w="7919" w:type="dxa"/>
            <w:shd w:val="clear" w:color="auto" w:fill="auto"/>
            <w:vAlign w:val="center"/>
          </w:tcPr>
          <w:p w14:paraId="5DEEB254" w14:textId="7116D571" w:rsidR="00223C35" w:rsidRDefault="00223C35" w:rsidP="00223C35">
            <w:pPr>
              <w:tabs>
                <w:tab w:val="left" w:pos="1980"/>
                <w:tab w:val="right" w:pos="9360"/>
              </w:tabs>
              <w:rPr>
                <w:rFonts w:asciiTheme="majorHAnsi" w:hAnsiTheme="majorHAnsi"/>
                <w:b/>
                <w:bCs/>
                <w:szCs w:val="22"/>
              </w:rPr>
            </w:pPr>
            <w:r>
              <w:rPr>
                <w:rFonts w:asciiTheme="majorHAnsi" w:hAnsiTheme="majorHAnsi"/>
                <w:b/>
                <w:bCs/>
                <w:szCs w:val="22"/>
              </w:rPr>
              <w:t>Review Day 3 Agenda (5 min</w:t>
            </w:r>
            <w:r w:rsidR="00773FE2">
              <w:rPr>
                <w:rFonts w:asciiTheme="majorHAnsi" w:hAnsiTheme="majorHAnsi"/>
                <w:b/>
                <w:bCs/>
                <w:szCs w:val="22"/>
              </w:rPr>
              <w:t>utes</w:t>
            </w:r>
            <w:r>
              <w:rPr>
                <w:rFonts w:asciiTheme="majorHAnsi" w:hAnsiTheme="majorHAnsi"/>
                <w:b/>
                <w:bCs/>
                <w:szCs w:val="22"/>
              </w:rPr>
              <w:t>)</w:t>
            </w:r>
          </w:p>
          <w:p w14:paraId="293C21C6" w14:textId="3539A72D" w:rsidR="00223C35" w:rsidRDefault="00223C35" w:rsidP="00223C35">
            <w:pPr>
              <w:pStyle w:val="Bullets-Level1"/>
            </w:pPr>
            <w:r w:rsidRPr="00097B40">
              <w:t>Day 3 Agenda</w:t>
            </w:r>
          </w:p>
          <w:p w14:paraId="7FCF4C40" w14:textId="7A3D5D25" w:rsidR="00042C67" w:rsidRPr="00042C67" w:rsidRDefault="00042C67" w:rsidP="00223C35">
            <w:pPr>
              <w:pStyle w:val="Bullets-Level1"/>
            </w:pPr>
            <w:r>
              <w:t xml:space="preserve">Housekeeping </w:t>
            </w:r>
          </w:p>
          <w:p w14:paraId="02E879EE" w14:textId="77777777" w:rsidR="00223C35" w:rsidRPr="00097B40" w:rsidRDefault="00223C35" w:rsidP="00223C35">
            <w:pPr>
              <w:pStyle w:val="Bullets-Level1"/>
              <w:numPr>
                <w:ilvl w:val="0"/>
                <w:numId w:val="0"/>
              </w:numPr>
              <w:ind w:left="360"/>
            </w:pPr>
          </w:p>
          <w:p w14:paraId="2B9A6080" w14:textId="797AA9C4" w:rsidR="00223C35" w:rsidRDefault="00223C35" w:rsidP="00223C35">
            <w:pPr>
              <w:tabs>
                <w:tab w:val="left" w:pos="1980"/>
                <w:tab w:val="right" w:pos="9360"/>
              </w:tabs>
              <w:rPr>
                <w:rFonts w:asciiTheme="majorHAnsi" w:hAnsiTheme="majorHAnsi"/>
                <w:b/>
                <w:bCs/>
                <w:szCs w:val="22"/>
              </w:rPr>
            </w:pPr>
            <w:r>
              <w:rPr>
                <w:rFonts w:asciiTheme="majorHAnsi" w:hAnsiTheme="majorHAnsi"/>
                <w:b/>
                <w:bCs/>
                <w:szCs w:val="22"/>
              </w:rPr>
              <w:t>Recap previous days (10 min</w:t>
            </w:r>
            <w:r w:rsidR="00773FE2">
              <w:rPr>
                <w:rFonts w:asciiTheme="majorHAnsi" w:hAnsiTheme="majorHAnsi"/>
                <w:b/>
                <w:bCs/>
                <w:szCs w:val="22"/>
              </w:rPr>
              <w:t>utes</w:t>
            </w:r>
            <w:r>
              <w:rPr>
                <w:rFonts w:asciiTheme="majorHAnsi" w:hAnsiTheme="majorHAnsi"/>
                <w:b/>
                <w:bCs/>
                <w:szCs w:val="22"/>
              </w:rPr>
              <w:t>)</w:t>
            </w:r>
          </w:p>
          <w:p w14:paraId="5C74DB74" w14:textId="77777777" w:rsidR="00223C35" w:rsidRPr="00DE039D" w:rsidRDefault="00223C35" w:rsidP="00223C35">
            <w:pPr>
              <w:pStyle w:val="Bullets-Level1"/>
              <w:numPr>
                <w:ilvl w:val="0"/>
                <w:numId w:val="6"/>
              </w:numPr>
            </w:pPr>
            <w:r w:rsidRPr="00DE039D">
              <w:t xml:space="preserve">Address any pertinent questions or areas of confusion from Day </w:t>
            </w:r>
            <w:r>
              <w:t>2</w:t>
            </w:r>
            <w:r w:rsidRPr="00DE039D">
              <w:t xml:space="preserve"> evaluations </w:t>
            </w:r>
          </w:p>
          <w:p w14:paraId="0FA60ABD" w14:textId="77777777" w:rsidR="00223C35" w:rsidRDefault="00223C35" w:rsidP="00BC61B5">
            <w:pPr>
              <w:pStyle w:val="Bullets-Level1"/>
              <w:numPr>
                <w:ilvl w:val="0"/>
                <w:numId w:val="6"/>
              </w:numPr>
            </w:pPr>
            <w:r w:rsidRPr="00DE039D">
              <w:t>Remind audience of objectives to keep participants on task and on track</w:t>
            </w:r>
          </w:p>
          <w:p w14:paraId="0C9DC63B" w14:textId="73D363BC" w:rsidR="00083ACF" w:rsidRPr="00BC61B5" w:rsidRDefault="00083ACF" w:rsidP="005248EF">
            <w:pPr>
              <w:pStyle w:val="Bullets-Level1"/>
              <w:numPr>
                <w:ilvl w:val="0"/>
                <w:numId w:val="0"/>
              </w:numPr>
              <w:ind w:left="360"/>
            </w:pPr>
          </w:p>
        </w:tc>
      </w:tr>
      <w:tr w:rsidR="003F51BD" w:rsidRPr="00274C87" w14:paraId="430E3E56" w14:textId="77777777" w:rsidTr="004B68A0">
        <w:trPr>
          <w:trHeight w:val="432"/>
        </w:trPr>
        <w:tc>
          <w:tcPr>
            <w:tcW w:w="1975" w:type="dxa"/>
            <w:shd w:val="clear" w:color="auto" w:fill="A7C6ED"/>
            <w:vAlign w:val="center"/>
          </w:tcPr>
          <w:p w14:paraId="00E99130" w14:textId="1841C7B0" w:rsidR="003F51BD" w:rsidRPr="00D028D3" w:rsidRDefault="00D028D3" w:rsidP="003F51BD">
            <w:pPr>
              <w:tabs>
                <w:tab w:val="left" w:pos="1980"/>
                <w:tab w:val="right" w:pos="9360"/>
              </w:tabs>
              <w:rPr>
                <w:rFonts w:asciiTheme="majorHAnsi" w:hAnsiTheme="majorHAnsi"/>
                <w:b/>
                <w:bCs/>
                <w:szCs w:val="22"/>
              </w:rPr>
            </w:pPr>
            <w:r w:rsidRPr="00D028D3">
              <w:rPr>
                <w:rFonts w:asciiTheme="majorHAnsi" w:hAnsiTheme="majorHAnsi"/>
                <w:b/>
                <w:bCs/>
                <w:szCs w:val="22"/>
              </w:rPr>
              <w:t xml:space="preserve">8:15 – </w:t>
            </w:r>
            <w:r>
              <w:rPr>
                <w:rFonts w:asciiTheme="majorHAnsi" w:hAnsiTheme="majorHAnsi"/>
                <w:b/>
                <w:bCs/>
                <w:szCs w:val="22"/>
              </w:rPr>
              <w:t>8</w:t>
            </w:r>
            <w:r w:rsidRPr="00D028D3">
              <w:rPr>
                <w:rFonts w:asciiTheme="majorHAnsi" w:hAnsiTheme="majorHAnsi"/>
                <w:b/>
                <w:bCs/>
                <w:szCs w:val="22"/>
              </w:rPr>
              <w:t>:</w:t>
            </w:r>
            <w:r>
              <w:rPr>
                <w:rFonts w:asciiTheme="majorHAnsi" w:hAnsiTheme="majorHAnsi"/>
                <w:b/>
                <w:bCs/>
                <w:szCs w:val="22"/>
              </w:rPr>
              <w:t>55</w:t>
            </w:r>
            <w:r w:rsidRPr="00D028D3">
              <w:rPr>
                <w:rFonts w:asciiTheme="majorHAnsi" w:hAnsiTheme="majorHAnsi"/>
                <w:b/>
                <w:bCs/>
                <w:szCs w:val="22"/>
              </w:rPr>
              <w:t>am</w:t>
            </w:r>
          </w:p>
        </w:tc>
        <w:tc>
          <w:tcPr>
            <w:tcW w:w="7919" w:type="dxa"/>
            <w:shd w:val="clear" w:color="auto" w:fill="A7C6ED"/>
            <w:vAlign w:val="center"/>
          </w:tcPr>
          <w:p w14:paraId="38180EF8" w14:textId="2F117DC1" w:rsidR="004B68A0" w:rsidRDefault="00B75E55">
            <w:pPr>
              <w:pStyle w:val="Bullets-Level1"/>
              <w:numPr>
                <w:ilvl w:val="0"/>
                <w:numId w:val="0"/>
              </w:numPr>
              <w:spacing w:before="120" w:after="120"/>
              <w:rPr>
                <w:b/>
                <w:bCs/>
              </w:rPr>
            </w:pPr>
            <w:r>
              <w:rPr>
                <w:b/>
                <w:bCs/>
              </w:rPr>
              <w:t xml:space="preserve">Pause and Reflect </w:t>
            </w:r>
            <w:r w:rsidR="004B68A0" w:rsidRPr="00D3485F">
              <w:rPr>
                <w:b/>
                <w:bCs/>
              </w:rPr>
              <w:t xml:space="preserve">Activity: Tabletop exercise to </w:t>
            </w:r>
            <w:r w:rsidR="004B68A0">
              <w:rPr>
                <w:b/>
                <w:bCs/>
              </w:rPr>
              <w:t>c</w:t>
            </w:r>
            <w:r w:rsidR="004B68A0" w:rsidRPr="00D3485F">
              <w:rPr>
                <w:b/>
                <w:bCs/>
              </w:rPr>
              <w:t>ategorize examples</w:t>
            </w:r>
            <w:r w:rsidR="004B68A0">
              <w:rPr>
                <w:b/>
                <w:bCs/>
              </w:rPr>
              <w:t>, last</w:t>
            </w:r>
            <w:r w:rsidR="004B68A0" w:rsidRPr="00D3485F">
              <w:rPr>
                <w:b/>
                <w:bCs/>
              </w:rPr>
              <w:t xml:space="preserve"> </w:t>
            </w:r>
            <w:r w:rsidR="004B68A0">
              <w:rPr>
                <w:b/>
                <w:bCs/>
              </w:rPr>
              <w:t>3</w:t>
            </w:r>
            <w:r w:rsidR="004B68A0" w:rsidRPr="00D3485F">
              <w:rPr>
                <w:b/>
                <w:bCs/>
              </w:rPr>
              <w:t xml:space="preserve"> domains (</w:t>
            </w:r>
            <w:r w:rsidR="00D028D3">
              <w:rPr>
                <w:b/>
                <w:bCs/>
              </w:rPr>
              <w:t>40</w:t>
            </w:r>
            <w:r w:rsidR="004B68A0" w:rsidRPr="00D3485F">
              <w:rPr>
                <w:b/>
                <w:bCs/>
              </w:rPr>
              <w:t>min</w:t>
            </w:r>
            <w:r w:rsidR="00FA4050">
              <w:rPr>
                <w:b/>
                <w:bCs/>
              </w:rPr>
              <w:t>utes</w:t>
            </w:r>
            <w:r w:rsidR="004B68A0" w:rsidRPr="00D3485F">
              <w:rPr>
                <w:b/>
                <w:bCs/>
              </w:rPr>
              <w:t xml:space="preserve">) </w:t>
            </w:r>
          </w:p>
          <w:p w14:paraId="20F71C88" w14:textId="0E030029" w:rsidR="003F51BD" w:rsidRPr="00274C87" w:rsidRDefault="003F51BD" w:rsidP="003F51BD">
            <w:pPr>
              <w:tabs>
                <w:tab w:val="left" w:pos="1980"/>
                <w:tab w:val="right" w:pos="9360"/>
              </w:tabs>
              <w:rPr>
                <w:rFonts w:asciiTheme="majorHAnsi" w:hAnsiTheme="majorHAnsi"/>
                <w:szCs w:val="22"/>
              </w:rPr>
            </w:pPr>
          </w:p>
        </w:tc>
      </w:tr>
      <w:tr w:rsidR="004B68A0" w:rsidRPr="00274C87" w14:paraId="1F6F30C1" w14:textId="77777777" w:rsidTr="004B68A0">
        <w:trPr>
          <w:trHeight w:val="432"/>
        </w:trPr>
        <w:tc>
          <w:tcPr>
            <w:tcW w:w="1975" w:type="dxa"/>
            <w:shd w:val="clear" w:color="auto" w:fill="auto"/>
            <w:vAlign w:val="center"/>
          </w:tcPr>
          <w:p w14:paraId="5DBDE45D" w14:textId="1B1DE38A" w:rsidR="0071572E" w:rsidRDefault="0071572E" w:rsidP="003F51BD">
            <w:pPr>
              <w:tabs>
                <w:tab w:val="left" w:pos="1980"/>
                <w:tab w:val="right" w:pos="9360"/>
              </w:tabs>
              <w:rPr>
                <w:rFonts w:asciiTheme="majorHAnsi" w:hAnsiTheme="majorHAnsi"/>
                <w:szCs w:val="22"/>
              </w:rPr>
            </w:pPr>
            <w:r>
              <w:rPr>
                <w:noProof/>
              </w:rPr>
              <w:drawing>
                <wp:inline distT="0" distB="0" distL="0" distR="0" wp14:anchorId="64AEEC63" wp14:editId="25AF8834">
                  <wp:extent cx="1116965" cy="628015"/>
                  <wp:effectExtent l="0" t="0" r="6985" b="635"/>
                  <wp:docPr id="29521981" name="Graphic 2952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1116965" cy="628015"/>
                          </a:xfrm>
                          <a:prstGeom prst="rect">
                            <a:avLst/>
                          </a:prstGeom>
                        </pic:spPr>
                      </pic:pic>
                    </a:graphicData>
                  </a:graphic>
                </wp:inline>
              </w:drawing>
            </w:r>
          </w:p>
          <w:p w14:paraId="1421F148" w14:textId="4FCF4604" w:rsidR="004B68A0" w:rsidRPr="0071572E" w:rsidRDefault="000B601D" w:rsidP="003F51BD">
            <w:pPr>
              <w:tabs>
                <w:tab w:val="left" w:pos="1980"/>
                <w:tab w:val="right" w:pos="9360"/>
              </w:tabs>
              <w:rPr>
                <w:rFonts w:asciiTheme="majorHAnsi" w:hAnsiTheme="majorHAnsi"/>
                <w:i/>
                <w:iCs/>
                <w:sz w:val="18"/>
                <w:szCs w:val="18"/>
              </w:rPr>
            </w:pPr>
            <w:r w:rsidRPr="0071572E">
              <w:rPr>
                <w:rFonts w:asciiTheme="majorHAnsi" w:hAnsiTheme="majorHAnsi"/>
                <w:i/>
                <w:iCs/>
                <w:color w:val="0067B9" w:themeColor="text2"/>
                <w:sz w:val="18"/>
                <w:szCs w:val="18"/>
              </w:rPr>
              <w:t xml:space="preserve">Slide </w:t>
            </w:r>
            <w:r w:rsidR="0071572E" w:rsidRPr="0071572E">
              <w:rPr>
                <w:rFonts w:asciiTheme="majorHAnsi" w:hAnsiTheme="majorHAnsi"/>
                <w:i/>
                <w:iCs/>
                <w:color w:val="0067B9" w:themeColor="text2"/>
                <w:sz w:val="18"/>
                <w:szCs w:val="18"/>
              </w:rPr>
              <w:t>73</w:t>
            </w:r>
          </w:p>
        </w:tc>
        <w:tc>
          <w:tcPr>
            <w:tcW w:w="7919" w:type="dxa"/>
            <w:shd w:val="clear" w:color="auto" w:fill="auto"/>
            <w:vAlign w:val="center"/>
          </w:tcPr>
          <w:p w14:paraId="5F66C606" w14:textId="3E536ACE" w:rsidR="004B68A0" w:rsidRDefault="009E5130">
            <w:pPr>
              <w:pStyle w:val="Bullets-Level1"/>
              <w:numPr>
                <w:ilvl w:val="0"/>
                <w:numId w:val="0"/>
              </w:numPr>
              <w:spacing w:before="120" w:after="120"/>
            </w:pPr>
            <w:r w:rsidRPr="00274C87">
              <w:t xml:space="preserve">To recap some of the things we have learned, let’s </w:t>
            </w:r>
            <w:r w:rsidR="00FA4050" w:rsidRPr="00274C87">
              <w:t>look</w:t>
            </w:r>
            <w:r w:rsidRPr="00274C87">
              <w:t xml:space="preserve"> at some examples and where they fit within the three domains we have covered today</w:t>
            </w:r>
            <w:r w:rsidR="00FA4050">
              <w:t>:</w:t>
            </w:r>
          </w:p>
          <w:p w14:paraId="336CFBAF" w14:textId="77777777" w:rsidR="009E5130" w:rsidRPr="00274C87" w:rsidRDefault="009E5130" w:rsidP="009E5130">
            <w:pPr>
              <w:pStyle w:val="Bullets-Level1"/>
              <w:numPr>
                <w:ilvl w:val="1"/>
                <w:numId w:val="6"/>
              </w:numPr>
              <w:tabs>
                <w:tab w:val="num" w:pos="1066"/>
                <w:tab w:val="num" w:pos="1246"/>
              </w:tabs>
              <w:spacing w:after="60"/>
              <w:ind w:left="796"/>
            </w:pPr>
            <w:r w:rsidRPr="00274C87">
              <w:t>For facilitator:</w:t>
            </w:r>
          </w:p>
          <w:p w14:paraId="2261DDBB" w14:textId="7E4E5F3D" w:rsidR="0040104C" w:rsidRPr="000B601D" w:rsidRDefault="0040104C" w:rsidP="009E5130">
            <w:pPr>
              <w:pStyle w:val="Bullets-Level1"/>
              <w:numPr>
                <w:ilvl w:val="2"/>
                <w:numId w:val="6"/>
              </w:numPr>
              <w:tabs>
                <w:tab w:val="num" w:pos="1066"/>
              </w:tabs>
              <w:spacing w:after="60"/>
              <w:ind w:left="1440" w:hanging="644"/>
              <w:rPr>
                <w:i/>
                <w:iCs/>
              </w:rPr>
            </w:pPr>
            <w:r>
              <w:rPr>
                <w:i/>
                <w:iCs/>
              </w:rPr>
              <w:t>Allow 5 min</w:t>
            </w:r>
            <w:r w:rsidR="00FA4050">
              <w:rPr>
                <w:i/>
                <w:iCs/>
              </w:rPr>
              <w:t>utes</w:t>
            </w:r>
            <w:r>
              <w:rPr>
                <w:i/>
                <w:iCs/>
              </w:rPr>
              <w:t xml:space="preserve"> for instructions, 20 min</w:t>
            </w:r>
            <w:r w:rsidR="00FA4050">
              <w:rPr>
                <w:i/>
                <w:iCs/>
              </w:rPr>
              <w:t>utes</w:t>
            </w:r>
            <w:r>
              <w:rPr>
                <w:i/>
                <w:iCs/>
              </w:rPr>
              <w:t xml:space="preserve"> for small group discussion, and 15 min</w:t>
            </w:r>
            <w:r w:rsidR="00FA4050">
              <w:rPr>
                <w:i/>
                <w:iCs/>
              </w:rPr>
              <w:t>utes</w:t>
            </w:r>
            <w:r>
              <w:rPr>
                <w:i/>
                <w:iCs/>
              </w:rPr>
              <w:t xml:space="preserve"> for report</w:t>
            </w:r>
            <w:r w:rsidR="00FA4050">
              <w:rPr>
                <w:i/>
                <w:iCs/>
              </w:rPr>
              <w:t>ing</w:t>
            </w:r>
            <w:r>
              <w:rPr>
                <w:i/>
                <w:iCs/>
              </w:rPr>
              <w:t xml:space="preserve"> out. </w:t>
            </w:r>
          </w:p>
          <w:p w14:paraId="77002F14" w14:textId="62C63686" w:rsidR="009E5130" w:rsidRPr="00313617" w:rsidRDefault="009E5130" w:rsidP="009E5130">
            <w:pPr>
              <w:pStyle w:val="Bullets-Level1"/>
              <w:numPr>
                <w:ilvl w:val="2"/>
                <w:numId w:val="6"/>
              </w:numPr>
              <w:tabs>
                <w:tab w:val="num" w:pos="1066"/>
              </w:tabs>
              <w:spacing w:after="60"/>
              <w:ind w:left="1440" w:hanging="644"/>
              <w:rPr>
                <w:i/>
                <w:iCs/>
              </w:rPr>
            </w:pPr>
            <w:r>
              <w:t xml:space="preserve">Activity materials: </w:t>
            </w:r>
            <w:hyperlink w:anchor="_Examples_Tabletop_Exercise" w:history="1">
              <w:r w:rsidR="00083ACF">
                <w:rPr>
                  <w:rStyle w:val="Hyperlink"/>
                </w:rPr>
                <w:t>Pause and Reflect:</w:t>
              </w:r>
              <w:r w:rsidRPr="00313617">
                <w:rPr>
                  <w:rStyle w:val="Hyperlink"/>
                </w:rPr>
                <w:t xml:space="preserve"> Tabletop Activity</w:t>
              </w:r>
            </w:hyperlink>
            <w:r>
              <w:t xml:space="preserve">, </w:t>
            </w:r>
            <w:r w:rsidRPr="00313617">
              <w:rPr>
                <w:i/>
                <w:iCs/>
              </w:rPr>
              <w:t xml:space="preserve">(the last three domains)  </w:t>
            </w:r>
          </w:p>
          <w:p w14:paraId="5D1B0F8B" w14:textId="187074F1" w:rsidR="009E5130" w:rsidRDefault="009E5130" w:rsidP="009E5130">
            <w:pPr>
              <w:pStyle w:val="Bullets-Level1"/>
              <w:numPr>
                <w:ilvl w:val="2"/>
                <w:numId w:val="6"/>
              </w:numPr>
              <w:tabs>
                <w:tab w:val="num" w:pos="1066"/>
              </w:tabs>
              <w:spacing w:after="60"/>
              <w:ind w:left="1066" w:hanging="270"/>
            </w:pPr>
            <w:r w:rsidRPr="00274C87">
              <w:t>Set up blank domain wheel on the wall</w:t>
            </w:r>
          </w:p>
          <w:p w14:paraId="72303C4E" w14:textId="77777777" w:rsidR="009E5130" w:rsidRDefault="009E5130" w:rsidP="009E5130">
            <w:pPr>
              <w:pStyle w:val="Bullets-Level1"/>
              <w:numPr>
                <w:ilvl w:val="2"/>
                <w:numId w:val="6"/>
              </w:numPr>
              <w:tabs>
                <w:tab w:val="num" w:pos="1066"/>
              </w:tabs>
              <w:spacing w:after="60"/>
              <w:ind w:left="1066" w:hanging="270"/>
            </w:pPr>
            <w:r>
              <w:t xml:space="preserve">Distribute examples (9 examples from three domains) to each group </w:t>
            </w:r>
          </w:p>
          <w:p w14:paraId="3F86835B" w14:textId="77777777" w:rsidR="009E5130" w:rsidRPr="00274C87" w:rsidRDefault="009E5130" w:rsidP="009E5130">
            <w:pPr>
              <w:pStyle w:val="Bullets-Level1"/>
              <w:numPr>
                <w:ilvl w:val="2"/>
                <w:numId w:val="6"/>
              </w:numPr>
              <w:tabs>
                <w:tab w:val="num" w:pos="1066"/>
              </w:tabs>
              <w:spacing w:after="60"/>
              <w:ind w:left="1066" w:hanging="270"/>
            </w:pPr>
            <w:r>
              <w:t>There is a key for the facilitator with all the examples, including if they are good or bad examples; for bad examples, an explanation is included in the key</w:t>
            </w:r>
          </w:p>
          <w:p w14:paraId="266A2030" w14:textId="42EEC0F6" w:rsidR="009E5130" w:rsidRDefault="009E5130" w:rsidP="009E5130">
            <w:pPr>
              <w:pStyle w:val="Bullets-Level1"/>
              <w:numPr>
                <w:ilvl w:val="2"/>
                <w:numId w:val="6"/>
              </w:numPr>
              <w:tabs>
                <w:tab w:val="num" w:pos="1066"/>
              </w:tabs>
              <w:spacing w:after="60"/>
              <w:ind w:left="1066" w:hanging="270"/>
            </w:pPr>
            <w:r w:rsidRPr="00274C87">
              <w:t xml:space="preserve">Give groups </w:t>
            </w:r>
            <w:r w:rsidR="00820AC0">
              <w:t>20</w:t>
            </w:r>
            <w:r w:rsidRPr="00274C87">
              <w:t xml:space="preserve"> minutes to discuss their examples and then put up on the wall </w:t>
            </w:r>
          </w:p>
          <w:p w14:paraId="50619B04" w14:textId="21352A31" w:rsidR="009E5130" w:rsidRDefault="009E5130" w:rsidP="009E5130">
            <w:pPr>
              <w:pStyle w:val="Bullets-Level1"/>
              <w:numPr>
                <w:ilvl w:val="0"/>
                <w:numId w:val="0"/>
              </w:numPr>
              <w:spacing w:after="60"/>
              <w:ind w:left="1066"/>
              <w:rPr>
                <w:i/>
                <w:iCs/>
              </w:rPr>
            </w:pPr>
            <w:r>
              <w:rPr>
                <w:i/>
                <w:iCs/>
              </w:rPr>
              <w:t xml:space="preserve">Facilitator reminder: Announce how much time participants have for their group discussion; give a </w:t>
            </w:r>
            <w:r w:rsidR="00FA4050">
              <w:rPr>
                <w:i/>
                <w:iCs/>
              </w:rPr>
              <w:t xml:space="preserve">five </w:t>
            </w:r>
            <w:r>
              <w:rPr>
                <w:i/>
                <w:iCs/>
              </w:rPr>
              <w:t xml:space="preserve">minute warning when it is almost time to wrap up so they can prepare for the report out. </w:t>
            </w:r>
          </w:p>
          <w:p w14:paraId="4B84D087" w14:textId="77777777" w:rsidR="009E5130" w:rsidRDefault="009E5130" w:rsidP="009E5130">
            <w:pPr>
              <w:pStyle w:val="Bullets-Level1"/>
              <w:numPr>
                <w:ilvl w:val="1"/>
                <w:numId w:val="6"/>
              </w:numPr>
              <w:tabs>
                <w:tab w:val="num" w:pos="1066"/>
                <w:tab w:val="num" w:pos="1246"/>
              </w:tabs>
              <w:spacing w:after="60"/>
              <w:ind w:left="796"/>
            </w:pPr>
            <w:r w:rsidRPr="00274C87">
              <w:t xml:space="preserve">Participant Instructions: </w:t>
            </w:r>
          </w:p>
          <w:p w14:paraId="4140B059" w14:textId="77777777" w:rsidR="009E5130" w:rsidRDefault="009E5130" w:rsidP="009E5130">
            <w:pPr>
              <w:pStyle w:val="Bullets-Level1"/>
              <w:numPr>
                <w:ilvl w:val="2"/>
                <w:numId w:val="6"/>
              </w:numPr>
              <w:tabs>
                <w:tab w:val="num" w:pos="1066"/>
              </w:tabs>
              <w:spacing w:after="60"/>
              <w:ind w:left="1066" w:hanging="270"/>
            </w:pPr>
            <w:r w:rsidRPr="00274C87">
              <w:t xml:space="preserve">Return to groups from morning exercise </w:t>
            </w:r>
            <w:r>
              <w:t>and discuss:</w:t>
            </w:r>
          </w:p>
          <w:p w14:paraId="69BA0FFC" w14:textId="17F62510" w:rsidR="009E5130" w:rsidRDefault="009E5130" w:rsidP="009E5130">
            <w:pPr>
              <w:pStyle w:val="Bullets-Level1"/>
              <w:numPr>
                <w:ilvl w:val="3"/>
                <w:numId w:val="6"/>
              </w:numPr>
              <w:tabs>
                <w:tab w:val="clear" w:pos="2880"/>
              </w:tabs>
              <w:spacing w:after="60"/>
              <w:ind w:left="1240" w:hanging="180"/>
            </w:pPr>
            <w:r w:rsidRPr="00274C87">
              <w:t>Where do your examples fit on the wheel?</w:t>
            </w:r>
          </w:p>
          <w:p w14:paraId="53E37346" w14:textId="77777777" w:rsidR="00FC2D19" w:rsidRPr="00274C87" w:rsidRDefault="00FC2D19" w:rsidP="00FC2D19">
            <w:pPr>
              <w:pStyle w:val="Bullets-Level1"/>
              <w:numPr>
                <w:ilvl w:val="3"/>
                <w:numId w:val="6"/>
              </w:numPr>
              <w:tabs>
                <w:tab w:val="clear" w:pos="2880"/>
              </w:tabs>
              <w:spacing w:after="60"/>
              <w:ind w:left="1240" w:hanging="180"/>
            </w:pPr>
            <w:r>
              <w:t xml:space="preserve">Identify if example is a good or bad demonstration of gender competency </w:t>
            </w:r>
          </w:p>
          <w:p w14:paraId="57CA374B" w14:textId="77777777" w:rsidR="00FC2D19" w:rsidRDefault="00FC2D19" w:rsidP="00FC2D19">
            <w:pPr>
              <w:pStyle w:val="Bullets-Level1"/>
              <w:numPr>
                <w:ilvl w:val="3"/>
                <w:numId w:val="6"/>
              </w:numPr>
              <w:tabs>
                <w:tab w:val="clear" w:pos="2880"/>
              </w:tabs>
              <w:spacing w:after="60"/>
              <w:ind w:left="1240" w:hanging="180"/>
            </w:pPr>
            <w:r w:rsidRPr="00274C87">
              <w:t xml:space="preserve">If this is </w:t>
            </w:r>
            <w:r>
              <w:t>a bad demonstration of</w:t>
            </w:r>
            <w:r w:rsidRPr="00274C87">
              <w:t xml:space="preserve"> gender competenc</w:t>
            </w:r>
            <w:r>
              <w:t>y</w:t>
            </w:r>
            <w:r w:rsidRPr="00274C87">
              <w:t>, what could be done differently?</w:t>
            </w:r>
          </w:p>
          <w:p w14:paraId="58F897C6" w14:textId="047B276E" w:rsidR="00FC2D19" w:rsidRDefault="001D6E49" w:rsidP="00FC2D19">
            <w:pPr>
              <w:pStyle w:val="Bullets-Level1"/>
              <w:numPr>
                <w:ilvl w:val="3"/>
                <w:numId w:val="6"/>
              </w:numPr>
              <w:tabs>
                <w:tab w:val="clear" w:pos="2880"/>
              </w:tabs>
              <w:spacing w:after="60"/>
              <w:ind w:left="1240" w:hanging="180"/>
            </w:pPr>
            <w:r>
              <w:lastRenderedPageBreak/>
              <w:t>Report out to larger group</w:t>
            </w:r>
          </w:p>
          <w:p w14:paraId="753222D5" w14:textId="79196C90" w:rsidR="009E5130" w:rsidRPr="00D3485F" w:rsidRDefault="009E5130" w:rsidP="004B68A0">
            <w:pPr>
              <w:pStyle w:val="Bullets-Level1"/>
              <w:numPr>
                <w:ilvl w:val="0"/>
                <w:numId w:val="0"/>
              </w:numPr>
              <w:spacing w:before="120" w:after="120"/>
              <w:ind w:left="360" w:hanging="360"/>
              <w:rPr>
                <w:b/>
                <w:bCs/>
              </w:rPr>
            </w:pPr>
          </w:p>
        </w:tc>
      </w:tr>
      <w:tr w:rsidR="00AB4056" w:rsidRPr="00274C87" w14:paraId="493E687B" w14:textId="77777777" w:rsidTr="00AB4056">
        <w:trPr>
          <w:trHeight w:val="432"/>
        </w:trPr>
        <w:tc>
          <w:tcPr>
            <w:tcW w:w="1975" w:type="dxa"/>
            <w:shd w:val="clear" w:color="auto" w:fill="C4C0BC"/>
            <w:vAlign w:val="center"/>
          </w:tcPr>
          <w:p w14:paraId="531BFC17" w14:textId="51F7134B" w:rsidR="00AB4056" w:rsidRDefault="00AB4056" w:rsidP="00125B26">
            <w:pPr>
              <w:tabs>
                <w:tab w:val="left" w:pos="1980"/>
                <w:tab w:val="right" w:pos="9360"/>
              </w:tabs>
              <w:rPr>
                <w:rFonts w:asciiTheme="majorHAnsi" w:hAnsiTheme="majorHAnsi"/>
                <w:b/>
                <w:bCs/>
                <w:szCs w:val="22"/>
              </w:rPr>
            </w:pPr>
            <w:r>
              <w:rPr>
                <w:rFonts w:asciiTheme="majorHAnsi" w:hAnsiTheme="majorHAnsi"/>
                <w:b/>
                <w:bCs/>
                <w:szCs w:val="22"/>
              </w:rPr>
              <w:lastRenderedPageBreak/>
              <w:t>8:55 – 9:10</w:t>
            </w:r>
          </w:p>
        </w:tc>
        <w:tc>
          <w:tcPr>
            <w:tcW w:w="7919" w:type="dxa"/>
            <w:shd w:val="clear" w:color="auto" w:fill="C4C0BC"/>
            <w:vAlign w:val="center"/>
          </w:tcPr>
          <w:p w14:paraId="73A2D7D1" w14:textId="7478AC2B" w:rsidR="00AB4056" w:rsidRPr="00274C87" w:rsidRDefault="00AB4056" w:rsidP="00125B26">
            <w:pPr>
              <w:pStyle w:val="Bullets-Level1"/>
              <w:numPr>
                <w:ilvl w:val="0"/>
                <w:numId w:val="0"/>
              </w:numPr>
              <w:spacing w:before="120" w:after="120"/>
              <w:ind w:left="360" w:hanging="360"/>
              <w:rPr>
                <w:rFonts w:asciiTheme="majorHAnsi" w:hAnsiTheme="majorHAnsi"/>
                <w:b/>
                <w:bCs/>
              </w:rPr>
            </w:pPr>
            <w:r>
              <w:rPr>
                <w:rFonts w:asciiTheme="majorHAnsi" w:hAnsiTheme="majorHAnsi"/>
                <w:b/>
                <w:bCs/>
              </w:rPr>
              <w:t xml:space="preserve">Break </w:t>
            </w:r>
            <w:r w:rsidRPr="00AB4056">
              <w:rPr>
                <w:rFonts w:asciiTheme="majorHAnsi" w:hAnsiTheme="majorHAnsi"/>
                <w:b/>
                <w:bCs/>
                <w:color w:val="227B6B"/>
              </w:rPr>
              <w:t>(15 min</w:t>
            </w:r>
            <w:r w:rsidR="00FA4050">
              <w:rPr>
                <w:rFonts w:asciiTheme="majorHAnsi" w:hAnsiTheme="majorHAnsi"/>
                <w:b/>
                <w:bCs/>
                <w:color w:val="227B6B"/>
              </w:rPr>
              <w:t>utes</w:t>
            </w:r>
            <w:r w:rsidRPr="00AB4056">
              <w:rPr>
                <w:rFonts w:asciiTheme="majorHAnsi" w:hAnsiTheme="majorHAnsi"/>
                <w:b/>
                <w:bCs/>
                <w:color w:val="227B6B"/>
              </w:rPr>
              <w:t>)</w:t>
            </w:r>
          </w:p>
        </w:tc>
      </w:tr>
      <w:tr w:rsidR="00125B26" w:rsidRPr="00274C87" w14:paraId="68CE1DAC" w14:textId="77777777" w:rsidTr="00125B26">
        <w:trPr>
          <w:trHeight w:val="432"/>
        </w:trPr>
        <w:tc>
          <w:tcPr>
            <w:tcW w:w="1975" w:type="dxa"/>
            <w:shd w:val="clear" w:color="auto" w:fill="A7C6ED"/>
            <w:vAlign w:val="center"/>
          </w:tcPr>
          <w:p w14:paraId="4B35C2B6" w14:textId="113B3F8F" w:rsidR="00125B26" w:rsidRPr="00274C87" w:rsidRDefault="00AB4056" w:rsidP="00125B26">
            <w:pPr>
              <w:tabs>
                <w:tab w:val="left" w:pos="1980"/>
                <w:tab w:val="right" w:pos="9360"/>
              </w:tabs>
              <w:rPr>
                <w:rFonts w:asciiTheme="majorHAnsi" w:hAnsiTheme="majorHAnsi"/>
                <w:szCs w:val="22"/>
              </w:rPr>
            </w:pPr>
            <w:r>
              <w:rPr>
                <w:rFonts w:asciiTheme="majorHAnsi" w:hAnsiTheme="majorHAnsi"/>
                <w:b/>
                <w:bCs/>
                <w:szCs w:val="22"/>
              </w:rPr>
              <w:t>9:10</w:t>
            </w:r>
            <w:r w:rsidR="00125B26">
              <w:rPr>
                <w:rFonts w:asciiTheme="majorHAnsi" w:hAnsiTheme="majorHAnsi"/>
                <w:b/>
                <w:bCs/>
                <w:szCs w:val="22"/>
              </w:rPr>
              <w:t xml:space="preserve"> – 10:</w:t>
            </w:r>
            <w:r>
              <w:rPr>
                <w:rFonts w:asciiTheme="majorHAnsi" w:hAnsiTheme="majorHAnsi"/>
                <w:b/>
                <w:bCs/>
                <w:szCs w:val="22"/>
              </w:rPr>
              <w:t>15</w:t>
            </w:r>
          </w:p>
        </w:tc>
        <w:tc>
          <w:tcPr>
            <w:tcW w:w="7919" w:type="dxa"/>
            <w:shd w:val="clear" w:color="auto" w:fill="A7C6ED"/>
            <w:vAlign w:val="center"/>
          </w:tcPr>
          <w:p w14:paraId="687B99F4" w14:textId="6BD91C1F" w:rsidR="00125B26" w:rsidRPr="00274C87" w:rsidRDefault="00125B26" w:rsidP="00125B26">
            <w:pPr>
              <w:pStyle w:val="Bullets-Level1"/>
              <w:numPr>
                <w:ilvl w:val="0"/>
                <w:numId w:val="0"/>
              </w:numPr>
              <w:spacing w:before="120" w:after="120"/>
              <w:ind w:left="360" w:hanging="360"/>
            </w:pPr>
            <w:r w:rsidRPr="00274C87">
              <w:rPr>
                <w:rFonts w:asciiTheme="majorHAnsi" w:hAnsiTheme="majorHAnsi"/>
                <w:b/>
                <w:bCs/>
              </w:rPr>
              <w:t xml:space="preserve">Visioning: Gender Competency </w:t>
            </w:r>
            <w:r>
              <w:rPr>
                <w:rFonts w:asciiTheme="majorHAnsi" w:hAnsiTheme="majorHAnsi"/>
                <w:b/>
                <w:bCs/>
              </w:rPr>
              <w:t xml:space="preserve">in my work </w:t>
            </w:r>
            <w:r w:rsidRPr="00E16209">
              <w:rPr>
                <w:rFonts w:asciiTheme="majorHAnsi" w:hAnsiTheme="majorHAnsi"/>
                <w:b/>
                <w:bCs/>
                <w:color w:val="00B050"/>
              </w:rPr>
              <w:t>(</w:t>
            </w:r>
            <w:r w:rsidR="004570AD">
              <w:rPr>
                <w:rFonts w:asciiTheme="majorHAnsi" w:hAnsiTheme="majorHAnsi"/>
                <w:b/>
                <w:bCs/>
                <w:color w:val="00B050"/>
              </w:rPr>
              <w:t>65</w:t>
            </w:r>
            <w:r>
              <w:rPr>
                <w:rFonts w:asciiTheme="majorHAnsi" w:hAnsiTheme="majorHAnsi"/>
                <w:b/>
                <w:bCs/>
                <w:color w:val="00B050"/>
              </w:rPr>
              <w:t xml:space="preserve"> min</w:t>
            </w:r>
            <w:r w:rsidR="00FA4050">
              <w:rPr>
                <w:rFonts w:asciiTheme="majorHAnsi" w:hAnsiTheme="majorHAnsi"/>
                <w:b/>
                <w:bCs/>
                <w:color w:val="00B050"/>
              </w:rPr>
              <w:t>utes</w:t>
            </w:r>
            <w:r w:rsidRPr="00E16209">
              <w:rPr>
                <w:rFonts w:asciiTheme="majorHAnsi" w:hAnsiTheme="majorHAnsi"/>
                <w:b/>
                <w:bCs/>
                <w:color w:val="00B050"/>
              </w:rPr>
              <w:t>)</w:t>
            </w:r>
          </w:p>
        </w:tc>
      </w:tr>
      <w:tr w:rsidR="00125B26" w:rsidRPr="00274C87" w14:paraId="5C8480E7" w14:textId="77777777" w:rsidTr="00C3166C">
        <w:trPr>
          <w:trHeight w:val="432"/>
        </w:trPr>
        <w:tc>
          <w:tcPr>
            <w:tcW w:w="9894" w:type="dxa"/>
            <w:gridSpan w:val="2"/>
            <w:shd w:val="clear" w:color="auto" w:fill="auto"/>
            <w:vAlign w:val="center"/>
          </w:tcPr>
          <w:p w14:paraId="54B03BE0" w14:textId="77777777" w:rsidR="00125B26" w:rsidRDefault="00125B26" w:rsidP="00125B26">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07F5DD5D" w14:textId="77777777" w:rsidR="00125B26" w:rsidRDefault="00125B26" w:rsidP="00125B26">
            <w:pPr>
              <w:pStyle w:val="ListParagraph"/>
              <w:spacing w:before="0" w:after="0"/>
              <w:ind w:left="260" w:hanging="274"/>
              <w:rPr>
                <w:i/>
                <w:iCs/>
              </w:rPr>
            </w:pPr>
            <w:r w:rsidRPr="00567B5C">
              <w:rPr>
                <w:i/>
                <w:iCs/>
              </w:rPr>
              <w:t xml:space="preserve">PPT slides, projector </w:t>
            </w:r>
          </w:p>
          <w:p w14:paraId="7BC55616" w14:textId="0FA06CF9" w:rsidR="00125B26" w:rsidRPr="00274C87" w:rsidRDefault="00A66AC6" w:rsidP="00125B26">
            <w:pPr>
              <w:pStyle w:val="Bullets-Level1"/>
              <w:numPr>
                <w:ilvl w:val="0"/>
                <w:numId w:val="0"/>
              </w:numPr>
              <w:spacing w:before="120" w:after="120"/>
              <w:ind w:left="360" w:hanging="360"/>
              <w:rPr>
                <w:rFonts w:asciiTheme="majorHAnsi" w:hAnsiTheme="majorHAnsi"/>
                <w:b/>
                <w:bCs/>
              </w:rPr>
            </w:pPr>
            <w:hyperlink w:anchor="_Handout_3:_Incorporating" w:history="1">
              <w:r w:rsidR="00125B26" w:rsidRPr="00A44E9B">
                <w:rPr>
                  <w:rStyle w:val="Hyperlink"/>
                  <w:i/>
                  <w:iCs/>
                </w:rPr>
                <w:t>Handout: Incorporating Gender Competency into My Work</w:t>
              </w:r>
            </w:hyperlink>
            <w:r w:rsidR="00125B26" w:rsidRPr="00DE2D2B">
              <w:rPr>
                <w:i/>
                <w:iCs/>
              </w:rPr>
              <w:t xml:space="preserve">, printed, </w:t>
            </w:r>
            <w:r w:rsidR="00FA4050">
              <w:rPr>
                <w:i/>
                <w:iCs/>
              </w:rPr>
              <w:t>one</w:t>
            </w:r>
            <w:r w:rsidR="00125B26" w:rsidRPr="00DE2D2B">
              <w:rPr>
                <w:i/>
                <w:iCs/>
              </w:rPr>
              <w:t xml:space="preserve"> copy per participant</w:t>
            </w:r>
          </w:p>
        </w:tc>
      </w:tr>
      <w:tr w:rsidR="00125B26" w:rsidRPr="00274C87" w14:paraId="6EA3EC22" w14:textId="77777777" w:rsidTr="00125B26">
        <w:trPr>
          <w:trHeight w:val="432"/>
        </w:trPr>
        <w:tc>
          <w:tcPr>
            <w:tcW w:w="1975" w:type="dxa"/>
            <w:shd w:val="clear" w:color="auto" w:fill="auto"/>
            <w:vAlign w:val="center"/>
          </w:tcPr>
          <w:p w14:paraId="1E3175AE" w14:textId="77777777" w:rsidR="00125B26" w:rsidRDefault="0059765B" w:rsidP="00125B26">
            <w:pPr>
              <w:tabs>
                <w:tab w:val="left" w:pos="1980"/>
                <w:tab w:val="right" w:pos="9360"/>
              </w:tabs>
              <w:rPr>
                <w:rFonts w:asciiTheme="majorHAnsi" w:hAnsiTheme="majorHAnsi"/>
                <w:b/>
                <w:bCs/>
                <w:szCs w:val="22"/>
              </w:rPr>
            </w:pPr>
            <w:r>
              <w:rPr>
                <w:noProof/>
              </w:rPr>
              <w:drawing>
                <wp:inline distT="0" distB="0" distL="0" distR="0" wp14:anchorId="55D19B0A" wp14:editId="7897D28B">
                  <wp:extent cx="1116965" cy="654050"/>
                  <wp:effectExtent l="0" t="0" r="6985" b="0"/>
                  <wp:docPr id="29521982" name="Graphic 2952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1116965" cy="654050"/>
                          </a:xfrm>
                          <a:prstGeom prst="rect">
                            <a:avLst/>
                          </a:prstGeom>
                        </pic:spPr>
                      </pic:pic>
                    </a:graphicData>
                  </a:graphic>
                </wp:inline>
              </w:drawing>
            </w:r>
          </w:p>
          <w:p w14:paraId="17946DEA" w14:textId="0EC51307" w:rsidR="0059765B" w:rsidRPr="004C3487" w:rsidRDefault="0059765B" w:rsidP="00125B26">
            <w:pPr>
              <w:tabs>
                <w:tab w:val="left" w:pos="1980"/>
                <w:tab w:val="right" w:pos="9360"/>
              </w:tabs>
              <w:rPr>
                <w:rFonts w:asciiTheme="majorHAnsi" w:hAnsiTheme="majorHAnsi"/>
                <w:i/>
                <w:iCs/>
                <w:color w:val="0067B9" w:themeColor="text2"/>
                <w:sz w:val="18"/>
                <w:szCs w:val="18"/>
              </w:rPr>
            </w:pPr>
            <w:r w:rsidRPr="004C3487">
              <w:rPr>
                <w:rFonts w:asciiTheme="majorHAnsi" w:hAnsiTheme="majorHAnsi"/>
                <w:i/>
                <w:iCs/>
                <w:color w:val="0067B9" w:themeColor="text2"/>
                <w:sz w:val="18"/>
                <w:szCs w:val="18"/>
              </w:rPr>
              <w:t xml:space="preserve">Slide </w:t>
            </w:r>
            <w:r w:rsidR="004C3487" w:rsidRPr="004C3487">
              <w:rPr>
                <w:rFonts w:asciiTheme="majorHAnsi" w:hAnsiTheme="majorHAnsi"/>
                <w:i/>
                <w:iCs/>
                <w:color w:val="0067B9" w:themeColor="text2"/>
                <w:sz w:val="18"/>
                <w:szCs w:val="18"/>
              </w:rPr>
              <w:t>75</w:t>
            </w:r>
          </w:p>
          <w:p w14:paraId="22359965" w14:textId="64372813" w:rsidR="0059765B" w:rsidRDefault="0059765B" w:rsidP="00125B26">
            <w:pPr>
              <w:tabs>
                <w:tab w:val="left" w:pos="1980"/>
                <w:tab w:val="right" w:pos="9360"/>
              </w:tabs>
              <w:rPr>
                <w:rFonts w:asciiTheme="majorHAnsi" w:hAnsiTheme="majorHAnsi"/>
                <w:b/>
                <w:bCs/>
                <w:szCs w:val="22"/>
              </w:rPr>
            </w:pPr>
          </w:p>
          <w:p w14:paraId="3309441C" w14:textId="5FCC7F9E" w:rsidR="004C3487" w:rsidRDefault="004C3487" w:rsidP="00125B26">
            <w:pPr>
              <w:tabs>
                <w:tab w:val="left" w:pos="1980"/>
                <w:tab w:val="right" w:pos="9360"/>
              </w:tabs>
              <w:rPr>
                <w:rFonts w:asciiTheme="majorHAnsi" w:hAnsiTheme="majorHAnsi"/>
                <w:b/>
                <w:bCs/>
                <w:szCs w:val="22"/>
              </w:rPr>
            </w:pPr>
          </w:p>
          <w:p w14:paraId="4348C609" w14:textId="310D7187" w:rsidR="004C3487" w:rsidRDefault="004C3487" w:rsidP="00125B26">
            <w:pPr>
              <w:tabs>
                <w:tab w:val="left" w:pos="1980"/>
                <w:tab w:val="right" w:pos="9360"/>
              </w:tabs>
              <w:rPr>
                <w:rFonts w:asciiTheme="majorHAnsi" w:hAnsiTheme="majorHAnsi"/>
                <w:b/>
                <w:bCs/>
                <w:szCs w:val="22"/>
              </w:rPr>
            </w:pPr>
          </w:p>
          <w:p w14:paraId="6BC91165" w14:textId="71AB800E" w:rsidR="004C3487" w:rsidRDefault="004C3487" w:rsidP="00125B26">
            <w:pPr>
              <w:tabs>
                <w:tab w:val="left" w:pos="1980"/>
                <w:tab w:val="right" w:pos="9360"/>
              </w:tabs>
              <w:rPr>
                <w:rFonts w:asciiTheme="majorHAnsi" w:hAnsiTheme="majorHAnsi"/>
                <w:b/>
                <w:bCs/>
                <w:szCs w:val="22"/>
              </w:rPr>
            </w:pPr>
          </w:p>
          <w:p w14:paraId="5B5C8B6D" w14:textId="55CBCA45" w:rsidR="004C3487" w:rsidRDefault="004C3487" w:rsidP="00125B26">
            <w:pPr>
              <w:tabs>
                <w:tab w:val="left" w:pos="1980"/>
                <w:tab w:val="right" w:pos="9360"/>
              </w:tabs>
              <w:rPr>
                <w:rFonts w:asciiTheme="majorHAnsi" w:hAnsiTheme="majorHAnsi"/>
                <w:b/>
                <w:bCs/>
                <w:szCs w:val="22"/>
              </w:rPr>
            </w:pPr>
          </w:p>
          <w:p w14:paraId="061B9827" w14:textId="467268E3" w:rsidR="004C3487" w:rsidRDefault="004C3487" w:rsidP="00125B26">
            <w:pPr>
              <w:tabs>
                <w:tab w:val="left" w:pos="1980"/>
                <w:tab w:val="right" w:pos="9360"/>
              </w:tabs>
              <w:rPr>
                <w:rFonts w:asciiTheme="majorHAnsi" w:hAnsiTheme="majorHAnsi"/>
                <w:b/>
                <w:bCs/>
                <w:szCs w:val="22"/>
              </w:rPr>
            </w:pPr>
          </w:p>
          <w:p w14:paraId="2E2EB837" w14:textId="176BF1C3" w:rsidR="004C3487" w:rsidRDefault="004C3487" w:rsidP="00125B26">
            <w:pPr>
              <w:tabs>
                <w:tab w:val="left" w:pos="1980"/>
                <w:tab w:val="right" w:pos="9360"/>
              </w:tabs>
              <w:rPr>
                <w:rFonts w:asciiTheme="majorHAnsi" w:hAnsiTheme="majorHAnsi"/>
                <w:b/>
                <w:bCs/>
                <w:szCs w:val="22"/>
              </w:rPr>
            </w:pPr>
          </w:p>
          <w:p w14:paraId="23269078" w14:textId="74082119" w:rsidR="004C3487" w:rsidRDefault="004C3487" w:rsidP="00125B26">
            <w:pPr>
              <w:tabs>
                <w:tab w:val="left" w:pos="1980"/>
                <w:tab w:val="right" w:pos="9360"/>
              </w:tabs>
              <w:rPr>
                <w:rFonts w:asciiTheme="majorHAnsi" w:hAnsiTheme="majorHAnsi"/>
                <w:b/>
                <w:bCs/>
                <w:szCs w:val="22"/>
              </w:rPr>
            </w:pPr>
          </w:p>
          <w:p w14:paraId="76EAB65D" w14:textId="4EE7A8AA" w:rsidR="004C3487" w:rsidRDefault="004C3487" w:rsidP="00125B26">
            <w:pPr>
              <w:tabs>
                <w:tab w:val="left" w:pos="1980"/>
                <w:tab w:val="right" w:pos="9360"/>
              </w:tabs>
              <w:rPr>
                <w:rFonts w:asciiTheme="majorHAnsi" w:hAnsiTheme="majorHAnsi"/>
                <w:b/>
                <w:bCs/>
                <w:szCs w:val="22"/>
              </w:rPr>
            </w:pPr>
          </w:p>
          <w:p w14:paraId="283E60C5" w14:textId="77777777" w:rsidR="00821722" w:rsidRDefault="00821722" w:rsidP="00125B26">
            <w:pPr>
              <w:tabs>
                <w:tab w:val="left" w:pos="1980"/>
                <w:tab w:val="right" w:pos="9360"/>
              </w:tabs>
              <w:rPr>
                <w:rFonts w:asciiTheme="majorHAnsi" w:hAnsiTheme="majorHAnsi"/>
                <w:b/>
                <w:bCs/>
                <w:szCs w:val="22"/>
              </w:rPr>
            </w:pPr>
          </w:p>
          <w:p w14:paraId="491BFDD4" w14:textId="1A2DC390" w:rsidR="004C3487" w:rsidRDefault="004C3487" w:rsidP="00125B26">
            <w:pPr>
              <w:tabs>
                <w:tab w:val="left" w:pos="1980"/>
                <w:tab w:val="right" w:pos="9360"/>
              </w:tabs>
              <w:rPr>
                <w:rFonts w:asciiTheme="majorHAnsi" w:hAnsiTheme="majorHAnsi"/>
                <w:b/>
                <w:bCs/>
                <w:szCs w:val="22"/>
              </w:rPr>
            </w:pPr>
          </w:p>
          <w:p w14:paraId="68B41DD0" w14:textId="21BFF039" w:rsidR="004C3487" w:rsidRDefault="004C3487" w:rsidP="00125B26">
            <w:pPr>
              <w:tabs>
                <w:tab w:val="left" w:pos="1980"/>
                <w:tab w:val="right" w:pos="9360"/>
              </w:tabs>
              <w:rPr>
                <w:rFonts w:asciiTheme="majorHAnsi" w:hAnsiTheme="majorHAnsi"/>
                <w:b/>
                <w:bCs/>
                <w:szCs w:val="22"/>
              </w:rPr>
            </w:pPr>
          </w:p>
          <w:p w14:paraId="5B6F6CD5" w14:textId="31FAD3C6" w:rsidR="004C3487" w:rsidRDefault="004C3487" w:rsidP="00125B26">
            <w:pPr>
              <w:tabs>
                <w:tab w:val="left" w:pos="1980"/>
                <w:tab w:val="right" w:pos="9360"/>
              </w:tabs>
              <w:rPr>
                <w:rFonts w:asciiTheme="majorHAnsi" w:hAnsiTheme="majorHAnsi"/>
                <w:b/>
                <w:bCs/>
                <w:szCs w:val="22"/>
              </w:rPr>
            </w:pPr>
          </w:p>
          <w:p w14:paraId="7E9B2619" w14:textId="77777777" w:rsidR="00821722" w:rsidRDefault="00821722" w:rsidP="00125B26">
            <w:pPr>
              <w:tabs>
                <w:tab w:val="left" w:pos="1980"/>
                <w:tab w:val="right" w:pos="9360"/>
              </w:tabs>
              <w:rPr>
                <w:rFonts w:asciiTheme="majorHAnsi" w:hAnsiTheme="majorHAnsi"/>
                <w:b/>
                <w:bCs/>
                <w:szCs w:val="22"/>
              </w:rPr>
            </w:pPr>
          </w:p>
          <w:p w14:paraId="4595BEE1" w14:textId="5C566E99" w:rsidR="004C3487" w:rsidRDefault="004C3487" w:rsidP="00125B26">
            <w:pPr>
              <w:tabs>
                <w:tab w:val="left" w:pos="1980"/>
                <w:tab w:val="right" w:pos="9360"/>
              </w:tabs>
              <w:rPr>
                <w:rFonts w:asciiTheme="majorHAnsi" w:hAnsiTheme="majorHAnsi"/>
                <w:b/>
                <w:bCs/>
                <w:szCs w:val="22"/>
              </w:rPr>
            </w:pPr>
          </w:p>
          <w:p w14:paraId="7ADDD5FF" w14:textId="5B7140F9" w:rsidR="004C3487" w:rsidRDefault="004C3487" w:rsidP="00125B26">
            <w:pPr>
              <w:tabs>
                <w:tab w:val="left" w:pos="1980"/>
                <w:tab w:val="right" w:pos="9360"/>
              </w:tabs>
              <w:rPr>
                <w:rFonts w:asciiTheme="majorHAnsi" w:hAnsiTheme="majorHAnsi"/>
                <w:b/>
                <w:bCs/>
                <w:szCs w:val="22"/>
              </w:rPr>
            </w:pPr>
          </w:p>
          <w:p w14:paraId="22D68054" w14:textId="672017A2" w:rsidR="004C3487" w:rsidRDefault="004C3487" w:rsidP="00125B26">
            <w:pPr>
              <w:tabs>
                <w:tab w:val="left" w:pos="1980"/>
                <w:tab w:val="right" w:pos="9360"/>
              </w:tabs>
              <w:rPr>
                <w:rFonts w:asciiTheme="majorHAnsi" w:hAnsiTheme="majorHAnsi"/>
                <w:b/>
                <w:bCs/>
                <w:szCs w:val="22"/>
              </w:rPr>
            </w:pPr>
          </w:p>
          <w:p w14:paraId="5537976A" w14:textId="6E0EA93B" w:rsidR="004C3487" w:rsidRDefault="004C3487" w:rsidP="00125B26">
            <w:pPr>
              <w:tabs>
                <w:tab w:val="left" w:pos="1980"/>
                <w:tab w:val="right" w:pos="9360"/>
              </w:tabs>
              <w:rPr>
                <w:rFonts w:asciiTheme="majorHAnsi" w:hAnsiTheme="majorHAnsi"/>
                <w:b/>
                <w:bCs/>
                <w:szCs w:val="22"/>
              </w:rPr>
            </w:pPr>
          </w:p>
          <w:p w14:paraId="437F269B" w14:textId="50C9AD18" w:rsidR="004C3487" w:rsidRDefault="004C3487" w:rsidP="00125B26">
            <w:pPr>
              <w:tabs>
                <w:tab w:val="left" w:pos="1980"/>
                <w:tab w:val="right" w:pos="9360"/>
              </w:tabs>
              <w:rPr>
                <w:rFonts w:asciiTheme="majorHAnsi" w:hAnsiTheme="majorHAnsi"/>
                <w:b/>
                <w:bCs/>
                <w:szCs w:val="22"/>
              </w:rPr>
            </w:pPr>
          </w:p>
          <w:p w14:paraId="64025658" w14:textId="35D6E9DC" w:rsidR="004C3487" w:rsidRDefault="004C3487" w:rsidP="00125B26">
            <w:pPr>
              <w:tabs>
                <w:tab w:val="left" w:pos="1980"/>
                <w:tab w:val="right" w:pos="9360"/>
              </w:tabs>
              <w:rPr>
                <w:rFonts w:asciiTheme="majorHAnsi" w:hAnsiTheme="majorHAnsi"/>
                <w:b/>
                <w:bCs/>
                <w:szCs w:val="22"/>
              </w:rPr>
            </w:pPr>
          </w:p>
          <w:p w14:paraId="10D67A83" w14:textId="5ABAA865" w:rsidR="004C3487" w:rsidRDefault="004C3487" w:rsidP="00125B26">
            <w:pPr>
              <w:tabs>
                <w:tab w:val="left" w:pos="1980"/>
                <w:tab w:val="right" w:pos="9360"/>
              </w:tabs>
              <w:rPr>
                <w:rFonts w:asciiTheme="majorHAnsi" w:hAnsiTheme="majorHAnsi"/>
                <w:b/>
                <w:bCs/>
                <w:szCs w:val="22"/>
              </w:rPr>
            </w:pPr>
          </w:p>
          <w:p w14:paraId="45DB238D" w14:textId="3529C3F4" w:rsidR="004C3487" w:rsidRDefault="004C3487" w:rsidP="00125B26">
            <w:pPr>
              <w:tabs>
                <w:tab w:val="left" w:pos="1980"/>
                <w:tab w:val="right" w:pos="9360"/>
              </w:tabs>
              <w:rPr>
                <w:rFonts w:asciiTheme="majorHAnsi" w:hAnsiTheme="majorHAnsi"/>
                <w:b/>
                <w:bCs/>
                <w:szCs w:val="22"/>
              </w:rPr>
            </w:pPr>
          </w:p>
          <w:p w14:paraId="1E4F31BF" w14:textId="4A8507FF" w:rsidR="004C3487" w:rsidRDefault="004C3487" w:rsidP="00125B26">
            <w:pPr>
              <w:tabs>
                <w:tab w:val="left" w:pos="1980"/>
                <w:tab w:val="right" w:pos="9360"/>
              </w:tabs>
              <w:rPr>
                <w:rFonts w:asciiTheme="majorHAnsi" w:hAnsiTheme="majorHAnsi"/>
                <w:b/>
                <w:bCs/>
                <w:szCs w:val="22"/>
              </w:rPr>
            </w:pPr>
          </w:p>
          <w:p w14:paraId="6C908C6A" w14:textId="0CF488F8" w:rsidR="004C3487" w:rsidRDefault="004C3487" w:rsidP="00125B26">
            <w:pPr>
              <w:tabs>
                <w:tab w:val="left" w:pos="1980"/>
                <w:tab w:val="right" w:pos="9360"/>
              </w:tabs>
              <w:rPr>
                <w:rFonts w:asciiTheme="majorHAnsi" w:hAnsiTheme="majorHAnsi"/>
                <w:b/>
                <w:bCs/>
                <w:szCs w:val="22"/>
              </w:rPr>
            </w:pPr>
          </w:p>
          <w:p w14:paraId="1C374067" w14:textId="77777777" w:rsidR="004C3487" w:rsidRDefault="004C3487" w:rsidP="00125B26">
            <w:pPr>
              <w:tabs>
                <w:tab w:val="left" w:pos="1980"/>
                <w:tab w:val="right" w:pos="9360"/>
              </w:tabs>
              <w:rPr>
                <w:rFonts w:asciiTheme="majorHAnsi" w:hAnsiTheme="majorHAnsi"/>
                <w:b/>
                <w:bCs/>
                <w:szCs w:val="22"/>
              </w:rPr>
            </w:pPr>
          </w:p>
          <w:p w14:paraId="720577F3" w14:textId="77777777" w:rsidR="0059765B" w:rsidRDefault="0059765B" w:rsidP="00125B26">
            <w:pPr>
              <w:tabs>
                <w:tab w:val="left" w:pos="1980"/>
                <w:tab w:val="right" w:pos="9360"/>
              </w:tabs>
              <w:rPr>
                <w:rFonts w:asciiTheme="majorHAnsi" w:hAnsiTheme="majorHAnsi"/>
                <w:b/>
                <w:bCs/>
                <w:szCs w:val="22"/>
              </w:rPr>
            </w:pPr>
          </w:p>
          <w:p w14:paraId="3430F928" w14:textId="77777777" w:rsidR="0059765B" w:rsidRDefault="0059765B" w:rsidP="00125B26">
            <w:pPr>
              <w:tabs>
                <w:tab w:val="left" w:pos="1980"/>
                <w:tab w:val="right" w:pos="9360"/>
              </w:tabs>
              <w:rPr>
                <w:rFonts w:asciiTheme="majorHAnsi" w:hAnsiTheme="majorHAnsi"/>
                <w:b/>
                <w:bCs/>
                <w:szCs w:val="22"/>
              </w:rPr>
            </w:pPr>
          </w:p>
          <w:p w14:paraId="6121C606" w14:textId="77777777" w:rsidR="0059765B" w:rsidRDefault="0059765B" w:rsidP="00125B26">
            <w:pPr>
              <w:tabs>
                <w:tab w:val="left" w:pos="1980"/>
                <w:tab w:val="right" w:pos="9360"/>
              </w:tabs>
              <w:rPr>
                <w:rFonts w:asciiTheme="majorHAnsi" w:hAnsiTheme="majorHAnsi"/>
                <w:b/>
                <w:bCs/>
                <w:szCs w:val="22"/>
              </w:rPr>
            </w:pPr>
          </w:p>
          <w:p w14:paraId="7F69B03F" w14:textId="77777777" w:rsidR="0059765B" w:rsidRDefault="0059765B" w:rsidP="00125B26">
            <w:pPr>
              <w:tabs>
                <w:tab w:val="left" w:pos="1980"/>
                <w:tab w:val="right" w:pos="9360"/>
              </w:tabs>
              <w:rPr>
                <w:rFonts w:asciiTheme="majorHAnsi" w:hAnsiTheme="majorHAnsi"/>
                <w:b/>
                <w:bCs/>
                <w:szCs w:val="22"/>
              </w:rPr>
            </w:pPr>
          </w:p>
          <w:p w14:paraId="45408F53" w14:textId="0D6BE62B" w:rsidR="0059765B" w:rsidRDefault="0059765B" w:rsidP="00125B26">
            <w:pPr>
              <w:tabs>
                <w:tab w:val="left" w:pos="1980"/>
                <w:tab w:val="right" w:pos="9360"/>
              </w:tabs>
              <w:rPr>
                <w:rFonts w:asciiTheme="majorHAnsi" w:hAnsiTheme="majorHAnsi"/>
                <w:b/>
                <w:bCs/>
                <w:szCs w:val="22"/>
              </w:rPr>
            </w:pPr>
          </w:p>
        </w:tc>
        <w:tc>
          <w:tcPr>
            <w:tcW w:w="7919" w:type="dxa"/>
            <w:shd w:val="clear" w:color="auto" w:fill="auto"/>
            <w:vAlign w:val="center"/>
          </w:tcPr>
          <w:p w14:paraId="56E70D44" w14:textId="6059F9E8" w:rsidR="00125B26" w:rsidRDefault="00125B26" w:rsidP="00125B26">
            <w:pPr>
              <w:pStyle w:val="Bullets-Level1"/>
              <w:numPr>
                <w:ilvl w:val="0"/>
                <w:numId w:val="6"/>
              </w:numPr>
              <w:spacing w:before="120"/>
              <w:rPr>
                <w:b/>
                <w:bCs/>
                <w:i/>
                <w:iCs/>
              </w:rPr>
            </w:pPr>
            <w:r>
              <w:rPr>
                <w:b/>
                <w:bCs/>
              </w:rPr>
              <w:t xml:space="preserve">Gender Competency in my work </w:t>
            </w:r>
            <w:r w:rsidRPr="00274C87">
              <w:rPr>
                <w:b/>
                <w:bCs/>
                <w:i/>
                <w:iCs/>
              </w:rPr>
              <w:t>(</w:t>
            </w:r>
            <w:r>
              <w:rPr>
                <w:b/>
                <w:bCs/>
                <w:i/>
                <w:iCs/>
              </w:rPr>
              <w:t xml:space="preserve">15 </w:t>
            </w:r>
            <w:r w:rsidRPr="00274C87">
              <w:rPr>
                <w:b/>
                <w:bCs/>
                <w:i/>
                <w:iCs/>
              </w:rPr>
              <w:t>min</w:t>
            </w:r>
            <w:r w:rsidR="00FA4050">
              <w:rPr>
                <w:b/>
                <w:bCs/>
                <w:i/>
                <w:iCs/>
              </w:rPr>
              <w:t>utes</w:t>
            </w:r>
            <w:r w:rsidRPr="00274C87">
              <w:rPr>
                <w:b/>
                <w:bCs/>
                <w:i/>
                <w:iCs/>
              </w:rPr>
              <w:t>)</w:t>
            </w:r>
          </w:p>
          <w:p w14:paraId="27F47FBA" w14:textId="541D1EB9" w:rsidR="00125B26" w:rsidRPr="00881BDC" w:rsidRDefault="00125B26" w:rsidP="004C3487">
            <w:pPr>
              <w:pStyle w:val="Bullets-Level1"/>
              <w:numPr>
                <w:ilvl w:val="2"/>
                <w:numId w:val="6"/>
              </w:numPr>
              <w:tabs>
                <w:tab w:val="num" w:pos="1246"/>
              </w:tabs>
              <w:spacing w:after="60"/>
              <w:ind w:left="1246" w:hanging="180"/>
              <w:rPr>
                <w:i/>
                <w:iCs/>
              </w:rPr>
            </w:pPr>
            <w:r>
              <w:t xml:space="preserve">Ask: What overlap is there between the six domains? </w:t>
            </w:r>
            <w:r w:rsidRPr="00881BDC">
              <w:rPr>
                <w:i/>
                <w:iCs/>
              </w:rPr>
              <w:t>Allow time for a discussion</w:t>
            </w:r>
            <w:r>
              <w:rPr>
                <w:i/>
                <w:iCs/>
              </w:rPr>
              <w:t>:</w:t>
            </w:r>
          </w:p>
          <w:p w14:paraId="69D4D224" w14:textId="77777777" w:rsidR="00125B26" w:rsidRDefault="00125B26" w:rsidP="004C3487">
            <w:pPr>
              <w:pStyle w:val="Bullets-Level1"/>
              <w:ind w:left="1240" w:hanging="180"/>
            </w:pPr>
            <w:r>
              <w:t xml:space="preserve">Possible prompts: </w:t>
            </w:r>
          </w:p>
          <w:p w14:paraId="248EAB89" w14:textId="77777777" w:rsidR="00125B26" w:rsidRDefault="00125B26" w:rsidP="00125B26">
            <w:pPr>
              <w:pStyle w:val="Bullets-Level1"/>
              <w:numPr>
                <w:ilvl w:val="3"/>
                <w:numId w:val="6"/>
              </w:numPr>
              <w:tabs>
                <w:tab w:val="clear" w:pos="2880"/>
                <w:tab w:val="num" w:pos="1246"/>
                <w:tab w:val="num" w:pos="1786"/>
              </w:tabs>
              <w:spacing w:after="60"/>
              <w:ind w:left="1786" w:hanging="270"/>
            </w:pPr>
            <w:r>
              <w:t xml:space="preserve">Which domains use competencies from the other domains as a basis? </w:t>
            </w:r>
          </w:p>
          <w:p w14:paraId="1057754C" w14:textId="77777777" w:rsidR="00125B26" w:rsidRDefault="00125B26" w:rsidP="00125B26">
            <w:pPr>
              <w:pStyle w:val="Bullets-Level1"/>
              <w:numPr>
                <w:ilvl w:val="3"/>
                <w:numId w:val="6"/>
              </w:numPr>
              <w:tabs>
                <w:tab w:val="clear" w:pos="2880"/>
                <w:tab w:val="num" w:pos="1246"/>
                <w:tab w:val="num" w:pos="1786"/>
              </w:tabs>
              <w:spacing w:after="60"/>
              <w:ind w:left="1786" w:hanging="270"/>
            </w:pPr>
            <w:r>
              <w:t>Which domains are pre-requisite?</w:t>
            </w:r>
          </w:p>
          <w:p w14:paraId="063BA5E0" w14:textId="76D5210E" w:rsidR="00125B26" w:rsidRDefault="00125B26" w:rsidP="00125B26">
            <w:pPr>
              <w:pStyle w:val="Bullets-Level1"/>
              <w:numPr>
                <w:ilvl w:val="3"/>
                <w:numId w:val="6"/>
              </w:numPr>
              <w:tabs>
                <w:tab w:val="clear" w:pos="2880"/>
                <w:tab w:val="num" w:pos="1246"/>
                <w:tab w:val="num" w:pos="1786"/>
              </w:tabs>
              <w:spacing w:after="60"/>
              <w:ind w:left="1786" w:hanging="270"/>
            </w:pPr>
            <w:r>
              <w:t>Which domains can be practiced with every interaction</w:t>
            </w:r>
            <w:r w:rsidR="00FA4050">
              <w:t>,</w:t>
            </w:r>
            <w:r>
              <w:t xml:space="preserve"> and which are for certain circumstances? </w:t>
            </w:r>
          </w:p>
          <w:p w14:paraId="39573DDE" w14:textId="77777777" w:rsidR="00125B26" w:rsidRDefault="00125B26" w:rsidP="00125B26">
            <w:pPr>
              <w:pStyle w:val="Bullets-Level1"/>
              <w:numPr>
                <w:ilvl w:val="3"/>
                <w:numId w:val="6"/>
              </w:numPr>
              <w:tabs>
                <w:tab w:val="clear" w:pos="2880"/>
                <w:tab w:val="num" w:pos="1246"/>
                <w:tab w:val="num" w:pos="1786"/>
              </w:tabs>
              <w:spacing w:after="60"/>
              <w:ind w:left="1786" w:hanging="270"/>
            </w:pPr>
            <w:r>
              <w:t xml:space="preserve">Can you demonstrate one of the domains without the others? </w:t>
            </w:r>
          </w:p>
          <w:p w14:paraId="62ED5007" w14:textId="77777777" w:rsidR="00125B26" w:rsidRDefault="00125B26" w:rsidP="00125B26">
            <w:pPr>
              <w:pStyle w:val="Bullets-Level1"/>
              <w:numPr>
                <w:ilvl w:val="2"/>
                <w:numId w:val="6"/>
              </w:numPr>
              <w:tabs>
                <w:tab w:val="num" w:pos="1246"/>
              </w:tabs>
              <w:spacing w:after="60"/>
              <w:ind w:left="1246" w:hanging="180"/>
            </w:pPr>
            <w:r>
              <w:t xml:space="preserve">How would you apply this to your work? </w:t>
            </w:r>
          </w:p>
          <w:p w14:paraId="45240957" w14:textId="188157C3" w:rsidR="00125B26" w:rsidRDefault="00125B26" w:rsidP="00125B26">
            <w:pPr>
              <w:pStyle w:val="Bullets-Level1"/>
              <w:numPr>
                <w:ilvl w:val="2"/>
                <w:numId w:val="6"/>
              </w:numPr>
              <w:tabs>
                <w:tab w:val="num" w:pos="1246"/>
              </w:tabs>
              <w:spacing w:after="60"/>
              <w:ind w:left="1246" w:hanging="180"/>
            </w:pPr>
            <w:r>
              <w:t>Gender competency is not just something to learn once—health workers need to learn it; have it reinforced through their licensing requirements, supervision, and refresher training</w:t>
            </w:r>
            <w:r w:rsidR="00D402A6">
              <w:t xml:space="preserve"> workshops</w:t>
            </w:r>
            <w:r>
              <w:t>; and work in a facility that encourages and enables them to practice and demonstrate gender competency</w:t>
            </w:r>
          </w:p>
          <w:p w14:paraId="12871E8F" w14:textId="77777777" w:rsidR="00125B26" w:rsidRPr="00274C87" w:rsidRDefault="00125B26" w:rsidP="00125B26">
            <w:pPr>
              <w:pStyle w:val="Bullets-Level1"/>
              <w:numPr>
                <w:ilvl w:val="0"/>
                <w:numId w:val="0"/>
              </w:numPr>
              <w:spacing w:after="60"/>
              <w:ind w:left="1066"/>
            </w:pPr>
            <w:r>
              <w:rPr>
                <w:b/>
                <w:bCs/>
                <w:noProof/>
              </w:rPr>
              <w:drawing>
                <wp:anchor distT="0" distB="0" distL="114300" distR="114300" simplePos="0" relativeHeight="251680768" behindDoc="0" locked="0" layoutInCell="1" allowOverlap="1" wp14:anchorId="71315595" wp14:editId="0CAD32F0">
                  <wp:simplePos x="0" y="0"/>
                  <wp:positionH relativeFrom="column">
                    <wp:posOffset>-1307465</wp:posOffset>
                  </wp:positionH>
                  <wp:positionV relativeFrom="page">
                    <wp:posOffset>3061335</wp:posOffset>
                  </wp:positionV>
                  <wp:extent cx="1188720" cy="668020"/>
                  <wp:effectExtent l="0" t="0" r="0" b="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88720" cy="668020"/>
                          </a:xfrm>
                          <a:prstGeom prst="rect">
                            <a:avLst/>
                          </a:prstGeom>
                          <a:noFill/>
                        </pic:spPr>
                      </pic:pic>
                    </a:graphicData>
                  </a:graphic>
                  <wp14:sizeRelH relativeFrom="margin">
                    <wp14:pctWidth>0</wp14:pctWidth>
                  </wp14:sizeRelH>
                  <wp14:sizeRelV relativeFrom="margin">
                    <wp14:pctHeight>0</wp14:pctHeight>
                  </wp14:sizeRelV>
                </wp:anchor>
              </w:drawing>
            </w:r>
          </w:p>
          <w:p w14:paraId="64AC0028" w14:textId="0B36DECB" w:rsidR="00125B26" w:rsidRPr="00274C87" w:rsidRDefault="00125B26" w:rsidP="00125B26">
            <w:pPr>
              <w:pStyle w:val="Bullets-Level1"/>
              <w:numPr>
                <w:ilvl w:val="0"/>
                <w:numId w:val="6"/>
              </w:numPr>
              <w:spacing w:before="120"/>
              <w:rPr>
                <w:b/>
                <w:bCs/>
                <w:i/>
                <w:iCs/>
              </w:rPr>
            </w:pPr>
            <w:r w:rsidRPr="00274C87">
              <w:rPr>
                <w:b/>
                <w:bCs/>
              </w:rPr>
              <w:t xml:space="preserve">Map out where gender competency fits into your work </w:t>
            </w:r>
            <w:r w:rsidRPr="00274C87">
              <w:rPr>
                <w:b/>
                <w:bCs/>
                <w:i/>
                <w:iCs/>
              </w:rPr>
              <w:t>(</w:t>
            </w:r>
            <w:r>
              <w:rPr>
                <w:b/>
                <w:bCs/>
                <w:i/>
                <w:iCs/>
              </w:rPr>
              <w:t>5</w:t>
            </w:r>
            <w:r w:rsidR="004570AD">
              <w:rPr>
                <w:b/>
                <w:bCs/>
                <w:i/>
                <w:iCs/>
              </w:rPr>
              <w:t>0</w:t>
            </w:r>
            <w:r w:rsidRPr="00274C87">
              <w:rPr>
                <w:b/>
                <w:bCs/>
                <w:i/>
                <w:iCs/>
              </w:rPr>
              <w:t xml:space="preserve"> min</w:t>
            </w:r>
            <w:r w:rsidR="00FA4050">
              <w:rPr>
                <w:b/>
                <w:bCs/>
                <w:i/>
                <w:iCs/>
              </w:rPr>
              <w:t>utes</w:t>
            </w:r>
            <w:r w:rsidRPr="00274C87">
              <w:rPr>
                <w:b/>
                <w:bCs/>
                <w:i/>
                <w:iCs/>
              </w:rPr>
              <w:t xml:space="preserve">) </w:t>
            </w:r>
          </w:p>
          <w:p w14:paraId="26F71C92" w14:textId="19B5980F" w:rsidR="009B1428" w:rsidRDefault="009B1428" w:rsidP="00125B26">
            <w:pPr>
              <w:pStyle w:val="Bullets-Level1"/>
              <w:numPr>
                <w:ilvl w:val="1"/>
                <w:numId w:val="6"/>
              </w:numPr>
              <w:tabs>
                <w:tab w:val="num" w:pos="1246"/>
              </w:tabs>
              <w:spacing w:after="60"/>
              <w:ind w:left="796"/>
            </w:pPr>
            <w:r>
              <w:rPr>
                <w:i/>
                <w:iCs/>
              </w:rPr>
              <w:t>For this activity, allow approximately 5 minu</w:t>
            </w:r>
            <w:r w:rsidR="00547B10">
              <w:rPr>
                <w:i/>
                <w:iCs/>
              </w:rPr>
              <w:t xml:space="preserve">tes for the intro, 15 minutes to independently fill out the worksheet, </w:t>
            </w:r>
            <w:r w:rsidR="000D1210">
              <w:rPr>
                <w:i/>
                <w:iCs/>
              </w:rPr>
              <w:t>1</w:t>
            </w:r>
            <w:r w:rsidR="00553C3D">
              <w:rPr>
                <w:i/>
                <w:iCs/>
              </w:rPr>
              <w:t>5</w:t>
            </w:r>
            <w:r w:rsidR="000D1210">
              <w:rPr>
                <w:i/>
                <w:iCs/>
              </w:rPr>
              <w:t xml:space="preserve"> minutes to share with your partner, and 15 min</w:t>
            </w:r>
            <w:r w:rsidR="00FA4050">
              <w:rPr>
                <w:i/>
                <w:iCs/>
              </w:rPr>
              <w:t>utes</w:t>
            </w:r>
            <w:r w:rsidR="000D1210">
              <w:rPr>
                <w:i/>
                <w:iCs/>
              </w:rPr>
              <w:t xml:space="preserve"> for full group report out. </w:t>
            </w:r>
          </w:p>
          <w:p w14:paraId="358EDED1" w14:textId="1ED9B55D" w:rsidR="00125B26" w:rsidRPr="00274C87" w:rsidRDefault="00125B26" w:rsidP="00125B26">
            <w:pPr>
              <w:pStyle w:val="Bullets-Level1"/>
              <w:numPr>
                <w:ilvl w:val="1"/>
                <w:numId w:val="6"/>
              </w:numPr>
              <w:tabs>
                <w:tab w:val="num" w:pos="1246"/>
              </w:tabs>
              <w:spacing w:after="60"/>
              <w:ind w:left="796"/>
            </w:pPr>
            <w:r>
              <w:rPr>
                <w:noProof/>
              </w:rPr>
              <mc:AlternateContent>
                <mc:Choice Requires="wps">
                  <w:drawing>
                    <wp:anchor distT="0" distB="0" distL="114300" distR="114300" simplePos="0" relativeHeight="251681792" behindDoc="0" locked="0" layoutInCell="1" allowOverlap="1" wp14:anchorId="6B87D3C3" wp14:editId="54D3D0FB">
                      <wp:simplePos x="0" y="0"/>
                      <wp:positionH relativeFrom="column">
                        <wp:posOffset>-1273175</wp:posOffset>
                      </wp:positionH>
                      <wp:positionV relativeFrom="page">
                        <wp:posOffset>3745230</wp:posOffset>
                      </wp:positionV>
                      <wp:extent cx="1075690" cy="137795"/>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1075690" cy="137795"/>
                              </a:xfrm>
                              <a:prstGeom prst="rect">
                                <a:avLst/>
                              </a:prstGeom>
                              <a:solidFill>
                                <a:prstClr val="white"/>
                              </a:solidFill>
                              <a:ln>
                                <a:noFill/>
                              </a:ln>
                            </wps:spPr>
                            <wps:txbx>
                              <w:txbxContent>
                                <w:p w14:paraId="2CB43BED" w14:textId="56219563" w:rsidR="00125B26" w:rsidRPr="00205C46" w:rsidRDefault="00125B26" w:rsidP="00AF32DE">
                                  <w:pPr>
                                    <w:pStyle w:val="Caption"/>
                                    <w:rPr>
                                      <w:rFonts w:asciiTheme="majorHAnsi" w:hAnsiTheme="majorHAnsi"/>
                                      <w:b/>
                                      <w:bCs/>
                                      <w:noProof/>
                                    </w:rPr>
                                  </w:pPr>
                                  <w:r>
                                    <w:t>Slide 7</w:t>
                                  </w:r>
                                  <w:r w:rsidR="00821722">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7D3C3" id="Text Box 179" o:spid="_x0000_s1063" type="#_x0000_t202" style="position:absolute;left:0;text-align:left;margin-left:-100.25pt;margin-top:294.9pt;width:84.7pt;height:10.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B4CMgIAAGwEAAAOAAAAZHJzL2Uyb0RvYy54bWysVFFv2yAQfp+0/4B4X5y0arNYcaosVaZJ&#10;UVspmfpMMMRIwDEgsbNfvwPHbdftadoLPu4+Dr7v7jy/64wmJ+GDAlvRyWhMibAcamUPFf2+W3/6&#10;TEmIzNZMgxUVPYtA7xYfP8xbV4oraEDXwhNMYkPZuoo2MbqyKAJvhGFhBE5YDErwhkXc+kNRe9Zi&#10;dqOLq/H4tmjB184DFyGg974P0kXOL6Xg8VHKICLRFcW3xbz6vO7TWizmrDx45hrFL89g//AKw5TF&#10;S19S3bPIyNGrP1IZxT0EkHHEwRQgpeIic0A2k/E7NtuGOZG5oDjBvcgU/l9a/nB68kTVWLvpjBLL&#10;DBZpJ7pIvkBHkg8Val0oEbh1CI0dBhA9+AM6E/FOepO+SIlgHLU+v+ib0vF0aDy9uZ1hiGNscj2d&#10;zm5SmuL1tPMhfhVgSDIq6rF+WVZ22oTYQwdIuiyAVvVaaZ02KbDSnpwY1rptVBSX5L+htE1YC+lU&#10;nzB5ikSxp5Ks2O27LMr1dOC5h/qM9D30LRQcXyu8cMNCfGIeewZp4RzER1ykhraicLEoacD//Js/&#10;4bGUGKWkxR6saPhxZF5Qor9ZLHJq2MHwg7EfDHs0K0CqE5wwx7OJB3zUgyk9mGccj2W6BUPMcryr&#10;onEwV7GfBBwvLpbLDMK2dCxu7NbxlHoQdtc9M+8uZYlY0AcYupOV76rTY3uZl8cIUuXSJWF7FS96&#10;Y0vn4l/GL83M231Gvf4kFr8AAAD//wMAUEsDBBQABgAIAAAAIQCe56pK4AAAAAwBAAAPAAAAZHJz&#10;L2Rvd25yZXYueG1sTI/BTsMwEETvSPyDtUhcUOq4KFUJcSpo4QaHlqpnN3aTqPE6sp0m/XuWEz2u&#10;9unNTLGabMcuxofWoQQxS4EZrJxusZaw//lMlsBCVKhV59BIuJoAq/L+rlC5diNuzWUXa0YSDLmS&#10;0MTY55yHqjFWhZnrDdLv5LxVkU5fc+3VSHLb8XmaLrhVLVJCo3qzbkx13g1WwmLjh3GL66fN/uNL&#10;fff1/PB+PUj5+DC9vQKLZor/MPzVp+pQUqejG1AH1klISJ8RKyFbvtAIQpJnIYAdyS9EBrws+O2I&#10;8hcAAP//AwBQSwECLQAUAAYACAAAACEAtoM4kv4AAADhAQAAEwAAAAAAAAAAAAAAAAAAAAAAW0Nv&#10;bnRlbnRfVHlwZXNdLnhtbFBLAQItABQABgAIAAAAIQA4/SH/1gAAAJQBAAALAAAAAAAAAAAAAAAA&#10;AC8BAABfcmVscy8ucmVsc1BLAQItABQABgAIAAAAIQBPhB4CMgIAAGwEAAAOAAAAAAAAAAAAAAAA&#10;AC4CAABkcnMvZTJvRG9jLnhtbFBLAQItABQABgAIAAAAIQCe56pK4AAAAAwBAAAPAAAAAAAAAAAA&#10;AAAAAIwEAABkcnMvZG93bnJldi54bWxQSwUGAAAAAAQABADzAAAAmQUAAAAA&#10;" stroked="f">
                      <v:textbox inset="0,0,0,0">
                        <w:txbxContent>
                          <w:p w14:paraId="2CB43BED" w14:textId="56219563" w:rsidR="00125B26" w:rsidRPr="00205C46" w:rsidRDefault="00125B26" w:rsidP="00AF32DE">
                            <w:pPr>
                              <w:pStyle w:val="Caption"/>
                              <w:rPr>
                                <w:rFonts w:asciiTheme="majorHAnsi" w:hAnsiTheme="majorHAnsi"/>
                                <w:b/>
                                <w:bCs/>
                                <w:noProof/>
                              </w:rPr>
                            </w:pPr>
                            <w:r>
                              <w:t>Slide 7</w:t>
                            </w:r>
                            <w:r w:rsidR="00821722">
                              <w:t>6</w:t>
                            </w:r>
                          </w:p>
                        </w:txbxContent>
                      </v:textbox>
                      <w10:wrap anchory="page"/>
                    </v:shape>
                  </w:pict>
                </mc:Fallback>
              </mc:AlternateContent>
            </w:r>
            <w:r w:rsidRPr="00274C87">
              <w:t>Intro</w:t>
            </w:r>
            <w:r>
              <w:t xml:space="preserve"> </w:t>
            </w:r>
            <w:r>
              <w:rPr>
                <w:i/>
                <w:iCs/>
              </w:rPr>
              <w:t>(5 min</w:t>
            </w:r>
            <w:r w:rsidR="00FA4050">
              <w:rPr>
                <w:i/>
                <w:iCs/>
              </w:rPr>
              <w:t>utes</w:t>
            </w:r>
            <w:r>
              <w:rPr>
                <w:i/>
                <w:iCs/>
              </w:rPr>
              <w:t>)</w:t>
            </w:r>
            <w:r w:rsidRPr="00274C87">
              <w:t>: Most participants in the room are not directly providing FP services day-to-day</w:t>
            </w:r>
            <w:r>
              <w:t xml:space="preserve"> </w:t>
            </w:r>
            <w:r w:rsidRPr="00274C87">
              <w:t>but are teaching and managing FP service providers; now we want to transition to thinking about how gender competency fits into your daily work</w:t>
            </w:r>
          </w:p>
          <w:p w14:paraId="4506BB10" w14:textId="77777777" w:rsidR="00125B26" w:rsidRPr="00274C87" w:rsidRDefault="00125B26" w:rsidP="00125B26">
            <w:pPr>
              <w:pStyle w:val="Bullets-Level1"/>
              <w:numPr>
                <w:ilvl w:val="1"/>
                <w:numId w:val="6"/>
              </w:numPr>
              <w:tabs>
                <w:tab w:val="num" w:pos="1246"/>
              </w:tabs>
              <w:spacing w:after="60"/>
              <w:ind w:left="796"/>
            </w:pPr>
            <w:r w:rsidRPr="00274C87">
              <w:t xml:space="preserve">Ask: </w:t>
            </w:r>
            <w:r>
              <w:t>C</w:t>
            </w:r>
            <w:r w:rsidRPr="00274C87">
              <w:t xml:space="preserve">an anyone share an example of something that is already taught in pre-service education and how to relates to a topic we have already covered? </w:t>
            </w:r>
          </w:p>
          <w:p w14:paraId="2E432510" w14:textId="77777777" w:rsidR="00125B26" w:rsidRPr="00D61DB2" w:rsidRDefault="00125B26" w:rsidP="00125B26">
            <w:pPr>
              <w:pStyle w:val="Bullets-Level1"/>
              <w:numPr>
                <w:ilvl w:val="2"/>
                <w:numId w:val="6"/>
              </w:numPr>
              <w:tabs>
                <w:tab w:val="num" w:pos="1246"/>
              </w:tabs>
              <w:spacing w:after="60"/>
              <w:ind w:left="1246" w:hanging="180"/>
            </w:pPr>
            <w:r w:rsidRPr="00274C87">
              <w:t>Examples</w:t>
            </w:r>
            <w:r w:rsidRPr="00D61DB2">
              <w:t>/probes: Informed consent, voluntarism, respect, full information</w:t>
            </w:r>
            <w:r>
              <w:t xml:space="preserve"> </w:t>
            </w:r>
          </w:p>
          <w:p w14:paraId="60F19EE4" w14:textId="77777777" w:rsidR="00125B26" w:rsidRPr="00274C87" w:rsidRDefault="00125B26" w:rsidP="00125B26">
            <w:pPr>
              <w:pStyle w:val="Bullets-Level1"/>
              <w:numPr>
                <w:ilvl w:val="1"/>
                <w:numId w:val="6"/>
              </w:numPr>
              <w:tabs>
                <w:tab w:val="num" w:pos="1066"/>
                <w:tab w:val="num" w:pos="1246"/>
              </w:tabs>
              <w:spacing w:after="60"/>
              <w:ind w:left="796"/>
            </w:pPr>
            <w:r w:rsidRPr="00274C87">
              <w:t>Instructions</w:t>
            </w:r>
            <w:r>
              <w:t xml:space="preserve"> for participants</w:t>
            </w:r>
            <w:r w:rsidRPr="00274C87">
              <w:t xml:space="preserve">: </w:t>
            </w:r>
          </w:p>
          <w:p w14:paraId="306986FE" w14:textId="35109C5F" w:rsidR="00125B26" w:rsidRPr="00274C87" w:rsidRDefault="00125B26" w:rsidP="00125B26">
            <w:pPr>
              <w:pStyle w:val="Bullets-Level1"/>
              <w:numPr>
                <w:ilvl w:val="2"/>
                <w:numId w:val="6"/>
              </w:numPr>
              <w:tabs>
                <w:tab w:val="num" w:pos="1246"/>
              </w:tabs>
              <w:spacing w:after="60"/>
              <w:ind w:left="1246" w:hanging="180"/>
            </w:pPr>
            <w:r w:rsidRPr="00274C87">
              <w:t>Independently, fill out the worksheet</w:t>
            </w:r>
            <w:r>
              <w:t xml:space="preserve"> (</w:t>
            </w:r>
            <w:hyperlink w:anchor="_Handout_3:_Incorporating" w:history="1">
              <w:r w:rsidRPr="00A44E9B">
                <w:rPr>
                  <w:rStyle w:val="Hyperlink"/>
                  <w:i/>
                  <w:iCs/>
                </w:rPr>
                <w:t>Handout: Incorporating Gender Competency into My Work</w:t>
              </w:r>
            </w:hyperlink>
            <w:r>
              <w:rPr>
                <w:i/>
                <w:iCs/>
              </w:rPr>
              <w:t>); Participants have 15 min</w:t>
            </w:r>
            <w:r w:rsidR="00FA4050">
              <w:rPr>
                <w:i/>
                <w:iCs/>
              </w:rPr>
              <w:t>utes</w:t>
            </w:r>
            <w:r>
              <w:rPr>
                <w:i/>
                <w:iCs/>
              </w:rPr>
              <w:t xml:space="preserve"> to fill it out</w:t>
            </w:r>
          </w:p>
          <w:p w14:paraId="5B6C82E8" w14:textId="317A065C" w:rsidR="00125B26" w:rsidRDefault="00125B26" w:rsidP="00125B26">
            <w:pPr>
              <w:pStyle w:val="Bullets-Level1"/>
              <w:numPr>
                <w:ilvl w:val="2"/>
                <w:numId w:val="6"/>
              </w:numPr>
              <w:tabs>
                <w:tab w:val="num" w:pos="1246"/>
              </w:tabs>
              <w:spacing w:after="60"/>
              <w:ind w:left="1246" w:hanging="180"/>
            </w:pPr>
            <w:r w:rsidRPr="00274C87">
              <w:t xml:space="preserve">Share with a partner your ideas </w:t>
            </w:r>
            <w:r>
              <w:t>(</w:t>
            </w:r>
            <w:r w:rsidR="00553C3D">
              <w:rPr>
                <w:i/>
                <w:iCs/>
              </w:rPr>
              <w:t>15</w:t>
            </w:r>
            <w:r>
              <w:rPr>
                <w:i/>
                <w:iCs/>
              </w:rPr>
              <w:t xml:space="preserve"> min</w:t>
            </w:r>
            <w:r w:rsidR="00FA4050">
              <w:rPr>
                <w:i/>
                <w:iCs/>
              </w:rPr>
              <w:t>utes</w:t>
            </w:r>
            <w:r>
              <w:rPr>
                <w:i/>
                <w:iCs/>
              </w:rPr>
              <w:t>)</w:t>
            </w:r>
          </w:p>
          <w:p w14:paraId="58C73E0A" w14:textId="594BBBC1" w:rsidR="00125B26" w:rsidRPr="0004195D" w:rsidRDefault="00125B26" w:rsidP="0004195D">
            <w:pPr>
              <w:pStyle w:val="Bullets-Level1"/>
              <w:numPr>
                <w:ilvl w:val="0"/>
                <w:numId w:val="0"/>
              </w:numPr>
              <w:spacing w:after="60"/>
              <w:ind w:left="1066"/>
              <w:rPr>
                <w:i/>
                <w:iCs/>
              </w:rPr>
            </w:pPr>
            <w:r>
              <w:rPr>
                <w:i/>
                <w:iCs/>
              </w:rPr>
              <w:lastRenderedPageBreak/>
              <w:t xml:space="preserve">Facilitator reminder: Announce how much time participants have for their group discussion; give a </w:t>
            </w:r>
            <w:r w:rsidR="00FA4050">
              <w:rPr>
                <w:i/>
                <w:iCs/>
              </w:rPr>
              <w:t xml:space="preserve">five </w:t>
            </w:r>
            <w:r>
              <w:rPr>
                <w:i/>
                <w:iCs/>
              </w:rPr>
              <w:t>minute warning when it is almost time to wrap up so they can prepare for the report out. Allow approximately 15</w:t>
            </w:r>
            <w:r w:rsidRPr="00AC0216">
              <w:rPr>
                <w:i/>
                <w:iCs/>
              </w:rPr>
              <w:t xml:space="preserve"> min</w:t>
            </w:r>
            <w:r w:rsidR="00FE2F3B">
              <w:rPr>
                <w:i/>
                <w:iCs/>
              </w:rPr>
              <w:t>utes</w:t>
            </w:r>
            <w:r>
              <w:rPr>
                <w:i/>
                <w:iCs/>
              </w:rPr>
              <w:t xml:space="preserve"> for report out. </w:t>
            </w:r>
          </w:p>
        </w:tc>
      </w:tr>
      <w:tr w:rsidR="00E01A37" w:rsidRPr="00274C87" w14:paraId="2EE52567" w14:textId="77777777" w:rsidTr="00E01A37">
        <w:trPr>
          <w:trHeight w:val="432"/>
        </w:trPr>
        <w:tc>
          <w:tcPr>
            <w:tcW w:w="1975" w:type="dxa"/>
            <w:shd w:val="clear" w:color="auto" w:fill="A7C6ED"/>
            <w:vAlign w:val="center"/>
          </w:tcPr>
          <w:p w14:paraId="2EAAE4C5" w14:textId="0655D496" w:rsidR="00E01A37" w:rsidRDefault="00E01A37" w:rsidP="00E01A37">
            <w:pPr>
              <w:tabs>
                <w:tab w:val="left" w:pos="1980"/>
                <w:tab w:val="right" w:pos="9360"/>
              </w:tabs>
              <w:rPr>
                <w:rFonts w:asciiTheme="majorHAnsi" w:hAnsiTheme="majorHAnsi"/>
                <w:b/>
                <w:bCs/>
                <w:szCs w:val="22"/>
              </w:rPr>
            </w:pPr>
            <w:r>
              <w:rPr>
                <w:rFonts w:asciiTheme="majorHAnsi" w:hAnsiTheme="majorHAnsi"/>
                <w:b/>
                <w:bCs/>
                <w:szCs w:val="22"/>
              </w:rPr>
              <w:lastRenderedPageBreak/>
              <w:t>10</w:t>
            </w:r>
            <w:r w:rsidRPr="00AE4748">
              <w:rPr>
                <w:rFonts w:asciiTheme="majorHAnsi" w:hAnsiTheme="majorHAnsi"/>
                <w:b/>
                <w:bCs/>
                <w:szCs w:val="22"/>
              </w:rPr>
              <w:t>:</w:t>
            </w:r>
            <w:r w:rsidR="00AB4056">
              <w:rPr>
                <w:rFonts w:asciiTheme="majorHAnsi" w:hAnsiTheme="majorHAnsi"/>
                <w:b/>
                <w:bCs/>
                <w:szCs w:val="22"/>
              </w:rPr>
              <w:t>15</w:t>
            </w:r>
            <w:r w:rsidRPr="00AE4748">
              <w:rPr>
                <w:rFonts w:asciiTheme="majorHAnsi" w:hAnsiTheme="majorHAnsi"/>
                <w:b/>
                <w:bCs/>
                <w:szCs w:val="22"/>
              </w:rPr>
              <w:t xml:space="preserve"> </w:t>
            </w:r>
            <w:r>
              <w:rPr>
                <w:rFonts w:asciiTheme="majorHAnsi" w:hAnsiTheme="majorHAnsi"/>
                <w:b/>
                <w:bCs/>
                <w:szCs w:val="22"/>
              </w:rPr>
              <w:t xml:space="preserve">– </w:t>
            </w:r>
            <w:r w:rsidR="00873AFD">
              <w:rPr>
                <w:rFonts w:asciiTheme="majorHAnsi" w:hAnsiTheme="majorHAnsi"/>
                <w:b/>
                <w:bCs/>
                <w:szCs w:val="22"/>
              </w:rPr>
              <w:t>12:00</w:t>
            </w:r>
          </w:p>
        </w:tc>
        <w:tc>
          <w:tcPr>
            <w:tcW w:w="7919" w:type="dxa"/>
            <w:shd w:val="clear" w:color="auto" w:fill="A7C6ED"/>
            <w:vAlign w:val="center"/>
          </w:tcPr>
          <w:p w14:paraId="6D1738A6" w14:textId="7C043F5E" w:rsidR="00E01A37" w:rsidRDefault="00E01A37" w:rsidP="00E01A37">
            <w:pPr>
              <w:pStyle w:val="Bullets-Level1"/>
              <w:numPr>
                <w:ilvl w:val="0"/>
                <w:numId w:val="0"/>
              </w:numPr>
              <w:spacing w:before="120"/>
              <w:ind w:left="360"/>
              <w:rPr>
                <w:b/>
                <w:bCs/>
              </w:rPr>
            </w:pPr>
            <w:r>
              <w:rPr>
                <w:b/>
                <w:bCs/>
              </w:rPr>
              <w:t xml:space="preserve">Summary and Evaluation </w:t>
            </w:r>
            <w:r w:rsidRPr="0078204A">
              <w:rPr>
                <w:b/>
                <w:bCs/>
                <w:color w:val="00B050"/>
              </w:rPr>
              <w:t>(</w:t>
            </w:r>
            <w:r w:rsidR="0031255F">
              <w:rPr>
                <w:b/>
                <w:bCs/>
                <w:color w:val="00B050"/>
              </w:rPr>
              <w:t>4</w:t>
            </w:r>
            <w:r w:rsidR="00873AFD">
              <w:rPr>
                <w:b/>
                <w:bCs/>
                <w:color w:val="00B050"/>
              </w:rPr>
              <w:t>5</w:t>
            </w:r>
            <w:r w:rsidRPr="0078204A">
              <w:rPr>
                <w:b/>
                <w:bCs/>
                <w:color w:val="00B050"/>
              </w:rPr>
              <w:t xml:space="preserve"> min</w:t>
            </w:r>
            <w:r w:rsidR="00FE2F3B">
              <w:rPr>
                <w:b/>
                <w:bCs/>
                <w:color w:val="00B050"/>
              </w:rPr>
              <w:t>utes</w:t>
            </w:r>
            <w:r w:rsidRPr="0078204A">
              <w:rPr>
                <w:b/>
                <w:bCs/>
                <w:color w:val="00B050"/>
              </w:rPr>
              <w:t>)</w:t>
            </w:r>
          </w:p>
        </w:tc>
      </w:tr>
      <w:tr w:rsidR="00E01A37" w:rsidRPr="00274C87" w14:paraId="69901836" w14:textId="77777777" w:rsidTr="00A03AD5">
        <w:trPr>
          <w:trHeight w:val="432"/>
        </w:trPr>
        <w:tc>
          <w:tcPr>
            <w:tcW w:w="9894" w:type="dxa"/>
            <w:gridSpan w:val="2"/>
            <w:shd w:val="clear" w:color="auto" w:fill="auto"/>
            <w:vAlign w:val="center"/>
          </w:tcPr>
          <w:p w14:paraId="4A979731" w14:textId="77777777" w:rsidR="0031255F" w:rsidRDefault="0031255F" w:rsidP="0031255F">
            <w:pPr>
              <w:tabs>
                <w:tab w:val="left" w:pos="1980"/>
                <w:tab w:val="right" w:pos="9360"/>
              </w:tabs>
              <w:rPr>
                <w:rFonts w:asciiTheme="majorHAnsi" w:hAnsiTheme="majorHAnsi"/>
                <w:b/>
                <w:bCs/>
                <w:i/>
                <w:iCs/>
                <w:szCs w:val="22"/>
              </w:rPr>
            </w:pPr>
            <w:r w:rsidRPr="006F6A2E">
              <w:rPr>
                <w:rFonts w:asciiTheme="majorHAnsi" w:hAnsiTheme="majorHAnsi"/>
                <w:b/>
                <w:bCs/>
                <w:i/>
                <w:iCs/>
                <w:szCs w:val="22"/>
              </w:rPr>
              <w:t xml:space="preserve">Facilitator notes and materials: </w:t>
            </w:r>
          </w:p>
          <w:p w14:paraId="34901DCD" w14:textId="77777777" w:rsidR="0031255F" w:rsidRDefault="0031255F" w:rsidP="0031255F">
            <w:pPr>
              <w:pStyle w:val="ListParagraph"/>
              <w:spacing w:before="0" w:after="0"/>
              <w:ind w:left="260" w:hanging="274"/>
              <w:rPr>
                <w:i/>
                <w:iCs/>
              </w:rPr>
            </w:pPr>
            <w:r w:rsidRPr="00567B5C">
              <w:rPr>
                <w:i/>
                <w:iCs/>
              </w:rPr>
              <w:t xml:space="preserve">PPT slides, projector </w:t>
            </w:r>
          </w:p>
          <w:p w14:paraId="17D403A3" w14:textId="77777777" w:rsidR="0031255F" w:rsidRDefault="00A66AC6" w:rsidP="0031255F">
            <w:pPr>
              <w:pStyle w:val="ListParagraph"/>
              <w:spacing w:before="0" w:after="0"/>
              <w:ind w:left="260" w:hanging="274"/>
              <w:rPr>
                <w:i/>
                <w:iCs/>
              </w:rPr>
            </w:pPr>
            <w:hyperlink w:anchor="_Handout_6:_Certificate" w:history="1">
              <w:r w:rsidR="0031255F" w:rsidRPr="004549FF">
                <w:rPr>
                  <w:rStyle w:val="Hyperlink"/>
                  <w:i/>
                  <w:iCs/>
                </w:rPr>
                <w:t>Certificates</w:t>
              </w:r>
            </w:hyperlink>
            <w:r w:rsidR="0031255F">
              <w:rPr>
                <w:i/>
                <w:iCs/>
              </w:rPr>
              <w:t xml:space="preserve">, recommended to prepare in advance, printed per participant, signed </w:t>
            </w:r>
          </w:p>
          <w:p w14:paraId="3B9C469A" w14:textId="496ED3BF" w:rsidR="0031255F" w:rsidRDefault="00A66AC6" w:rsidP="0031255F">
            <w:pPr>
              <w:pStyle w:val="ListParagraph"/>
              <w:spacing w:before="0" w:after="0"/>
              <w:ind w:left="260" w:hanging="274"/>
              <w:rPr>
                <w:i/>
                <w:iCs/>
              </w:rPr>
            </w:pPr>
            <w:hyperlink w:anchor="_Handout_4:_Day" w:history="1">
              <w:r w:rsidR="0031255F" w:rsidRPr="004549FF">
                <w:rPr>
                  <w:rStyle w:val="Hyperlink"/>
                  <w:i/>
                  <w:iCs/>
                </w:rPr>
                <w:t>Overall Training Evaluation</w:t>
              </w:r>
            </w:hyperlink>
            <w:r w:rsidR="0031255F">
              <w:rPr>
                <w:i/>
                <w:iCs/>
              </w:rPr>
              <w:t xml:space="preserve">, printed, </w:t>
            </w:r>
            <w:r w:rsidR="00FE2F3B">
              <w:rPr>
                <w:i/>
                <w:iCs/>
              </w:rPr>
              <w:t>one</w:t>
            </w:r>
            <w:r w:rsidR="0031255F">
              <w:rPr>
                <w:i/>
                <w:iCs/>
              </w:rPr>
              <w:t xml:space="preserve"> per participant</w:t>
            </w:r>
          </w:p>
          <w:p w14:paraId="0A3D37BE" w14:textId="3BBE3129" w:rsidR="00E01A37" w:rsidRDefault="00A66AC6" w:rsidP="0031255F">
            <w:pPr>
              <w:pStyle w:val="Bullets-Level1"/>
              <w:numPr>
                <w:ilvl w:val="0"/>
                <w:numId w:val="0"/>
              </w:numPr>
              <w:spacing w:before="120"/>
              <w:ind w:left="360" w:hanging="360"/>
              <w:rPr>
                <w:b/>
                <w:bCs/>
              </w:rPr>
            </w:pPr>
            <w:hyperlink w:anchor="_Handout_5:_" w:history="1">
              <w:r w:rsidR="0031255F" w:rsidRPr="004549FF">
                <w:rPr>
                  <w:rStyle w:val="Hyperlink"/>
                  <w:i/>
                  <w:iCs/>
                </w:rPr>
                <w:t>Handout: Gender Competency Framework for Family Planning Providers,</w:t>
              </w:r>
            </w:hyperlink>
            <w:r w:rsidR="0031255F">
              <w:rPr>
                <w:i/>
                <w:iCs/>
              </w:rPr>
              <w:t xml:space="preserve"> printed, </w:t>
            </w:r>
            <w:r w:rsidR="00FE2F3B">
              <w:rPr>
                <w:i/>
                <w:iCs/>
              </w:rPr>
              <w:t>one</w:t>
            </w:r>
            <w:r w:rsidR="0031255F">
              <w:rPr>
                <w:i/>
                <w:iCs/>
              </w:rPr>
              <w:t xml:space="preserve"> per participant</w:t>
            </w:r>
          </w:p>
        </w:tc>
      </w:tr>
      <w:tr w:rsidR="0004195D" w:rsidRPr="00274C87" w14:paraId="1C5535AB" w14:textId="77777777" w:rsidTr="00125B26">
        <w:trPr>
          <w:trHeight w:val="432"/>
        </w:trPr>
        <w:tc>
          <w:tcPr>
            <w:tcW w:w="1975" w:type="dxa"/>
            <w:shd w:val="clear" w:color="auto" w:fill="auto"/>
            <w:vAlign w:val="center"/>
          </w:tcPr>
          <w:p w14:paraId="76B61959" w14:textId="77777777" w:rsidR="0004195D" w:rsidRDefault="00955939" w:rsidP="00125B26">
            <w:pPr>
              <w:tabs>
                <w:tab w:val="left" w:pos="1980"/>
                <w:tab w:val="right" w:pos="9360"/>
              </w:tabs>
              <w:rPr>
                <w:rFonts w:asciiTheme="majorHAnsi" w:hAnsiTheme="majorHAnsi"/>
                <w:b/>
                <w:bCs/>
                <w:szCs w:val="22"/>
              </w:rPr>
            </w:pPr>
            <w:r>
              <w:rPr>
                <w:noProof/>
              </w:rPr>
              <w:drawing>
                <wp:inline distT="0" distB="0" distL="0" distR="0" wp14:anchorId="25DD2522" wp14:editId="2FE643CC">
                  <wp:extent cx="1116965" cy="628015"/>
                  <wp:effectExtent l="0" t="0" r="6985" b="635"/>
                  <wp:docPr id="29521983" name="Graphic 2952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1116965" cy="628015"/>
                          </a:xfrm>
                          <a:prstGeom prst="rect">
                            <a:avLst/>
                          </a:prstGeom>
                        </pic:spPr>
                      </pic:pic>
                    </a:graphicData>
                  </a:graphic>
                </wp:inline>
              </w:drawing>
            </w:r>
          </w:p>
          <w:p w14:paraId="09AAF064" w14:textId="77777777" w:rsidR="00955939" w:rsidRDefault="00955939" w:rsidP="00125B26">
            <w:pPr>
              <w:tabs>
                <w:tab w:val="left" w:pos="1980"/>
                <w:tab w:val="right" w:pos="9360"/>
              </w:tabs>
              <w:rPr>
                <w:rFonts w:asciiTheme="majorHAnsi" w:hAnsiTheme="majorHAnsi"/>
                <w:i/>
                <w:iCs/>
                <w:color w:val="0067B9" w:themeColor="text2"/>
                <w:sz w:val="18"/>
                <w:szCs w:val="18"/>
              </w:rPr>
            </w:pPr>
            <w:r w:rsidRPr="00955939">
              <w:rPr>
                <w:rFonts w:asciiTheme="majorHAnsi" w:hAnsiTheme="majorHAnsi"/>
                <w:i/>
                <w:iCs/>
                <w:color w:val="0067B9" w:themeColor="text2"/>
                <w:sz w:val="18"/>
                <w:szCs w:val="18"/>
              </w:rPr>
              <w:t>Slide 77</w:t>
            </w:r>
          </w:p>
          <w:p w14:paraId="1C37ECC4" w14:textId="77777777" w:rsidR="00955939" w:rsidRDefault="00955939" w:rsidP="00125B26">
            <w:pPr>
              <w:tabs>
                <w:tab w:val="left" w:pos="1980"/>
                <w:tab w:val="right" w:pos="9360"/>
              </w:tabs>
              <w:rPr>
                <w:rFonts w:asciiTheme="majorHAnsi" w:hAnsiTheme="majorHAnsi"/>
                <w:i/>
                <w:iCs/>
                <w:color w:val="0067B9" w:themeColor="text2"/>
                <w:sz w:val="18"/>
                <w:szCs w:val="18"/>
              </w:rPr>
            </w:pPr>
          </w:p>
          <w:p w14:paraId="3F6B9CC4" w14:textId="77777777" w:rsidR="00955939" w:rsidRDefault="00955939" w:rsidP="00125B26">
            <w:pPr>
              <w:tabs>
                <w:tab w:val="left" w:pos="1980"/>
                <w:tab w:val="right" w:pos="9360"/>
              </w:tabs>
              <w:rPr>
                <w:rFonts w:asciiTheme="majorHAnsi" w:hAnsiTheme="majorHAnsi"/>
                <w:i/>
                <w:iCs/>
                <w:color w:val="0067B9" w:themeColor="text2"/>
                <w:sz w:val="18"/>
                <w:szCs w:val="18"/>
              </w:rPr>
            </w:pPr>
          </w:p>
          <w:p w14:paraId="53A46F74" w14:textId="01FF0993" w:rsidR="00955939" w:rsidRDefault="00F7126A" w:rsidP="00125B26">
            <w:pPr>
              <w:tabs>
                <w:tab w:val="left" w:pos="1980"/>
                <w:tab w:val="right" w:pos="9360"/>
              </w:tabs>
              <w:rPr>
                <w:rFonts w:asciiTheme="majorHAnsi" w:hAnsiTheme="majorHAnsi"/>
                <w:i/>
                <w:iCs/>
                <w:color w:val="0067B9" w:themeColor="text2"/>
                <w:sz w:val="18"/>
                <w:szCs w:val="18"/>
              </w:rPr>
            </w:pPr>
            <w:r>
              <w:rPr>
                <w:noProof/>
              </w:rPr>
              <w:drawing>
                <wp:inline distT="0" distB="0" distL="0" distR="0" wp14:anchorId="2F70441F" wp14:editId="00F2131C">
                  <wp:extent cx="1116965" cy="628015"/>
                  <wp:effectExtent l="0" t="0" r="6985" b="635"/>
                  <wp:docPr id="128" name="Graph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1116965" cy="628015"/>
                          </a:xfrm>
                          <a:prstGeom prst="rect">
                            <a:avLst/>
                          </a:prstGeom>
                        </pic:spPr>
                      </pic:pic>
                    </a:graphicData>
                  </a:graphic>
                </wp:inline>
              </w:drawing>
            </w:r>
          </w:p>
          <w:p w14:paraId="301EF132" w14:textId="3FD529B7" w:rsidR="002B3A15" w:rsidRDefault="002B3A15" w:rsidP="00125B26">
            <w:pPr>
              <w:tabs>
                <w:tab w:val="left" w:pos="1980"/>
                <w:tab w:val="right" w:pos="9360"/>
              </w:tabs>
              <w:rPr>
                <w:rFonts w:asciiTheme="majorHAnsi" w:hAnsiTheme="majorHAnsi"/>
                <w:i/>
                <w:iCs/>
                <w:color w:val="0067B9" w:themeColor="text2"/>
                <w:sz w:val="18"/>
                <w:szCs w:val="18"/>
              </w:rPr>
            </w:pPr>
            <w:r>
              <w:rPr>
                <w:rFonts w:asciiTheme="majorHAnsi" w:hAnsiTheme="majorHAnsi"/>
                <w:i/>
                <w:iCs/>
                <w:color w:val="0067B9" w:themeColor="text2"/>
                <w:sz w:val="18"/>
                <w:szCs w:val="18"/>
              </w:rPr>
              <w:t>Slide 78</w:t>
            </w:r>
          </w:p>
          <w:p w14:paraId="6FAE1AC2" w14:textId="007EBD78" w:rsidR="002B3A15" w:rsidRDefault="002B3A15" w:rsidP="00125B26">
            <w:pPr>
              <w:tabs>
                <w:tab w:val="left" w:pos="1980"/>
                <w:tab w:val="right" w:pos="9360"/>
              </w:tabs>
              <w:rPr>
                <w:rFonts w:asciiTheme="majorHAnsi" w:hAnsiTheme="majorHAnsi"/>
                <w:i/>
                <w:iCs/>
                <w:color w:val="0067B9" w:themeColor="text2"/>
                <w:sz w:val="18"/>
                <w:szCs w:val="18"/>
              </w:rPr>
            </w:pPr>
          </w:p>
          <w:p w14:paraId="1937451E" w14:textId="41EC80F6" w:rsidR="002B3A15" w:rsidRDefault="002B3A15" w:rsidP="00125B26">
            <w:pPr>
              <w:tabs>
                <w:tab w:val="left" w:pos="1980"/>
                <w:tab w:val="right" w:pos="9360"/>
              </w:tabs>
              <w:rPr>
                <w:rFonts w:asciiTheme="majorHAnsi" w:hAnsiTheme="majorHAnsi"/>
                <w:i/>
                <w:iCs/>
                <w:color w:val="0067B9" w:themeColor="text2"/>
                <w:sz w:val="18"/>
                <w:szCs w:val="18"/>
              </w:rPr>
            </w:pPr>
          </w:p>
          <w:p w14:paraId="291C2A18" w14:textId="12FE5966" w:rsidR="002B3A15" w:rsidRDefault="002B3A15" w:rsidP="00125B26">
            <w:pPr>
              <w:tabs>
                <w:tab w:val="left" w:pos="1980"/>
                <w:tab w:val="right" w:pos="9360"/>
              </w:tabs>
              <w:rPr>
                <w:rFonts w:asciiTheme="majorHAnsi" w:hAnsiTheme="majorHAnsi"/>
                <w:i/>
                <w:iCs/>
                <w:color w:val="0067B9" w:themeColor="text2"/>
                <w:sz w:val="18"/>
                <w:szCs w:val="18"/>
              </w:rPr>
            </w:pPr>
          </w:p>
          <w:p w14:paraId="42B8592C" w14:textId="77B81AF2" w:rsidR="002B3A15" w:rsidRDefault="002B3A15" w:rsidP="00125B26">
            <w:pPr>
              <w:tabs>
                <w:tab w:val="left" w:pos="1980"/>
                <w:tab w:val="right" w:pos="9360"/>
              </w:tabs>
              <w:rPr>
                <w:rFonts w:asciiTheme="majorHAnsi" w:hAnsiTheme="majorHAnsi"/>
                <w:i/>
                <w:iCs/>
                <w:color w:val="0067B9" w:themeColor="text2"/>
                <w:sz w:val="18"/>
                <w:szCs w:val="18"/>
              </w:rPr>
            </w:pPr>
            <w:r>
              <w:rPr>
                <w:noProof/>
              </w:rPr>
              <w:drawing>
                <wp:inline distT="0" distB="0" distL="0" distR="0" wp14:anchorId="482C2D95" wp14:editId="61DD7BA7">
                  <wp:extent cx="1116965" cy="628015"/>
                  <wp:effectExtent l="0" t="0" r="6985" b="635"/>
                  <wp:docPr id="129" name="Graph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1116965" cy="628015"/>
                          </a:xfrm>
                          <a:prstGeom prst="rect">
                            <a:avLst/>
                          </a:prstGeom>
                        </pic:spPr>
                      </pic:pic>
                    </a:graphicData>
                  </a:graphic>
                </wp:inline>
              </w:drawing>
            </w:r>
          </w:p>
          <w:p w14:paraId="6CEEAD59" w14:textId="21C50619" w:rsidR="002B3A15" w:rsidRDefault="002B3A15" w:rsidP="00125B26">
            <w:pPr>
              <w:tabs>
                <w:tab w:val="left" w:pos="1980"/>
                <w:tab w:val="right" w:pos="9360"/>
              </w:tabs>
              <w:rPr>
                <w:rFonts w:asciiTheme="majorHAnsi" w:hAnsiTheme="majorHAnsi"/>
                <w:i/>
                <w:iCs/>
                <w:color w:val="0067B9" w:themeColor="text2"/>
                <w:sz w:val="18"/>
                <w:szCs w:val="18"/>
              </w:rPr>
            </w:pPr>
            <w:r>
              <w:rPr>
                <w:rFonts w:asciiTheme="majorHAnsi" w:hAnsiTheme="majorHAnsi"/>
                <w:i/>
                <w:iCs/>
                <w:color w:val="0067B9" w:themeColor="text2"/>
                <w:sz w:val="18"/>
                <w:szCs w:val="18"/>
              </w:rPr>
              <w:t>Slide 79</w:t>
            </w:r>
          </w:p>
          <w:p w14:paraId="1E87B551" w14:textId="16585A7D" w:rsidR="002B3A15" w:rsidRDefault="002B3A15" w:rsidP="00125B26">
            <w:pPr>
              <w:tabs>
                <w:tab w:val="left" w:pos="1980"/>
                <w:tab w:val="right" w:pos="9360"/>
              </w:tabs>
              <w:rPr>
                <w:rFonts w:asciiTheme="majorHAnsi" w:hAnsiTheme="majorHAnsi"/>
                <w:i/>
                <w:iCs/>
                <w:color w:val="0067B9" w:themeColor="text2"/>
                <w:sz w:val="18"/>
                <w:szCs w:val="18"/>
              </w:rPr>
            </w:pPr>
          </w:p>
          <w:p w14:paraId="56942D9F" w14:textId="48D6A887" w:rsidR="002B3A15" w:rsidRDefault="00056C1A" w:rsidP="00125B26">
            <w:pPr>
              <w:tabs>
                <w:tab w:val="left" w:pos="1980"/>
                <w:tab w:val="right" w:pos="9360"/>
              </w:tabs>
              <w:rPr>
                <w:rFonts w:asciiTheme="majorHAnsi" w:hAnsiTheme="majorHAnsi"/>
                <w:i/>
                <w:iCs/>
                <w:color w:val="0067B9" w:themeColor="text2"/>
                <w:sz w:val="18"/>
                <w:szCs w:val="18"/>
              </w:rPr>
            </w:pPr>
            <w:r>
              <w:rPr>
                <w:noProof/>
              </w:rPr>
              <w:drawing>
                <wp:inline distT="0" distB="0" distL="0" distR="0" wp14:anchorId="7D9C7ECB" wp14:editId="77B93159">
                  <wp:extent cx="1116965" cy="628015"/>
                  <wp:effectExtent l="0" t="0" r="6985" b="635"/>
                  <wp:docPr id="130" name="Graph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1116965" cy="628015"/>
                          </a:xfrm>
                          <a:prstGeom prst="rect">
                            <a:avLst/>
                          </a:prstGeom>
                        </pic:spPr>
                      </pic:pic>
                    </a:graphicData>
                  </a:graphic>
                </wp:inline>
              </w:drawing>
            </w:r>
          </w:p>
          <w:p w14:paraId="6E0C2F3D" w14:textId="071D286D" w:rsidR="00056C1A" w:rsidRDefault="00056C1A" w:rsidP="00125B26">
            <w:pPr>
              <w:tabs>
                <w:tab w:val="left" w:pos="1980"/>
                <w:tab w:val="right" w:pos="9360"/>
              </w:tabs>
              <w:rPr>
                <w:rFonts w:asciiTheme="majorHAnsi" w:hAnsiTheme="majorHAnsi"/>
                <w:i/>
                <w:iCs/>
                <w:color w:val="0067B9" w:themeColor="text2"/>
                <w:sz w:val="18"/>
                <w:szCs w:val="18"/>
              </w:rPr>
            </w:pPr>
            <w:r>
              <w:rPr>
                <w:rFonts w:asciiTheme="majorHAnsi" w:hAnsiTheme="majorHAnsi"/>
                <w:i/>
                <w:iCs/>
                <w:color w:val="0067B9" w:themeColor="text2"/>
                <w:sz w:val="18"/>
                <w:szCs w:val="18"/>
              </w:rPr>
              <w:t>Slide 80</w:t>
            </w:r>
          </w:p>
          <w:p w14:paraId="6A936EE6" w14:textId="77777777" w:rsidR="00955939" w:rsidRDefault="00955939" w:rsidP="00125B26">
            <w:pPr>
              <w:tabs>
                <w:tab w:val="left" w:pos="1980"/>
                <w:tab w:val="right" w:pos="9360"/>
              </w:tabs>
              <w:rPr>
                <w:rFonts w:asciiTheme="majorHAnsi" w:hAnsiTheme="majorHAnsi"/>
                <w:i/>
                <w:iCs/>
                <w:sz w:val="18"/>
                <w:szCs w:val="18"/>
              </w:rPr>
            </w:pPr>
          </w:p>
          <w:p w14:paraId="32AD4E31" w14:textId="77777777" w:rsidR="00CF1878" w:rsidRDefault="00CF1878" w:rsidP="00125B26">
            <w:pPr>
              <w:tabs>
                <w:tab w:val="left" w:pos="1980"/>
                <w:tab w:val="right" w:pos="9360"/>
              </w:tabs>
              <w:rPr>
                <w:rFonts w:asciiTheme="majorHAnsi" w:hAnsiTheme="majorHAnsi"/>
                <w:i/>
                <w:iCs/>
                <w:sz w:val="18"/>
                <w:szCs w:val="18"/>
              </w:rPr>
            </w:pPr>
          </w:p>
          <w:p w14:paraId="504EA24C" w14:textId="77777777" w:rsidR="00CF1878" w:rsidRDefault="00CF1878" w:rsidP="00125B26">
            <w:pPr>
              <w:tabs>
                <w:tab w:val="left" w:pos="1980"/>
                <w:tab w:val="right" w:pos="9360"/>
              </w:tabs>
              <w:rPr>
                <w:rFonts w:asciiTheme="majorHAnsi" w:hAnsiTheme="majorHAnsi"/>
                <w:i/>
                <w:iCs/>
                <w:sz w:val="18"/>
                <w:szCs w:val="18"/>
              </w:rPr>
            </w:pPr>
            <w:r>
              <w:rPr>
                <w:noProof/>
              </w:rPr>
              <w:drawing>
                <wp:inline distT="0" distB="0" distL="0" distR="0" wp14:anchorId="1517F59C" wp14:editId="53362721">
                  <wp:extent cx="1116965" cy="628015"/>
                  <wp:effectExtent l="0" t="0" r="6985" b="635"/>
                  <wp:docPr id="131" name="Graph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1116965" cy="628015"/>
                          </a:xfrm>
                          <a:prstGeom prst="rect">
                            <a:avLst/>
                          </a:prstGeom>
                        </pic:spPr>
                      </pic:pic>
                    </a:graphicData>
                  </a:graphic>
                </wp:inline>
              </w:drawing>
            </w:r>
          </w:p>
          <w:p w14:paraId="728A17BC" w14:textId="481F3544" w:rsidR="00CF1878" w:rsidRPr="00955939" w:rsidRDefault="00CF1878" w:rsidP="00125B26">
            <w:pPr>
              <w:tabs>
                <w:tab w:val="left" w:pos="1980"/>
                <w:tab w:val="right" w:pos="9360"/>
              </w:tabs>
              <w:rPr>
                <w:rFonts w:asciiTheme="majorHAnsi" w:hAnsiTheme="majorHAnsi"/>
                <w:i/>
                <w:iCs/>
                <w:sz w:val="18"/>
                <w:szCs w:val="18"/>
              </w:rPr>
            </w:pPr>
            <w:r w:rsidRPr="00CF1878">
              <w:rPr>
                <w:rFonts w:asciiTheme="majorHAnsi" w:hAnsiTheme="majorHAnsi"/>
                <w:i/>
                <w:iCs/>
                <w:color w:val="0067B9" w:themeColor="text2"/>
                <w:sz w:val="18"/>
                <w:szCs w:val="18"/>
              </w:rPr>
              <w:t>Slide 81</w:t>
            </w:r>
          </w:p>
        </w:tc>
        <w:tc>
          <w:tcPr>
            <w:tcW w:w="7919" w:type="dxa"/>
            <w:shd w:val="clear" w:color="auto" w:fill="auto"/>
            <w:vAlign w:val="center"/>
          </w:tcPr>
          <w:p w14:paraId="7DB3D69B" w14:textId="0A70C585" w:rsidR="00B21B38" w:rsidRDefault="00B21B38" w:rsidP="00B21B38">
            <w:pPr>
              <w:pStyle w:val="Bullets-Level1"/>
              <w:numPr>
                <w:ilvl w:val="0"/>
                <w:numId w:val="6"/>
              </w:numPr>
              <w:spacing w:before="120"/>
              <w:rPr>
                <w:b/>
                <w:bCs/>
              </w:rPr>
            </w:pPr>
            <w:r>
              <w:rPr>
                <w:b/>
                <w:bCs/>
              </w:rPr>
              <w:t>Remaining questions</w:t>
            </w:r>
            <w:r w:rsidR="002D1769">
              <w:rPr>
                <w:b/>
                <w:bCs/>
              </w:rPr>
              <w:t xml:space="preserve"> and discussion</w:t>
            </w:r>
            <w:r>
              <w:rPr>
                <w:b/>
                <w:bCs/>
              </w:rPr>
              <w:t xml:space="preserve"> (</w:t>
            </w:r>
            <w:r w:rsidR="002D1769">
              <w:rPr>
                <w:b/>
                <w:bCs/>
              </w:rPr>
              <w:t>10</w:t>
            </w:r>
            <w:r>
              <w:rPr>
                <w:b/>
                <w:bCs/>
              </w:rPr>
              <w:t xml:space="preserve"> min</w:t>
            </w:r>
            <w:r w:rsidR="00FE2F3B">
              <w:rPr>
                <w:b/>
                <w:bCs/>
              </w:rPr>
              <w:t>utes</w:t>
            </w:r>
            <w:r>
              <w:rPr>
                <w:b/>
                <w:bCs/>
              </w:rPr>
              <w:t xml:space="preserve">) </w:t>
            </w:r>
          </w:p>
          <w:p w14:paraId="773CE613" w14:textId="5ED71964" w:rsidR="00B21B38" w:rsidRDefault="00B21B38" w:rsidP="00B21B38">
            <w:pPr>
              <w:pStyle w:val="Bullets-Level1"/>
              <w:numPr>
                <w:ilvl w:val="1"/>
                <w:numId w:val="6"/>
              </w:numPr>
              <w:tabs>
                <w:tab w:val="num" w:pos="1066"/>
                <w:tab w:val="num" w:pos="1246"/>
              </w:tabs>
              <w:spacing w:after="60"/>
              <w:ind w:left="796"/>
            </w:pPr>
            <w:r w:rsidRPr="002B6874">
              <w:t xml:space="preserve">Address any remaining questions </w:t>
            </w:r>
          </w:p>
          <w:p w14:paraId="024E56A8" w14:textId="77777777" w:rsidR="002D1769" w:rsidRDefault="002D1769" w:rsidP="002D1769">
            <w:pPr>
              <w:pStyle w:val="Bullets-Level1"/>
              <w:numPr>
                <w:ilvl w:val="1"/>
                <w:numId w:val="6"/>
              </w:numPr>
              <w:tabs>
                <w:tab w:val="num" w:pos="1066"/>
                <w:tab w:val="num" w:pos="1246"/>
              </w:tabs>
              <w:spacing w:after="60"/>
              <w:ind w:left="796"/>
            </w:pPr>
            <w:r>
              <w:t xml:space="preserve">Highlight the competencies may be helpful for application of similar concepts in other health areas </w:t>
            </w:r>
          </w:p>
          <w:p w14:paraId="125F2ACC" w14:textId="6BA41E21" w:rsidR="002D1769" w:rsidRPr="00476B61" w:rsidRDefault="002D1769" w:rsidP="002D1769">
            <w:pPr>
              <w:pStyle w:val="Bullets-Level1"/>
              <w:numPr>
                <w:ilvl w:val="1"/>
                <w:numId w:val="6"/>
              </w:numPr>
              <w:tabs>
                <w:tab w:val="num" w:pos="1066"/>
                <w:tab w:val="num" w:pos="1246"/>
              </w:tabs>
              <w:spacing w:after="60"/>
              <w:ind w:left="796"/>
            </w:pPr>
            <w:r>
              <w:t>Ask: what are some example</w:t>
            </w:r>
            <w:r w:rsidR="00546794">
              <w:t>s</w:t>
            </w:r>
            <w:r>
              <w:t xml:space="preserve"> of application to other health areas?</w:t>
            </w:r>
          </w:p>
          <w:p w14:paraId="7CF5F1E8" w14:textId="77777777" w:rsidR="002D1769" w:rsidRPr="002B6874" w:rsidRDefault="002D1769" w:rsidP="002D1769">
            <w:pPr>
              <w:pStyle w:val="Bullets-Level1"/>
              <w:numPr>
                <w:ilvl w:val="0"/>
                <w:numId w:val="0"/>
              </w:numPr>
              <w:tabs>
                <w:tab w:val="num" w:pos="5580"/>
              </w:tabs>
              <w:spacing w:after="60"/>
              <w:ind w:left="360" w:hanging="360"/>
            </w:pPr>
          </w:p>
          <w:p w14:paraId="76536B26" w14:textId="77777777" w:rsidR="00B21B38" w:rsidRDefault="00B21B38" w:rsidP="00B21B38">
            <w:pPr>
              <w:pStyle w:val="Bullets-Level1"/>
              <w:numPr>
                <w:ilvl w:val="0"/>
                <w:numId w:val="6"/>
              </w:numPr>
              <w:spacing w:before="120"/>
              <w:rPr>
                <w:b/>
                <w:bCs/>
              </w:rPr>
            </w:pPr>
            <w:r w:rsidRPr="00274C87">
              <w:rPr>
                <w:b/>
                <w:bCs/>
              </w:rPr>
              <w:t xml:space="preserve">Overview of where resources are available </w:t>
            </w:r>
            <w:r>
              <w:rPr>
                <w:b/>
                <w:bCs/>
              </w:rPr>
              <w:t>(5 minutes)</w:t>
            </w:r>
          </w:p>
          <w:p w14:paraId="79428192" w14:textId="152CE806" w:rsidR="00B21B38" w:rsidRPr="00476B61" w:rsidRDefault="00B21B38" w:rsidP="00B21B38">
            <w:pPr>
              <w:pStyle w:val="Bullets-Level1"/>
              <w:numPr>
                <w:ilvl w:val="1"/>
                <w:numId w:val="6"/>
              </w:numPr>
              <w:tabs>
                <w:tab w:val="num" w:pos="1066"/>
                <w:tab w:val="num" w:pos="1246"/>
              </w:tabs>
              <w:spacing w:after="60"/>
              <w:ind w:left="796"/>
            </w:pPr>
            <w:r w:rsidRPr="00476B61">
              <w:t>Pass out main resource</w:t>
            </w:r>
            <w:r>
              <w:t xml:space="preserve"> (Glossy Gender Competency Framework and Tech Brief)</w:t>
            </w:r>
            <w:r w:rsidRPr="00476B61">
              <w:t xml:space="preserve">! </w:t>
            </w:r>
          </w:p>
          <w:p w14:paraId="0771A61E" w14:textId="77777777" w:rsidR="00B21B38" w:rsidRDefault="00B21B38" w:rsidP="00B21B38">
            <w:pPr>
              <w:pStyle w:val="Bullets-Level1"/>
              <w:numPr>
                <w:ilvl w:val="1"/>
                <w:numId w:val="6"/>
              </w:numPr>
              <w:tabs>
                <w:tab w:val="num" w:pos="1066"/>
                <w:tab w:val="num" w:pos="1246"/>
              </w:tabs>
              <w:spacing w:after="60"/>
              <w:ind w:left="796"/>
            </w:pPr>
            <w:r w:rsidRPr="00476B61">
              <w:t xml:space="preserve">Walk through aspects, highlight framework and resources </w:t>
            </w:r>
          </w:p>
          <w:p w14:paraId="5569EB69" w14:textId="2EDCF0F1" w:rsidR="00B21B38" w:rsidRDefault="00B21B38" w:rsidP="00B21B38">
            <w:pPr>
              <w:pStyle w:val="Bullets-Level1"/>
              <w:numPr>
                <w:ilvl w:val="0"/>
                <w:numId w:val="6"/>
              </w:numPr>
              <w:spacing w:before="120"/>
              <w:rPr>
                <w:b/>
                <w:bCs/>
              </w:rPr>
            </w:pPr>
          </w:p>
          <w:p w14:paraId="5B78FCB3" w14:textId="77777777" w:rsidR="00B21B38" w:rsidRPr="00B35672" w:rsidRDefault="00B21B38" w:rsidP="00B21B38">
            <w:pPr>
              <w:pStyle w:val="Bullets-Level1"/>
              <w:numPr>
                <w:ilvl w:val="0"/>
                <w:numId w:val="6"/>
              </w:numPr>
              <w:spacing w:before="120"/>
              <w:rPr>
                <w:b/>
                <w:bCs/>
              </w:rPr>
            </w:pPr>
            <w:r w:rsidRPr="00B35672">
              <w:rPr>
                <w:b/>
                <w:bCs/>
              </w:rPr>
              <w:t xml:space="preserve">Evaluation/post-test </w:t>
            </w:r>
            <w:r>
              <w:rPr>
                <w:b/>
                <w:bCs/>
              </w:rPr>
              <w:t xml:space="preserve">(15 minutes) </w:t>
            </w:r>
          </w:p>
          <w:p w14:paraId="4B834BE6" w14:textId="77777777" w:rsidR="00B21B38" w:rsidRPr="00C934CA" w:rsidRDefault="00B21B38" w:rsidP="00B21B38">
            <w:pPr>
              <w:pStyle w:val="Bullets-Level1"/>
              <w:numPr>
                <w:ilvl w:val="1"/>
                <w:numId w:val="6"/>
              </w:numPr>
              <w:tabs>
                <w:tab w:val="num" w:pos="1066"/>
                <w:tab w:val="num" w:pos="1246"/>
              </w:tabs>
              <w:spacing w:after="60"/>
              <w:ind w:left="796"/>
            </w:pPr>
            <w:r>
              <w:t xml:space="preserve">Repeat the “pre-training” knowledge check as a post-test. If there is not time, refer to the resource you have just passed out and note that participants went through the full framework during each session’s knowledge check </w:t>
            </w:r>
          </w:p>
          <w:p w14:paraId="07038D7A" w14:textId="402C1B9F" w:rsidR="00B21B38" w:rsidRPr="0070421A" w:rsidRDefault="00B21B38" w:rsidP="00B21B38">
            <w:pPr>
              <w:pStyle w:val="Bullets-Level1"/>
              <w:numPr>
                <w:ilvl w:val="0"/>
                <w:numId w:val="6"/>
              </w:numPr>
              <w:tabs>
                <w:tab w:val="num" w:pos="1246"/>
              </w:tabs>
              <w:spacing w:before="120"/>
            </w:pPr>
            <w:r>
              <w:rPr>
                <w:b/>
                <w:bCs/>
              </w:rPr>
              <w:t>Certificates (1</w:t>
            </w:r>
            <w:r w:rsidR="00873AFD">
              <w:rPr>
                <w:b/>
                <w:bCs/>
              </w:rPr>
              <w:t>5</w:t>
            </w:r>
            <w:r>
              <w:rPr>
                <w:b/>
                <w:bCs/>
              </w:rPr>
              <w:t xml:space="preserve"> minutes) </w:t>
            </w:r>
            <w:hyperlink w:anchor="_Certificate" w:history="1">
              <w:r w:rsidRPr="00A65B61">
                <w:rPr>
                  <w:rStyle w:val="Hyperlink"/>
                </w:rPr>
                <w:t>(Handout: Certificate)</w:t>
              </w:r>
            </w:hyperlink>
          </w:p>
          <w:p w14:paraId="2E572969" w14:textId="059463CE" w:rsidR="00B21B38" w:rsidRDefault="00B21B38" w:rsidP="00B21B38">
            <w:pPr>
              <w:pStyle w:val="Bullets-Level1"/>
              <w:numPr>
                <w:ilvl w:val="0"/>
                <w:numId w:val="6"/>
              </w:numPr>
              <w:tabs>
                <w:tab w:val="num" w:pos="1246"/>
              </w:tabs>
              <w:spacing w:before="120"/>
            </w:pPr>
            <w:r w:rsidRPr="00B35672">
              <w:rPr>
                <w:b/>
                <w:bCs/>
              </w:rPr>
              <w:t>Thank all participants for their time!</w:t>
            </w:r>
            <w:r>
              <w:rPr>
                <w:noProof/>
              </w:rPr>
              <w:t xml:space="preserve"> </w:t>
            </w:r>
          </w:p>
          <w:p w14:paraId="28C589FD" w14:textId="311EB2EE" w:rsidR="00056C1A" w:rsidRDefault="00056C1A" w:rsidP="00056C1A">
            <w:pPr>
              <w:pStyle w:val="Bullets-Level1"/>
              <w:numPr>
                <w:ilvl w:val="0"/>
                <w:numId w:val="0"/>
              </w:numPr>
              <w:spacing w:before="120"/>
              <w:ind w:left="360" w:hanging="360"/>
              <w:rPr>
                <w:noProof/>
              </w:rPr>
            </w:pPr>
          </w:p>
          <w:p w14:paraId="01C315F4" w14:textId="225295B2" w:rsidR="00056C1A" w:rsidRDefault="00056C1A" w:rsidP="00056C1A">
            <w:pPr>
              <w:pStyle w:val="Bullets-Level1"/>
              <w:numPr>
                <w:ilvl w:val="0"/>
                <w:numId w:val="0"/>
              </w:numPr>
              <w:spacing w:before="120"/>
              <w:ind w:left="360" w:hanging="360"/>
            </w:pPr>
          </w:p>
          <w:p w14:paraId="55458110" w14:textId="473A794C" w:rsidR="00CF1878" w:rsidRDefault="00CF1878" w:rsidP="00056C1A">
            <w:pPr>
              <w:pStyle w:val="Bullets-Level1"/>
              <w:numPr>
                <w:ilvl w:val="0"/>
                <w:numId w:val="0"/>
              </w:numPr>
              <w:spacing w:before="120"/>
              <w:ind w:left="360" w:hanging="360"/>
            </w:pPr>
          </w:p>
          <w:p w14:paraId="294C3BD1" w14:textId="77777777" w:rsidR="00CF1878" w:rsidRDefault="00CF1878" w:rsidP="00056C1A">
            <w:pPr>
              <w:pStyle w:val="Bullets-Level1"/>
              <w:numPr>
                <w:ilvl w:val="0"/>
                <w:numId w:val="0"/>
              </w:numPr>
              <w:spacing w:before="120"/>
              <w:ind w:left="360" w:hanging="360"/>
            </w:pPr>
          </w:p>
          <w:p w14:paraId="36BD6EEC" w14:textId="77777777" w:rsidR="0004195D" w:rsidRDefault="0004195D" w:rsidP="00B21B38">
            <w:pPr>
              <w:pStyle w:val="Bullets-Level1"/>
              <w:numPr>
                <w:ilvl w:val="0"/>
                <w:numId w:val="0"/>
              </w:numPr>
              <w:spacing w:before="120"/>
              <w:ind w:left="360"/>
              <w:rPr>
                <w:b/>
                <w:bCs/>
              </w:rPr>
            </w:pPr>
          </w:p>
        </w:tc>
      </w:tr>
      <w:bookmarkEnd w:id="12"/>
    </w:tbl>
    <w:p w14:paraId="7AD16781" w14:textId="227F44E0" w:rsidR="00140650" w:rsidRDefault="00140650" w:rsidP="00F97C91">
      <w:pPr>
        <w:pStyle w:val="Title"/>
        <w:jc w:val="left"/>
      </w:pPr>
    </w:p>
    <w:p w14:paraId="23EC71D3" w14:textId="19E32C8C" w:rsidR="005953C4" w:rsidRDefault="00140650">
      <w:pPr>
        <w:spacing w:after="200" w:line="276" w:lineRule="auto"/>
        <w:rPr>
          <w:rFonts w:eastAsiaTheme="majorEastAsia" w:cstheme="majorBidi"/>
          <w:b/>
          <w:color w:val="002F6C"/>
          <w:spacing w:val="-10"/>
          <w:kern w:val="28"/>
          <w:sz w:val="28"/>
          <w:szCs w:val="56"/>
        </w:rPr>
      </w:pPr>
      <w:r>
        <w:br w:type="page"/>
      </w:r>
    </w:p>
    <w:p w14:paraId="5810A938" w14:textId="0F23D386" w:rsidR="005679DD" w:rsidRPr="001F03ED" w:rsidRDefault="00F97C91" w:rsidP="001F03ED">
      <w:pPr>
        <w:pStyle w:val="Heading1"/>
        <w:numPr>
          <w:ilvl w:val="0"/>
          <w:numId w:val="0"/>
        </w:numPr>
        <w:rPr>
          <w:color w:val="002F6C" w:themeColor="accent5"/>
          <w:sz w:val="28"/>
          <w:szCs w:val="28"/>
        </w:rPr>
      </w:pPr>
      <w:bookmarkStart w:id="14" w:name="_Toc86674585"/>
      <w:r w:rsidRPr="001F03ED">
        <w:rPr>
          <w:color w:val="002F6C" w:themeColor="accent5"/>
          <w:sz w:val="28"/>
          <w:szCs w:val="28"/>
        </w:rPr>
        <w:lastRenderedPageBreak/>
        <w:t xml:space="preserve">Handouts </w:t>
      </w:r>
      <w:r w:rsidR="00CC4BD9" w:rsidRPr="001F03ED">
        <w:rPr>
          <w:color w:val="002F6C" w:themeColor="accent5"/>
          <w:sz w:val="28"/>
          <w:szCs w:val="28"/>
        </w:rPr>
        <w:t>and Key Course Materials</w:t>
      </w:r>
      <w:bookmarkEnd w:id="14"/>
      <w:r w:rsidR="00CC4BD9" w:rsidRPr="001F03ED">
        <w:rPr>
          <w:color w:val="002F6C" w:themeColor="accent5"/>
          <w:sz w:val="28"/>
          <w:szCs w:val="28"/>
        </w:rPr>
        <w:t xml:space="preserve"> </w:t>
      </w:r>
    </w:p>
    <w:p w14:paraId="00B0B91F" w14:textId="77777777" w:rsidR="004C7741" w:rsidRPr="004C7741" w:rsidRDefault="004C7741" w:rsidP="004C7741"/>
    <w:p w14:paraId="0276C7CB" w14:textId="4C52958D" w:rsidR="003F1297" w:rsidRDefault="003F1297" w:rsidP="001F03ED">
      <w:pPr>
        <w:spacing w:line="360" w:lineRule="auto"/>
      </w:pPr>
      <w:r>
        <w:t>Handout: Key Terms in Gender Competency</w:t>
      </w:r>
    </w:p>
    <w:p w14:paraId="21DB60B5" w14:textId="121F7C60" w:rsidR="003F1297" w:rsidRDefault="003F1297" w:rsidP="003F1297">
      <w:pPr>
        <w:spacing w:line="360" w:lineRule="auto"/>
      </w:pPr>
      <w:r>
        <w:t>Activity Material: Character Descriptions</w:t>
      </w:r>
      <w:r>
        <w:tab/>
      </w:r>
    </w:p>
    <w:p w14:paraId="7819CECD" w14:textId="76EF8310" w:rsidR="003F1297" w:rsidRDefault="003F1297" w:rsidP="003F1297">
      <w:pPr>
        <w:spacing w:line="360" w:lineRule="auto"/>
      </w:pPr>
      <w:r>
        <w:t>Activity Material: Knowledge Check for Conclusion of Each Domain</w:t>
      </w:r>
      <w:r>
        <w:tab/>
      </w:r>
    </w:p>
    <w:p w14:paraId="111F9785" w14:textId="1305C31D" w:rsidR="003F1297" w:rsidRDefault="003F1297" w:rsidP="003F1297">
      <w:pPr>
        <w:spacing w:line="360" w:lineRule="auto"/>
      </w:pPr>
      <w:r>
        <w:t xml:space="preserve">Activity Material: </w:t>
      </w:r>
      <w:r w:rsidR="00942401">
        <w:t xml:space="preserve">Pause and Reflect </w:t>
      </w:r>
      <w:r>
        <w:t>Tabletop Exercise</w:t>
      </w:r>
      <w:r>
        <w:tab/>
      </w:r>
    </w:p>
    <w:p w14:paraId="79F5BAB6" w14:textId="77777777" w:rsidR="00942401" w:rsidRDefault="003F1297" w:rsidP="003F1297">
      <w:pPr>
        <w:spacing w:line="360" w:lineRule="auto"/>
      </w:pPr>
      <w:r>
        <w:t xml:space="preserve">Handout: Day 1 Evaluation </w:t>
      </w:r>
    </w:p>
    <w:p w14:paraId="04048557" w14:textId="097D1246" w:rsidR="003F1297" w:rsidRDefault="00942401" w:rsidP="003F1297">
      <w:pPr>
        <w:spacing w:line="360" w:lineRule="auto"/>
      </w:pPr>
      <w:r>
        <w:t>Handout: Day 2 Evaluation</w:t>
      </w:r>
      <w:r w:rsidR="003F1297">
        <w:tab/>
      </w:r>
    </w:p>
    <w:p w14:paraId="3C7BFAAD" w14:textId="442F6728" w:rsidR="003F1297" w:rsidRDefault="003F1297" w:rsidP="003F1297">
      <w:pPr>
        <w:spacing w:line="360" w:lineRule="auto"/>
      </w:pPr>
      <w:r>
        <w:t>Activity Material: Male Engagement Scenarios</w:t>
      </w:r>
      <w:r>
        <w:tab/>
      </w:r>
    </w:p>
    <w:p w14:paraId="7B4C8ECB" w14:textId="1EE75DF2" w:rsidR="003F1297" w:rsidRDefault="003F1297" w:rsidP="003F1297">
      <w:pPr>
        <w:spacing w:line="360" w:lineRule="auto"/>
      </w:pPr>
      <w:r>
        <w:t>Handout: Incorporating Gender Competency into My Work</w:t>
      </w:r>
    </w:p>
    <w:p w14:paraId="430EFAAE" w14:textId="0C6D1E86" w:rsidR="003F1297" w:rsidRDefault="003F1297" w:rsidP="003F1297">
      <w:pPr>
        <w:spacing w:line="360" w:lineRule="auto"/>
      </w:pPr>
      <w:r>
        <w:t xml:space="preserve">Handout: Day </w:t>
      </w:r>
      <w:r w:rsidR="00915EF7">
        <w:t>3</w:t>
      </w:r>
      <w:r>
        <w:t>/Full Training Evaluation</w:t>
      </w:r>
      <w:r>
        <w:tab/>
      </w:r>
    </w:p>
    <w:p w14:paraId="30B3C5A5" w14:textId="06BD435D" w:rsidR="003F1297" w:rsidRDefault="003F1297" w:rsidP="003F1297">
      <w:pPr>
        <w:spacing w:line="360" w:lineRule="auto"/>
      </w:pPr>
      <w:r>
        <w:t xml:space="preserve">Handout:  Gender Competency Framework for Family Planning Providers </w:t>
      </w:r>
    </w:p>
    <w:p w14:paraId="7BB21C03" w14:textId="67DEC6D7" w:rsidR="003F1297" w:rsidRDefault="003F1297" w:rsidP="003F1297">
      <w:pPr>
        <w:spacing w:line="360" w:lineRule="auto"/>
      </w:pPr>
      <w:r>
        <w:t>Handout: Certificate</w:t>
      </w:r>
      <w:r>
        <w:tab/>
      </w:r>
    </w:p>
    <w:p w14:paraId="7AE98D75" w14:textId="6EB44FFA" w:rsidR="003F1297" w:rsidRDefault="003F1297" w:rsidP="003F1297">
      <w:pPr>
        <w:spacing w:line="360" w:lineRule="auto"/>
      </w:pPr>
      <w:r>
        <w:t>Additional Resource: Course Overview/Sample Invitation to Participate in Training</w:t>
      </w:r>
      <w:r>
        <w:tab/>
      </w:r>
    </w:p>
    <w:p w14:paraId="3D6E6858" w14:textId="70ADAB11" w:rsidR="005953C4" w:rsidRDefault="003F1297" w:rsidP="003F1297">
      <w:pPr>
        <w:spacing w:line="360" w:lineRule="auto"/>
      </w:pPr>
      <w:r>
        <w:t>Additional Resource: Training References</w:t>
      </w:r>
      <w:r>
        <w:tab/>
      </w:r>
    </w:p>
    <w:p w14:paraId="3A614459" w14:textId="77777777" w:rsidR="005953C4" w:rsidRDefault="005953C4" w:rsidP="00127993">
      <w:pPr>
        <w:spacing w:after="200" w:line="360" w:lineRule="auto"/>
        <w:rPr>
          <w:rFonts w:eastAsiaTheme="majorEastAsia" w:cstheme="majorBidi"/>
          <w:b/>
          <w:color w:val="002F6C"/>
          <w:spacing w:val="-10"/>
          <w:kern w:val="28"/>
          <w:sz w:val="28"/>
          <w:szCs w:val="56"/>
        </w:rPr>
      </w:pPr>
      <w:r>
        <w:br w:type="page"/>
      </w:r>
    </w:p>
    <w:p w14:paraId="61BF2517" w14:textId="77777777" w:rsidR="004324AD" w:rsidRDefault="004324AD" w:rsidP="008935CC">
      <w:pPr>
        <w:pStyle w:val="Heading1"/>
        <w:numPr>
          <w:ilvl w:val="0"/>
          <w:numId w:val="0"/>
        </w:numPr>
        <w:ind w:left="360"/>
        <w:rPr>
          <w:color w:val="002F6C" w:themeColor="accent5"/>
          <w:sz w:val="28"/>
          <w:szCs w:val="28"/>
        </w:rPr>
        <w:sectPr w:rsidR="004324AD" w:rsidSect="00274C87">
          <w:headerReference w:type="default" r:id="rId112"/>
          <w:footerReference w:type="even" r:id="rId113"/>
          <w:footerReference w:type="default" r:id="rId114"/>
          <w:headerReference w:type="first" r:id="rId115"/>
          <w:footerReference w:type="first" r:id="rId116"/>
          <w:pgSz w:w="12240" w:h="15840"/>
          <w:pgMar w:top="1440" w:right="1440" w:bottom="1440" w:left="1440" w:header="720" w:footer="720" w:gutter="0"/>
          <w:cols w:space="720"/>
          <w:titlePg/>
          <w:docGrid w:linePitch="360"/>
        </w:sectPr>
      </w:pPr>
      <w:bookmarkStart w:id="15" w:name="_Handout_1:_Key"/>
      <w:bookmarkStart w:id="16" w:name="_Activity_Material_1:"/>
      <w:bookmarkEnd w:id="15"/>
      <w:bookmarkEnd w:id="16"/>
    </w:p>
    <w:p w14:paraId="16EB8256" w14:textId="16661051" w:rsidR="0001156A" w:rsidRPr="00316F9D" w:rsidRDefault="0001156A" w:rsidP="00A231DC">
      <w:pPr>
        <w:pStyle w:val="Heading1"/>
        <w:rPr>
          <w:color w:val="002F6C" w:themeColor="accent5"/>
          <w:sz w:val="28"/>
          <w:szCs w:val="36"/>
        </w:rPr>
      </w:pPr>
      <w:bookmarkStart w:id="17" w:name="_Toc38446974"/>
      <w:bookmarkStart w:id="18" w:name="_Toc86674586"/>
      <w:bookmarkStart w:id="19" w:name="_Hlk38445294"/>
      <w:r w:rsidRPr="00316F9D">
        <w:rPr>
          <w:color w:val="002F6C" w:themeColor="accent5"/>
          <w:sz w:val="28"/>
          <w:szCs w:val="36"/>
        </w:rPr>
        <w:lastRenderedPageBreak/>
        <w:t>Activity Material: Pre</w:t>
      </w:r>
      <w:r w:rsidR="00E42C04" w:rsidRPr="00316F9D">
        <w:rPr>
          <w:color w:val="002F6C" w:themeColor="accent5"/>
          <w:sz w:val="28"/>
          <w:szCs w:val="36"/>
        </w:rPr>
        <w:t>-Training Knowledge Check</w:t>
      </w:r>
      <w:bookmarkEnd w:id="17"/>
      <w:bookmarkEnd w:id="18"/>
      <w:r w:rsidRPr="00316F9D">
        <w:rPr>
          <w:color w:val="002F6C" w:themeColor="accent5"/>
          <w:sz w:val="28"/>
          <w:szCs w:val="36"/>
        </w:rPr>
        <w:t xml:space="preserve"> </w:t>
      </w:r>
    </w:p>
    <w:bookmarkEnd w:id="19"/>
    <w:p w14:paraId="63F3E2C6" w14:textId="77777777" w:rsidR="0001156A" w:rsidRPr="00343F5E" w:rsidRDefault="0001156A" w:rsidP="00343F5E">
      <w:pPr>
        <w:pStyle w:val="Bullets-Level1"/>
        <w:numPr>
          <w:ilvl w:val="0"/>
          <w:numId w:val="0"/>
        </w:numPr>
        <w:spacing w:after="60"/>
        <w:rPr>
          <w:b/>
          <w:bCs/>
          <w:sz w:val="24"/>
          <w:szCs w:val="24"/>
        </w:rPr>
      </w:pPr>
      <w:r w:rsidRPr="00343F5E">
        <w:rPr>
          <w:b/>
          <w:bCs/>
          <w:sz w:val="24"/>
          <w:szCs w:val="24"/>
        </w:rPr>
        <w:t>Facilitator instructions:</w:t>
      </w:r>
    </w:p>
    <w:p w14:paraId="1E4FB55A" w14:textId="5D1F0470" w:rsidR="0001156A" w:rsidRDefault="0001156A" w:rsidP="0001156A">
      <w:pPr>
        <w:pStyle w:val="Bullets-Level1"/>
        <w:spacing w:after="60"/>
      </w:pPr>
      <w:r>
        <w:t xml:space="preserve">Print </w:t>
      </w:r>
      <w:r w:rsidR="00E42C04">
        <w:t>this for each group</w:t>
      </w:r>
      <w:r w:rsidR="00EE0D08">
        <w:t xml:space="preserve"> – single sided!</w:t>
      </w:r>
      <w:r w:rsidR="00E42C04">
        <w:t xml:space="preserve"> (</w:t>
      </w:r>
      <w:r w:rsidR="00006EA5">
        <w:t>R</w:t>
      </w:r>
      <w:r w:rsidR="00E42C04">
        <w:t>ecommend</w:t>
      </w:r>
      <w:r w:rsidR="00910EAE">
        <w:t>ation:</w:t>
      </w:r>
      <w:r w:rsidR="00E42C04">
        <w:t xml:space="preserve"> </w:t>
      </w:r>
      <w:r w:rsidR="00910EAE">
        <w:t>four</w:t>
      </w:r>
      <w:r w:rsidR="00E42C04">
        <w:t xml:space="preserve"> groups) </w:t>
      </w:r>
      <w:r>
        <w:t xml:space="preserve"> </w:t>
      </w:r>
    </w:p>
    <w:p w14:paraId="72ECF4FD" w14:textId="7A377DC6" w:rsidR="0001156A" w:rsidRDefault="0001156A" w:rsidP="0001156A">
      <w:pPr>
        <w:pStyle w:val="Bullets-Level1"/>
        <w:spacing w:after="60"/>
      </w:pPr>
      <w:r w:rsidRPr="00682F37">
        <w:t xml:space="preserve">Cut all </w:t>
      </w:r>
      <w:r w:rsidR="00984609">
        <w:t xml:space="preserve">the </w:t>
      </w:r>
      <w:r w:rsidRPr="00682F37">
        <w:t>competencies into individual strips</w:t>
      </w:r>
      <w:r>
        <w:t xml:space="preserve">, along dotted line </w:t>
      </w:r>
    </w:p>
    <w:p w14:paraId="47BD6F22" w14:textId="77777777" w:rsidR="006517DC" w:rsidRDefault="0001156A" w:rsidP="0001156A">
      <w:pPr>
        <w:pStyle w:val="Bullets-Level1"/>
        <w:spacing w:after="60"/>
      </w:pPr>
      <w:r>
        <w:t xml:space="preserve">Use </w:t>
      </w:r>
      <w:r w:rsidR="006517DC">
        <w:t>for the first session as the “pre-training knowledge check”</w:t>
      </w:r>
    </w:p>
    <w:p w14:paraId="077F9010" w14:textId="50D86451" w:rsidR="0001156A" w:rsidRPr="006517DC" w:rsidRDefault="006517DC" w:rsidP="0001156A">
      <w:pPr>
        <w:pStyle w:val="Bullets-Level1"/>
        <w:spacing w:after="60"/>
        <w:rPr>
          <w:i/>
          <w:iCs/>
        </w:rPr>
      </w:pPr>
      <w:r w:rsidRPr="006517DC">
        <w:rPr>
          <w:i/>
          <w:iCs/>
        </w:rPr>
        <w:t xml:space="preserve">Note, if time and desired, can do at the end as a “post-test” but will also be done per each domain throughout the training </w:t>
      </w:r>
      <w:r w:rsidR="00B756D5">
        <w:rPr>
          <w:i/>
          <w:iCs/>
        </w:rPr>
        <w:t xml:space="preserve">–important to conduct if the facilitator wants an evaluation of changed knowledge on gender competency for family planning providers </w:t>
      </w:r>
    </w:p>
    <w:p w14:paraId="43C67CEB" w14:textId="6B187BA4" w:rsidR="0001156A" w:rsidRPr="00682F37" w:rsidRDefault="0001156A" w:rsidP="0001156A">
      <w:pPr>
        <w:pStyle w:val="Bullets-Level1"/>
        <w:spacing w:after="60"/>
      </w:pPr>
      <w:r>
        <w:t xml:space="preserve">Key is included </w:t>
      </w:r>
      <w:r w:rsidR="00ED16D6">
        <w:t xml:space="preserve">at the end </w:t>
      </w:r>
      <w:r>
        <w:t xml:space="preserve">with all correct answers </w:t>
      </w:r>
    </w:p>
    <w:p w14:paraId="4682F4C9" w14:textId="384599D7" w:rsidR="00D41188" w:rsidRPr="00D41188" w:rsidRDefault="00D41188" w:rsidP="00D41188">
      <w:pPr>
        <w:spacing w:before="240" w:after="240"/>
        <w:rPr>
          <w:rFonts w:eastAsia="Gill Sans MT" w:cs="Gill Sans MT"/>
          <w:b/>
          <w:bCs/>
          <w:sz w:val="28"/>
          <w:szCs w:val="28"/>
        </w:rPr>
      </w:pPr>
      <w:r w:rsidRPr="00D41188">
        <w:rPr>
          <w:rFonts w:eastAsia="Gill Sans MT" w:cs="Gill Sans MT"/>
          <w:b/>
          <w:bCs/>
          <w:sz w:val="28"/>
          <w:szCs w:val="28"/>
        </w:rPr>
        <w:t>Domain 1</w:t>
      </w:r>
    </w:p>
    <w:p w14:paraId="508974CA" w14:textId="77777777" w:rsidR="0001156A" w:rsidRDefault="0001156A" w:rsidP="0001156A">
      <w:r>
        <w:rPr>
          <w:noProof/>
        </w:rPr>
        <w:drawing>
          <wp:inline distT="0" distB="0" distL="0" distR="0" wp14:anchorId="6D9CA656" wp14:editId="2DA629BA">
            <wp:extent cx="228600" cy="228600"/>
            <wp:effectExtent l="0" t="0" r="0" b="0"/>
            <wp:docPr id="324549673"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01156A" w:rsidRPr="00AC21C7" w14:paraId="226E18F1" w14:textId="77777777" w:rsidTr="003F1670">
        <w:tc>
          <w:tcPr>
            <w:tcW w:w="9625" w:type="dxa"/>
          </w:tcPr>
          <w:p w14:paraId="44524000" w14:textId="173D4800" w:rsidR="0001156A" w:rsidRPr="00AC21C7" w:rsidRDefault="00D41188" w:rsidP="00D41188">
            <w:pPr>
              <w:spacing w:before="240" w:after="240"/>
              <w:rPr>
                <w:rFonts w:eastAsia="Gill Sans MT" w:cs="Gill Sans MT"/>
                <w:sz w:val="28"/>
                <w:szCs w:val="28"/>
              </w:rPr>
            </w:pPr>
            <w:r w:rsidRPr="00D41188">
              <w:rPr>
                <w:rFonts w:eastAsia="Gill Sans MT" w:cs="Gill Sans MT"/>
                <w:sz w:val="28"/>
                <w:szCs w:val="28"/>
              </w:rPr>
              <w:t>a. Maintains relaxed, friendly, and attentive body postures and eye contact, as appropriate, to show respect</w:t>
            </w:r>
            <w:r>
              <w:rPr>
                <w:rFonts w:eastAsia="Gill Sans MT" w:cs="Gill Sans MT"/>
                <w:sz w:val="28"/>
                <w:szCs w:val="28"/>
              </w:rPr>
              <w:t xml:space="preserve"> </w:t>
            </w:r>
            <w:r w:rsidRPr="00D41188">
              <w:rPr>
                <w:rFonts w:eastAsia="Gill Sans MT" w:cs="Gill Sans MT"/>
                <w:sz w:val="28"/>
                <w:szCs w:val="28"/>
              </w:rPr>
              <w:t>for the client, regardless of gender.</w:t>
            </w:r>
          </w:p>
        </w:tc>
      </w:tr>
      <w:tr w:rsidR="0001156A" w:rsidRPr="00AC21C7" w14:paraId="76769AFE" w14:textId="77777777" w:rsidTr="003F1670">
        <w:tc>
          <w:tcPr>
            <w:tcW w:w="9625" w:type="dxa"/>
          </w:tcPr>
          <w:p w14:paraId="74BFA054" w14:textId="4C0AFF41" w:rsidR="0001156A" w:rsidRPr="00AC21C7" w:rsidRDefault="00CA42E7" w:rsidP="00CA42E7">
            <w:pPr>
              <w:spacing w:before="240" w:after="240"/>
              <w:rPr>
                <w:rFonts w:eastAsia="Gill Sans MT" w:cs="Gill Sans MT"/>
                <w:sz w:val="28"/>
                <w:szCs w:val="28"/>
              </w:rPr>
            </w:pPr>
            <w:r w:rsidRPr="00D41188">
              <w:rPr>
                <w:rFonts w:eastAsia="Gill Sans MT" w:cs="Gill Sans MT"/>
                <w:sz w:val="28"/>
                <w:szCs w:val="28"/>
              </w:rPr>
              <w:t>b. Identifies potential for unequal power among individuals that may exist because of gender, and impact</w:t>
            </w:r>
            <w:r>
              <w:rPr>
                <w:rFonts w:eastAsia="Gill Sans MT" w:cs="Gill Sans MT"/>
                <w:sz w:val="28"/>
                <w:szCs w:val="28"/>
              </w:rPr>
              <w:t xml:space="preserve"> </w:t>
            </w:r>
            <w:r w:rsidRPr="00D41188">
              <w:rPr>
                <w:rFonts w:eastAsia="Gill Sans MT" w:cs="Gill Sans MT"/>
                <w:sz w:val="28"/>
                <w:szCs w:val="28"/>
              </w:rPr>
              <w:t>access to information and services.</w:t>
            </w:r>
          </w:p>
        </w:tc>
      </w:tr>
      <w:tr w:rsidR="0001156A" w:rsidRPr="00AC21C7" w14:paraId="0775AFBF" w14:textId="77777777" w:rsidTr="003F1670">
        <w:tc>
          <w:tcPr>
            <w:tcW w:w="9625" w:type="dxa"/>
          </w:tcPr>
          <w:p w14:paraId="3F24F271" w14:textId="59953AFB" w:rsidR="0001156A" w:rsidRPr="00AC21C7" w:rsidRDefault="00CA42E7" w:rsidP="00CA42E7">
            <w:pPr>
              <w:spacing w:before="240" w:after="240"/>
              <w:rPr>
                <w:rFonts w:eastAsia="Gill Sans MT" w:cs="Gill Sans MT"/>
                <w:sz w:val="28"/>
                <w:szCs w:val="28"/>
              </w:rPr>
            </w:pPr>
            <w:r w:rsidRPr="00D41188">
              <w:rPr>
                <w:rFonts w:eastAsia="Gill Sans MT" w:cs="Gill Sans MT"/>
                <w:sz w:val="28"/>
                <w:szCs w:val="28"/>
              </w:rPr>
              <w:t>c. Provides information to clients to obtain FP services, regardless of challenges created by the client’s</w:t>
            </w:r>
            <w:r>
              <w:rPr>
                <w:rFonts w:eastAsia="Gill Sans MT" w:cs="Gill Sans MT"/>
                <w:sz w:val="28"/>
                <w:szCs w:val="28"/>
              </w:rPr>
              <w:t xml:space="preserve"> </w:t>
            </w:r>
            <w:r w:rsidRPr="00D41188">
              <w:rPr>
                <w:rFonts w:eastAsia="Gill Sans MT" w:cs="Gill Sans MT"/>
                <w:sz w:val="28"/>
                <w:szCs w:val="28"/>
              </w:rPr>
              <w:t>gender, including literacy, access to media and technology, and ability to attend counseling.</w:t>
            </w:r>
          </w:p>
        </w:tc>
      </w:tr>
      <w:tr w:rsidR="0001156A" w:rsidRPr="00AC21C7" w14:paraId="6ADEF67B" w14:textId="77777777" w:rsidTr="003F1670">
        <w:tc>
          <w:tcPr>
            <w:tcW w:w="9625" w:type="dxa"/>
          </w:tcPr>
          <w:p w14:paraId="48E3EBEE" w14:textId="62A2692E" w:rsidR="0001156A" w:rsidRPr="00AC21C7" w:rsidRDefault="00CA42E7" w:rsidP="00CA42E7">
            <w:pPr>
              <w:spacing w:before="240" w:after="240"/>
              <w:rPr>
                <w:rFonts w:eastAsia="Gill Sans MT" w:cs="Gill Sans MT"/>
                <w:sz w:val="28"/>
                <w:szCs w:val="28"/>
              </w:rPr>
            </w:pPr>
            <w:r w:rsidRPr="00D41188">
              <w:rPr>
                <w:rFonts w:eastAsia="Gill Sans MT" w:cs="Gill Sans MT"/>
                <w:sz w:val="28"/>
                <w:szCs w:val="28"/>
              </w:rPr>
              <w:t>d. Recognizes own gender and influence as a provider and the potential to interfere with the provision of</w:t>
            </w:r>
            <w:r>
              <w:rPr>
                <w:rFonts w:eastAsia="Gill Sans MT" w:cs="Gill Sans MT"/>
                <w:sz w:val="28"/>
                <w:szCs w:val="28"/>
              </w:rPr>
              <w:t xml:space="preserve"> </w:t>
            </w:r>
            <w:r w:rsidRPr="00D41188">
              <w:rPr>
                <w:rFonts w:eastAsia="Gill Sans MT" w:cs="Gill Sans MT"/>
                <w:sz w:val="28"/>
                <w:szCs w:val="28"/>
              </w:rPr>
              <w:t>quality and equitable FP services</w:t>
            </w:r>
            <w:r>
              <w:rPr>
                <w:rFonts w:eastAsia="Gill Sans MT" w:cs="Gill Sans MT"/>
                <w:sz w:val="28"/>
                <w:szCs w:val="28"/>
              </w:rPr>
              <w:t xml:space="preserve">. </w:t>
            </w:r>
          </w:p>
        </w:tc>
      </w:tr>
      <w:tr w:rsidR="0001156A" w:rsidRPr="00AC21C7" w14:paraId="2A81C17E" w14:textId="77777777" w:rsidTr="003F1670">
        <w:tc>
          <w:tcPr>
            <w:tcW w:w="9625" w:type="dxa"/>
          </w:tcPr>
          <w:p w14:paraId="06A2B18A" w14:textId="60168C36" w:rsidR="0001156A" w:rsidRPr="00AC21C7" w:rsidRDefault="00CA42E7" w:rsidP="00CA42E7">
            <w:pPr>
              <w:spacing w:before="240" w:after="240"/>
              <w:rPr>
                <w:rFonts w:eastAsia="Gill Sans MT" w:cs="Gill Sans MT"/>
                <w:sz w:val="28"/>
                <w:szCs w:val="28"/>
              </w:rPr>
            </w:pPr>
            <w:r w:rsidRPr="00D41188">
              <w:rPr>
                <w:rFonts w:eastAsia="Gill Sans MT" w:cs="Gill Sans MT"/>
                <w:sz w:val="28"/>
                <w:szCs w:val="28"/>
              </w:rPr>
              <w:t>e. Integrates questions about family planning and reproductive health goals while clients are seeking other</w:t>
            </w:r>
            <w:r>
              <w:rPr>
                <w:rFonts w:eastAsia="Gill Sans MT" w:cs="Gill Sans MT"/>
                <w:sz w:val="28"/>
                <w:szCs w:val="28"/>
              </w:rPr>
              <w:t xml:space="preserve"> </w:t>
            </w:r>
            <w:r w:rsidRPr="00D41188">
              <w:rPr>
                <w:rFonts w:eastAsia="Gill Sans MT" w:cs="Gill Sans MT"/>
                <w:sz w:val="28"/>
                <w:szCs w:val="28"/>
              </w:rPr>
              <w:t>health services.</w:t>
            </w:r>
          </w:p>
        </w:tc>
      </w:tr>
      <w:tr w:rsidR="0001156A" w:rsidRPr="00AC21C7" w14:paraId="53440DCE" w14:textId="77777777" w:rsidTr="003F1670">
        <w:tc>
          <w:tcPr>
            <w:tcW w:w="9625" w:type="dxa"/>
          </w:tcPr>
          <w:p w14:paraId="4EE8C7C1" w14:textId="5C0DE73B" w:rsidR="0001156A" w:rsidRPr="00AC21C7" w:rsidRDefault="00CA42E7" w:rsidP="003F1670">
            <w:pPr>
              <w:spacing w:before="240" w:after="240"/>
              <w:rPr>
                <w:rFonts w:eastAsia="Gill Sans MT" w:cs="Gill Sans MT"/>
                <w:sz w:val="28"/>
                <w:szCs w:val="28"/>
              </w:rPr>
            </w:pPr>
            <w:r w:rsidRPr="00D41188">
              <w:rPr>
                <w:rFonts w:eastAsia="Gill Sans MT" w:cs="Gill Sans MT"/>
                <w:sz w:val="28"/>
                <w:szCs w:val="28"/>
              </w:rPr>
              <w:t>f. Identifies opportunities to provide information on family planning during many life stage</w:t>
            </w:r>
            <w:r>
              <w:rPr>
                <w:rFonts w:eastAsia="Gill Sans MT" w:cs="Gill Sans MT"/>
                <w:sz w:val="28"/>
                <w:szCs w:val="28"/>
              </w:rPr>
              <w:t>s</w:t>
            </w:r>
            <w:r w:rsidRPr="00D41188">
              <w:rPr>
                <w:rFonts w:eastAsia="Gill Sans MT" w:cs="Gill Sans MT"/>
                <w:sz w:val="28"/>
                <w:szCs w:val="28"/>
              </w:rPr>
              <w:t xml:space="preserve"> such as before</w:t>
            </w:r>
            <w:r>
              <w:rPr>
                <w:rFonts w:eastAsia="Gill Sans MT" w:cs="Gill Sans MT"/>
                <w:sz w:val="28"/>
                <w:szCs w:val="28"/>
              </w:rPr>
              <w:t xml:space="preserve"> </w:t>
            </w:r>
            <w:r w:rsidRPr="00D41188">
              <w:rPr>
                <w:rFonts w:eastAsia="Gill Sans MT" w:cs="Gill Sans MT"/>
                <w:sz w:val="28"/>
                <w:szCs w:val="28"/>
              </w:rPr>
              <w:t>first birth.</w:t>
            </w:r>
          </w:p>
        </w:tc>
      </w:tr>
    </w:tbl>
    <w:p w14:paraId="2BE7D0CB" w14:textId="1A039114" w:rsidR="0001156A" w:rsidRDefault="0001156A" w:rsidP="0001156A">
      <w:pPr>
        <w:spacing w:after="200" w:line="276" w:lineRule="auto"/>
        <w:rPr>
          <w:color w:val="002F6C" w:themeColor="accent5"/>
          <w:sz w:val="28"/>
          <w:szCs w:val="28"/>
        </w:rPr>
      </w:pPr>
      <w:bookmarkStart w:id="20" w:name="_Handout_1:_Key_1"/>
      <w:bookmarkEnd w:id="20"/>
    </w:p>
    <w:p w14:paraId="15E17ACB" w14:textId="06307F03" w:rsidR="00EE0D08" w:rsidRDefault="00EE0D08" w:rsidP="0001156A">
      <w:pPr>
        <w:spacing w:after="200" w:line="276" w:lineRule="auto"/>
        <w:rPr>
          <w:color w:val="002F6C" w:themeColor="accent5"/>
          <w:sz w:val="28"/>
          <w:szCs w:val="28"/>
        </w:rPr>
      </w:pPr>
    </w:p>
    <w:p w14:paraId="0D855196" w14:textId="77777777" w:rsidR="00EE0D08" w:rsidRDefault="00EE0D08" w:rsidP="0001156A">
      <w:pPr>
        <w:spacing w:after="200" w:line="276" w:lineRule="auto"/>
        <w:rPr>
          <w:color w:val="002F6C" w:themeColor="accent5"/>
          <w:sz w:val="28"/>
          <w:szCs w:val="28"/>
        </w:rPr>
      </w:pPr>
    </w:p>
    <w:p w14:paraId="52B27080" w14:textId="05CD18D0" w:rsidR="00D41188" w:rsidRPr="00D41188" w:rsidRDefault="00D41188" w:rsidP="00D41188">
      <w:pPr>
        <w:spacing w:before="240" w:after="240"/>
        <w:rPr>
          <w:rFonts w:eastAsia="Gill Sans MT" w:cs="Gill Sans MT"/>
          <w:b/>
          <w:bCs/>
          <w:sz w:val="28"/>
          <w:szCs w:val="28"/>
        </w:rPr>
      </w:pPr>
      <w:r w:rsidRPr="00D41188">
        <w:rPr>
          <w:rFonts w:eastAsia="Gill Sans MT" w:cs="Gill Sans MT"/>
          <w:b/>
          <w:bCs/>
          <w:sz w:val="28"/>
          <w:szCs w:val="28"/>
        </w:rPr>
        <w:t xml:space="preserve">Domain </w:t>
      </w:r>
      <w:r w:rsidR="00CA42E7">
        <w:rPr>
          <w:rFonts w:eastAsia="Gill Sans MT" w:cs="Gill Sans MT"/>
          <w:b/>
          <w:bCs/>
          <w:sz w:val="28"/>
          <w:szCs w:val="28"/>
        </w:rPr>
        <w:t>2</w:t>
      </w:r>
    </w:p>
    <w:p w14:paraId="2292B319" w14:textId="77777777" w:rsidR="00D41188" w:rsidRDefault="00D41188" w:rsidP="00D41188">
      <w:r>
        <w:rPr>
          <w:noProof/>
        </w:rPr>
        <w:drawing>
          <wp:inline distT="0" distB="0" distL="0" distR="0" wp14:anchorId="2A325B61" wp14:editId="68E874B3">
            <wp:extent cx="228600" cy="228600"/>
            <wp:effectExtent l="0" t="0" r="0" b="0"/>
            <wp:docPr id="9"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D41188" w:rsidRPr="00AC21C7" w14:paraId="11B6942B" w14:textId="77777777" w:rsidTr="00730E2B">
        <w:tc>
          <w:tcPr>
            <w:tcW w:w="9625" w:type="dxa"/>
          </w:tcPr>
          <w:p w14:paraId="36C07E35" w14:textId="2572D3EB" w:rsidR="00D41188" w:rsidRPr="00AC21C7" w:rsidRDefault="00984609" w:rsidP="00984609">
            <w:pPr>
              <w:spacing w:before="240" w:after="240"/>
              <w:rPr>
                <w:rFonts w:eastAsia="Gill Sans MT" w:cs="Gill Sans MT"/>
                <w:sz w:val="28"/>
                <w:szCs w:val="28"/>
              </w:rPr>
            </w:pPr>
            <w:r w:rsidRPr="00984609">
              <w:rPr>
                <w:rFonts w:eastAsia="Gill Sans MT" w:cs="Gill Sans MT"/>
                <w:sz w:val="28"/>
                <w:szCs w:val="28"/>
              </w:rPr>
              <w:t>a. Asks about reproductive goals to open conversation and emphasize reproductive decisions are a choice.</w:t>
            </w:r>
          </w:p>
        </w:tc>
      </w:tr>
      <w:tr w:rsidR="00D41188" w:rsidRPr="00AC21C7" w14:paraId="697A263C" w14:textId="77777777" w:rsidTr="00730E2B">
        <w:tc>
          <w:tcPr>
            <w:tcW w:w="9625" w:type="dxa"/>
          </w:tcPr>
          <w:p w14:paraId="245EF217" w14:textId="4E7055AD" w:rsidR="00D41188" w:rsidRPr="00AC21C7" w:rsidRDefault="00984609" w:rsidP="00984609">
            <w:pPr>
              <w:spacing w:before="240" w:after="240"/>
              <w:rPr>
                <w:rFonts w:eastAsia="Gill Sans MT" w:cs="Gill Sans MT"/>
                <w:sz w:val="28"/>
                <w:szCs w:val="28"/>
              </w:rPr>
            </w:pPr>
            <w:r w:rsidRPr="00984609">
              <w:rPr>
                <w:rFonts w:eastAsia="Gill Sans MT" w:cs="Gill Sans MT"/>
                <w:sz w:val="28"/>
                <w:szCs w:val="28"/>
              </w:rPr>
              <w:t>b. Reviews with clients the varied reasons for method choice, including efficacy, longevity, accessibility, and</w:t>
            </w:r>
            <w:r>
              <w:rPr>
                <w:rFonts w:eastAsia="Gill Sans MT" w:cs="Gill Sans MT"/>
                <w:sz w:val="28"/>
                <w:szCs w:val="28"/>
              </w:rPr>
              <w:t xml:space="preserve"> </w:t>
            </w:r>
            <w:r w:rsidRPr="00984609">
              <w:rPr>
                <w:rFonts w:eastAsia="Gill Sans MT" w:cs="Gill Sans MT"/>
                <w:sz w:val="28"/>
                <w:szCs w:val="28"/>
              </w:rPr>
              <w:t>tolerance of side effects that may vary by sex, gender, age, safety, and relationship status.</w:t>
            </w:r>
          </w:p>
        </w:tc>
      </w:tr>
      <w:tr w:rsidR="00D41188" w:rsidRPr="00AC21C7" w14:paraId="0983E96D" w14:textId="77777777" w:rsidTr="00730E2B">
        <w:tc>
          <w:tcPr>
            <w:tcW w:w="9625" w:type="dxa"/>
          </w:tcPr>
          <w:p w14:paraId="0E19A963" w14:textId="70FD07E8" w:rsidR="00D41188" w:rsidRPr="00AC21C7" w:rsidRDefault="00984609" w:rsidP="00984609">
            <w:pPr>
              <w:spacing w:before="240" w:after="240"/>
              <w:rPr>
                <w:rFonts w:eastAsia="Gill Sans MT" w:cs="Gill Sans MT"/>
                <w:sz w:val="28"/>
                <w:szCs w:val="28"/>
              </w:rPr>
            </w:pPr>
            <w:r w:rsidRPr="00984609">
              <w:rPr>
                <w:rFonts w:eastAsia="Gill Sans MT" w:cs="Gill Sans MT"/>
                <w:sz w:val="28"/>
                <w:szCs w:val="28"/>
              </w:rPr>
              <w:t>c. Discusses with clients the economic, social, and logistical factors that vary by gender and impact individual</w:t>
            </w:r>
            <w:r>
              <w:rPr>
                <w:rFonts w:eastAsia="Gill Sans MT" w:cs="Gill Sans MT"/>
                <w:sz w:val="28"/>
                <w:szCs w:val="28"/>
              </w:rPr>
              <w:t xml:space="preserve"> </w:t>
            </w:r>
            <w:r w:rsidRPr="00984609">
              <w:rPr>
                <w:rFonts w:eastAsia="Gill Sans MT" w:cs="Gill Sans MT"/>
                <w:sz w:val="28"/>
                <w:szCs w:val="28"/>
              </w:rPr>
              <w:t>informed and voluntary choice and decisions to be sexually active.</w:t>
            </w:r>
          </w:p>
        </w:tc>
      </w:tr>
      <w:tr w:rsidR="00D41188" w:rsidRPr="00AC21C7" w14:paraId="745579EB" w14:textId="77777777" w:rsidTr="00730E2B">
        <w:tc>
          <w:tcPr>
            <w:tcW w:w="9625" w:type="dxa"/>
          </w:tcPr>
          <w:p w14:paraId="249E9F64" w14:textId="6C57622C" w:rsidR="00D41188" w:rsidRPr="00AC21C7" w:rsidRDefault="00984609" w:rsidP="00984609">
            <w:pPr>
              <w:spacing w:before="240" w:after="240"/>
              <w:rPr>
                <w:rFonts w:eastAsia="Gill Sans MT" w:cs="Gill Sans MT"/>
                <w:sz w:val="28"/>
                <w:szCs w:val="28"/>
              </w:rPr>
            </w:pPr>
            <w:r w:rsidRPr="00984609">
              <w:rPr>
                <w:rFonts w:eastAsia="Gill Sans MT" w:cs="Gill Sans MT"/>
                <w:sz w:val="28"/>
                <w:szCs w:val="28"/>
              </w:rPr>
              <w:t>d. Explains safe sexual practices in context of gender and power.</w:t>
            </w:r>
          </w:p>
        </w:tc>
      </w:tr>
      <w:tr w:rsidR="00D41188" w:rsidRPr="00AC21C7" w14:paraId="5C81124D" w14:textId="77777777" w:rsidTr="00730E2B">
        <w:tc>
          <w:tcPr>
            <w:tcW w:w="9625" w:type="dxa"/>
          </w:tcPr>
          <w:p w14:paraId="0E332E3A" w14:textId="7E31E9A6" w:rsidR="00D41188" w:rsidRPr="00AC21C7" w:rsidRDefault="00984609" w:rsidP="00984609">
            <w:pPr>
              <w:spacing w:before="240" w:after="240"/>
              <w:rPr>
                <w:rFonts w:eastAsia="Gill Sans MT" w:cs="Gill Sans MT"/>
                <w:sz w:val="28"/>
                <w:szCs w:val="28"/>
              </w:rPr>
            </w:pPr>
            <w:r w:rsidRPr="00984609">
              <w:rPr>
                <w:rFonts w:eastAsia="Gill Sans MT" w:cs="Gill Sans MT"/>
                <w:sz w:val="28"/>
                <w:szCs w:val="28"/>
              </w:rPr>
              <w:t>e. Encourages all clients to make their own informed and voluntary reproductive choices regardless of</w:t>
            </w:r>
            <w:r>
              <w:rPr>
                <w:rFonts w:eastAsia="Gill Sans MT" w:cs="Gill Sans MT"/>
                <w:sz w:val="28"/>
                <w:szCs w:val="28"/>
              </w:rPr>
              <w:t xml:space="preserve"> </w:t>
            </w:r>
            <w:r w:rsidRPr="00984609">
              <w:rPr>
                <w:rFonts w:eastAsia="Gill Sans MT" w:cs="Gill Sans MT"/>
                <w:sz w:val="28"/>
                <w:szCs w:val="28"/>
              </w:rPr>
              <w:t>gender, age, relationship status, or consent by family members (consistent with national FP/RH policy).</w:t>
            </w:r>
          </w:p>
        </w:tc>
      </w:tr>
      <w:tr w:rsidR="00D41188" w:rsidRPr="00AC21C7" w14:paraId="6FFE40D2" w14:textId="77777777" w:rsidTr="00730E2B">
        <w:tc>
          <w:tcPr>
            <w:tcW w:w="9625" w:type="dxa"/>
          </w:tcPr>
          <w:p w14:paraId="5EA80CC1" w14:textId="15C32AD6" w:rsidR="00D41188" w:rsidRPr="00AC21C7" w:rsidRDefault="00984609" w:rsidP="00984609">
            <w:pPr>
              <w:spacing w:before="240" w:after="240"/>
              <w:rPr>
                <w:rFonts w:eastAsia="Gill Sans MT" w:cs="Gill Sans MT"/>
                <w:sz w:val="28"/>
                <w:szCs w:val="28"/>
              </w:rPr>
            </w:pPr>
            <w:r w:rsidRPr="00984609">
              <w:rPr>
                <w:rFonts w:eastAsia="Gill Sans MT" w:cs="Gill Sans MT"/>
                <w:sz w:val="28"/>
                <w:szCs w:val="28"/>
              </w:rPr>
              <w:t>f. Evaluates with client the process and feasibility of client obtaining and using his/her method of choice</w:t>
            </w:r>
            <w:r>
              <w:rPr>
                <w:rFonts w:eastAsia="Gill Sans MT" w:cs="Gill Sans MT"/>
                <w:sz w:val="28"/>
                <w:szCs w:val="28"/>
              </w:rPr>
              <w:t xml:space="preserve"> </w:t>
            </w:r>
            <w:r w:rsidRPr="00984609">
              <w:rPr>
                <w:rFonts w:eastAsia="Gill Sans MT" w:cs="Gill Sans MT"/>
                <w:sz w:val="28"/>
                <w:szCs w:val="28"/>
              </w:rPr>
              <w:t>including accessibility and potential challenges based on sex and gender.</w:t>
            </w:r>
          </w:p>
        </w:tc>
      </w:tr>
      <w:tr w:rsidR="00D41188" w:rsidRPr="00AC21C7" w14:paraId="75CCC48D" w14:textId="77777777" w:rsidTr="00730E2B">
        <w:tc>
          <w:tcPr>
            <w:tcW w:w="9625" w:type="dxa"/>
          </w:tcPr>
          <w:p w14:paraId="0809AA09" w14:textId="58F7A437" w:rsidR="00D41188" w:rsidRPr="00AC21C7" w:rsidRDefault="00984609" w:rsidP="00984609">
            <w:pPr>
              <w:spacing w:before="240" w:after="240"/>
              <w:rPr>
                <w:rFonts w:eastAsia="Gill Sans MT" w:cs="Gill Sans MT"/>
                <w:sz w:val="28"/>
                <w:szCs w:val="28"/>
              </w:rPr>
            </w:pPr>
            <w:r w:rsidRPr="00984609">
              <w:rPr>
                <w:rFonts w:eastAsia="Gill Sans MT" w:cs="Gill Sans MT"/>
                <w:sz w:val="28"/>
                <w:szCs w:val="28"/>
              </w:rPr>
              <w:t>g. Acknowledges that the client has a right to make the final decision about using or not using FP and method</w:t>
            </w:r>
            <w:r>
              <w:rPr>
                <w:rFonts w:eastAsia="Gill Sans MT" w:cs="Gill Sans MT"/>
                <w:sz w:val="28"/>
                <w:szCs w:val="28"/>
              </w:rPr>
              <w:t xml:space="preserve"> </w:t>
            </w:r>
            <w:r w:rsidRPr="00984609">
              <w:rPr>
                <w:rFonts w:eastAsia="Gill Sans MT" w:cs="Gill Sans MT"/>
                <w:sz w:val="28"/>
                <w:szCs w:val="28"/>
              </w:rPr>
              <w:t>choice.</w:t>
            </w:r>
          </w:p>
        </w:tc>
      </w:tr>
      <w:tr w:rsidR="00D41188" w:rsidRPr="00AC21C7" w14:paraId="6E5EA2DB" w14:textId="77777777" w:rsidTr="00730E2B">
        <w:tc>
          <w:tcPr>
            <w:tcW w:w="9625" w:type="dxa"/>
          </w:tcPr>
          <w:p w14:paraId="4B9D58A6" w14:textId="2F63BDF4" w:rsidR="00D41188" w:rsidRPr="00AC21C7" w:rsidRDefault="00984609" w:rsidP="00730E2B">
            <w:pPr>
              <w:spacing w:before="240" w:after="240"/>
              <w:rPr>
                <w:rFonts w:eastAsia="Gill Sans MT" w:cs="Gill Sans MT"/>
                <w:i/>
                <w:iCs/>
                <w:sz w:val="28"/>
                <w:szCs w:val="28"/>
              </w:rPr>
            </w:pPr>
            <w:r w:rsidRPr="00984609">
              <w:rPr>
                <w:rFonts w:eastAsia="Gill Sans MT" w:cs="Gill Sans MT"/>
                <w:sz w:val="28"/>
                <w:szCs w:val="28"/>
              </w:rPr>
              <w:lastRenderedPageBreak/>
              <w:t>h. Accepts the client’s chosen method, if available and medically indicated, and continues to provide services</w:t>
            </w:r>
            <w:r>
              <w:rPr>
                <w:rFonts w:eastAsia="Gill Sans MT" w:cs="Gill Sans MT"/>
                <w:sz w:val="28"/>
                <w:szCs w:val="28"/>
              </w:rPr>
              <w:t xml:space="preserve"> </w:t>
            </w:r>
            <w:r w:rsidRPr="00984609">
              <w:rPr>
                <w:rFonts w:eastAsia="Gill Sans MT" w:cs="Gill Sans MT"/>
                <w:sz w:val="28"/>
                <w:szCs w:val="28"/>
              </w:rPr>
              <w:t>regardless of whether the selection matches the provider’s own personal judgment of the client.</w:t>
            </w:r>
          </w:p>
        </w:tc>
      </w:tr>
    </w:tbl>
    <w:p w14:paraId="3F9AA17F" w14:textId="0AA97922" w:rsidR="00D41188" w:rsidRDefault="00D41188" w:rsidP="00D41188">
      <w:pPr>
        <w:spacing w:after="200" w:line="276" w:lineRule="auto"/>
        <w:rPr>
          <w:color w:val="002F6C" w:themeColor="accent5"/>
          <w:sz w:val="28"/>
          <w:szCs w:val="28"/>
        </w:rPr>
      </w:pPr>
    </w:p>
    <w:p w14:paraId="2298B990" w14:textId="77777777" w:rsidR="00EE0D08" w:rsidRDefault="00EE0D08" w:rsidP="00D41188">
      <w:pPr>
        <w:spacing w:after="200" w:line="276" w:lineRule="auto"/>
        <w:rPr>
          <w:color w:val="002F6C" w:themeColor="accent5"/>
          <w:sz w:val="28"/>
          <w:szCs w:val="28"/>
        </w:rPr>
      </w:pPr>
    </w:p>
    <w:p w14:paraId="4F1D3597" w14:textId="2A689F06" w:rsidR="00CA42E7" w:rsidRPr="00D41188" w:rsidRDefault="00CA42E7" w:rsidP="00CA42E7">
      <w:pPr>
        <w:spacing w:before="240" w:after="240"/>
        <w:rPr>
          <w:rFonts w:eastAsia="Gill Sans MT" w:cs="Gill Sans MT"/>
          <w:b/>
          <w:bCs/>
          <w:sz w:val="28"/>
          <w:szCs w:val="28"/>
        </w:rPr>
      </w:pPr>
      <w:r w:rsidRPr="00D41188">
        <w:rPr>
          <w:rFonts w:eastAsia="Gill Sans MT" w:cs="Gill Sans MT"/>
          <w:b/>
          <w:bCs/>
          <w:sz w:val="28"/>
          <w:szCs w:val="28"/>
        </w:rPr>
        <w:t xml:space="preserve">Domain </w:t>
      </w:r>
      <w:r w:rsidR="00EE0D08">
        <w:rPr>
          <w:rFonts w:eastAsia="Gill Sans MT" w:cs="Gill Sans MT"/>
          <w:b/>
          <w:bCs/>
          <w:sz w:val="28"/>
          <w:szCs w:val="28"/>
        </w:rPr>
        <w:t>3</w:t>
      </w:r>
    </w:p>
    <w:p w14:paraId="2E9DB494" w14:textId="77777777" w:rsidR="00CA42E7" w:rsidRDefault="00CA42E7" w:rsidP="00CA42E7">
      <w:r>
        <w:rPr>
          <w:noProof/>
        </w:rPr>
        <w:drawing>
          <wp:inline distT="0" distB="0" distL="0" distR="0" wp14:anchorId="35DDF5B6" wp14:editId="1F28059C">
            <wp:extent cx="228600" cy="228600"/>
            <wp:effectExtent l="0" t="0" r="0" b="0"/>
            <wp:docPr id="15"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CA42E7" w:rsidRPr="00AC21C7" w14:paraId="6A895440" w14:textId="77777777" w:rsidTr="00730E2B">
        <w:tc>
          <w:tcPr>
            <w:tcW w:w="9625" w:type="dxa"/>
          </w:tcPr>
          <w:p w14:paraId="0560B841" w14:textId="5B2115FE" w:rsidR="00CA42E7" w:rsidRPr="00AC21C7" w:rsidRDefault="00CA42E7" w:rsidP="00E445C1">
            <w:pPr>
              <w:spacing w:before="240" w:after="240"/>
              <w:rPr>
                <w:rFonts w:eastAsia="Gill Sans MT" w:cs="Gill Sans MT"/>
                <w:sz w:val="28"/>
                <w:szCs w:val="28"/>
              </w:rPr>
            </w:pPr>
            <w:r w:rsidRPr="00D41188">
              <w:rPr>
                <w:rFonts w:eastAsia="Gill Sans MT" w:cs="Gill Sans MT"/>
                <w:sz w:val="28"/>
                <w:szCs w:val="28"/>
              </w:rPr>
              <w:t xml:space="preserve">a. </w:t>
            </w:r>
            <w:r w:rsidR="00E445C1" w:rsidRPr="00E445C1">
              <w:rPr>
                <w:rFonts w:eastAsia="Gill Sans MT" w:cs="Gill Sans MT"/>
                <w:sz w:val="28"/>
                <w:szCs w:val="28"/>
              </w:rPr>
              <w:t>Understands and supports the client’s individual rights related to FP services and decisions to use</w:t>
            </w:r>
            <w:r w:rsidR="00E445C1">
              <w:rPr>
                <w:rFonts w:eastAsia="Gill Sans MT" w:cs="Gill Sans MT"/>
                <w:sz w:val="28"/>
                <w:szCs w:val="28"/>
              </w:rPr>
              <w:t xml:space="preserve"> </w:t>
            </w:r>
            <w:r w:rsidR="00E445C1" w:rsidRPr="00E445C1">
              <w:rPr>
                <w:rFonts w:eastAsia="Gill Sans MT" w:cs="Gill Sans MT"/>
                <w:sz w:val="28"/>
                <w:szCs w:val="28"/>
              </w:rPr>
              <w:t>contraceptive methods or not.</w:t>
            </w:r>
          </w:p>
        </w:tc>
      </w:tr>
      <w:tr w:rsidR="00CA42E7" w:rsidRPr="00AC21C7" w14:paraId="00B98CA5" w14:textId="77777777" w:rsidTr="00730E2B">
        <w:tc>
          <w:tcPr>
            <w:tcW w:w="9625" w:type="dxa"/>
          </w:tcPr>
          <w:p w14:paraId="317215C2" w14:textId="65604DD0" w:rsidR="00CA42E7" w:rsidRPr="00AC21C7" w:rsidRDefault="00E445C1" w:rsidP="00E445C1">
            <w:pPr>
              <w:spacing w:before="240" w:after="240"/>
              <w:rPr>
                <w:rFonts w:eastAsia="Gill Sans MT" w:cs="Gill Sans MT"/>
                <w:sz w:val="28"/>
                <w:szCs w:val="28"/>
              </w:rPr>
            </w:pPr>
            <w:r w:rsidRPr="00E445C1">
              <w:rPr>
                <w:rFonts w:eastAsia="Gill Sans MT" w:cs="Gill Sans MT"/>
                <w:sz w:val="28"/>
                <w:szCs w:val="28"/>
              </w:rPr>
              <w:t>b. Helps the client understand his/her rights related to FP services and offers information on a full range of</w:t>
            </w:r>
            <w:r>
              <w:rPr>
                <w:rFonts w:eastAsia="Gill Sans MT" w:cs="Gill Sans MT"/>
                <w:sz w:val="28"/>
                <w:szCs w:val="28"/>
              </w:rPr>
              <w:t xml:space="preserve"> </w:t>
            </w:r>
            <w:r w:rsidRPr="00E445C1">
              <w:rPr>
                <w:rFonts w:eastAsia="Gill Sans MT" w:cs="Gill Sans MT"/>
                <w:sz w:val="28"/>
                <w:szCs w:val="28"/>
              </w:rPr>
              <w:t>method options regardless of the client’s gender, sexual orientation, relationship status, age, or occupation.</w:t>
            </w:r>
          </w:p>
        </w:tc>
      </w:tr>
      <w:tr w:rsidR="00CA42E7" w:rsidRPr="00AC21C7" w14:paraId="08CE9576" w14:textId="77777777" w:rsidTr="00730E2B">
        <w:tc>
          <w:tcPr>
            <w:tcW w:w="9625" w:type="dxa"/>
          </w:tcPr>
          <w:p w14:paraId="69554F42" w14:textId="27BD7381" w:rsidR="00CA42E7" w:rsidRPr="00AC21C7" w:rsidRDefault="00E445C1" w:rsidP="00E445C1">
            <w:pPr>
              <w:spacing w:before="240" w:after="240"/>
              <w:rPr>
                <w:rFonts w:eastAsia="Gill Sans MT" w:cs="Gill Sans MT"/>
                <w:sz w:val="28"/>
                <w:szCs w:val="28"/>
              </w:rPr>
            </w:pPr>
            <w:r w:rsidRPr="00E445C1">
              <w:rPr>
                <w:rFonts w:eastAsia="Gill Sans MT" w:cs="Gill Sans MT"/>
                <w:sz w:val="28"/>
                <w:szCs w:val="28"/>
              </w:rPr>
              <w:t>c. Restates or translates the rights and policies related to FP service in comprehensible terms for all clients,</w:t>
            </w:r>
            <w:r>
              <w:rPr>
                <w:rFonts w:eastAsia="Gill Sans MT" w:cs="Gill Sans MT"/>
                <w:sz w:val="28"/>
                <w:szCs w:val="28"/>
              </w:rPr>
              <w:t xml:space="preserve"> </w:t>
            </w:r>
            <w:r w:rsidRPr="00E445C1">
              <w:rPr>
                <w:rFonts w:eastAsia="Gill Sans MT" w:cs="Gill Sans MT"/>
                <w:sz w:val="28"/>
                <w:szCs w:val="28"/>
              </w:rPr>
              <w:t>when needed, to accommodate different literacy rates and according to gender.</w:t>
            </w:r>
          </w:p>
        </w:tc>
      </w:tr>
      <w:tr w:rsidR="00CA42E7" w:rsidRPr="00AC21C7" w14:paraId="105C7EB9" w14:textId="77777777" w:rsidTr="00730E2B">
        <w:tc>
          <w:tcPr>
            <w:tcW w:w="9625" w:type="dxa"/>
          </w:tcPr>
          <w:p w14:paraId="78487FD1" w14:textId="51B20F8D" w:rsidR="00CA42E7" w:rsidRPr="00AC21C7" w:rsidRDefault="00E445C1" w:rsidP="00E445C1">
            <w:pPr>
              <w:spacing w:before="240" w:after="240"/>
              <w:rPr>
                <w:rFonts w:eastAsia="Gill Sans MT" w:cs="Gill Sans MT"/>
                <w:sz w:val="28"/>
                <w:szCs w:val="28"/>
              </w:rPr>
            </w:pPr>
            <w:r w:rsidRPr="00E445C1">
              <w:rPr>
                <w:rFonts w:eastAsia="Gill Sans MT" w:cs="Gill Sans MT"/>
                <w:sz w:val="28"/>
                <w:szCs w:val="28"/>
              </w:rPr>
              <w:t>d. Provides equitable information, treatment, and services to all clients regardless of the type of relationship</w:t>
            </w:r>
            <w:r>
              <w:rPr>
                <w:rFonts w:eastAsia="Gill Sans MT" w:cs="Gill Sans MT"/>
                <w:sz w:val="28"/>
                <w:szCs w:val="28"/>
              </w:rPr>
              <w:t xml:space="preserve"> </w:t>
            </w:r>
            <w:r w:rsidRPr="00E445C1">
              <w:rPr>
                <w:rFonts w:eastAsia="Gill Sans MT" w:cs="Gill Sans MT"/>
                <w:sz w:val="28"/>
                <w:szCs w:val="28"/>
              </w:rPr>
              <w:t>(ex: married, live-in partner, unmarried, non-monogamous).</w:t>
            </w:r>
          </w:p>
        </w:tc>
      </w:tr>
      <w:tr w:rsidR="00CA42E7" w:rsidRPr="00AC21C7" w14:paraId="1CBCB2A9" w14:textId="77777777" w:rsidTr="00730E2B">
        <w:tc>
          <w:tcPr>
            <w:tcW w:w="9625" w:type="dxa"/>
          </w:tcPr>
          <w:p w14:paraId="4776342E" w14:textId="370B654C" w:rsidR="00CA42E7" w:rsidRPr="00AC21C7" w:rsidRDefault="00E445C1" w:rsidP="00730E2B">
            <w:pPr>
              <w:spacing w:before="240" w:after="240"/>
              <w:rPr>
                <w:rFonts w:eastAsia="Gill Sans MT" w:cs="Gill Sans MT"/>
                <w:sz w:val="28"/>
                <w:szCs w:val="28"/>
              </w:rPr>
            </w:pPr>
            <w:r w:rsidRPr="00E445C1">
              <w:rPr>
                <w:rFonts w:eastAsia="Gill Sans MT" w:cs="Gill Sans MT"/>
                <w:sz w:val="28"/>
                <w:szCs w:val="28"/>
              </w:rPr>
              <w:t>e. Maintains confidentiality and privacy regarding a client’s choice or use of an FP method, including</w:t>
            </w:r>
            <w:r>
              <w:rPr>
                <w:rFonts w:eastAsia="Gill Sans MT" w:cs="Gill Sans MT"/>
                <w:sz w:val="28"/>
                <w:szCs w:val="28"/>
              </w:rPr>
              <w:t xml:space="preserve"> </w:t>
            </w:r>
            <w:r w:rsidRPr="00E445C1">
              <w:rPr>
                <w:rFonts w:eastAsia="Gill Sans MT" w:cs="Gill Sans MT"/>
                <w:sz w:val="28"/>
                <w:szCs w:val="28"/>
              </w:rPr>
              <w:t>confidentiality and privacy with the client’s partner or family, if desired.</w:t>
            </w:r>
          </w:p>
        </w:tc>
      </w:tr>
    </w:tbl>
    <w:p w14:paraId="513D4070" w14:textId="77777777" w:rsidR="00CA42E7" w:rsidRDefault="00CA42E7" w:rsidP="00CA42E7">
      <w:pPr>
        <w:spacing w:after="200" w:line="276" w:lineRule="auto"/>
        <w:rPr>
          <w:color w:val="002F6C" w:themeColor="accent5"/>
          <w:sz w:val="28"/>
          <w:szCs w:val="28"/>
        </w:rPr>
      </w:pPr>
    </w:p>
    <w:p w14:paraId="5D6BF7E1" w14:textId="6786E920" w:rsidR="00CA42E7" w:rsidRPr="00D41188" w:rsidRDefault="00CA42E7" w:rsidP="00CA42E7">
      <w:pPr>
        <w:spacing w:before="240" w:after="240"/>
        <w:rPr>
          <w:rFonts w:eastAsia="Gill Sans MT" w:cs="Gill Sans MT"/>
          <w:b/>
          <w:bCs/>
          <w:sz w:val="28"/>
          <w:szCs w:val="28"/>
        </w:rPr>
      </w:pPr>
      <w:r w:rsidRPr="00D41188">
        <w:rPr>
          <w:rFonts w:eastAsia="Gill Sans MT" w:cs="Gill Sans MT"/>
          <w:b/>
          <w:bCs/>
          <w:sz w:val="28"/>
          <w:szCs w:val="28"/>
        </w:rPr>
        <w:lastRenderedPageBreak/>
        <w:t xml:space="preserve">Domain </w:t>
      </w:r>
      <w:r w:rsidR="00E445C1">
        <w:rPr>
          <w:rFonts w:eastAsia="Gill Sans MT" w:cs="Gill Sans MT"/>
          <w:b/>
          <w:bCs/>
          <w:sz w:val="28"/>
          <w:szCs w:val="28"/>
        </w:rPr>
        <w:t>4</w:t>
      </w:r>
    </w:p>
    <w:p w14:paraId="12115426" w14:textId="77777777" w:rsidR="00CA42E7" w:rsidRDefault="00CA42E7" w:rsidP="00CA42E7">
      <w:r>
        <w:rPr>
          <w:noProof/>
        </w:rPr>
        <w:drawing>
          <wp:inline distT="0" distB="0" distL="0" distR="0" wp14:anchorId="4263EA02" wp14:editId="0E15287E">
            <wp:extent cx="228600" cy="228600"/>
            <wp:effectExtent l="0" t="0" r="0" b="0"/>
            <wp:docPr id="32"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CA42E7" w:rsidRPr="00AC21C7" w14:paraId="472C5AEE" w14:textId="77777777" w:rsidTr="00730E2B">
        <w:tc>
          <w:tcPr>
            <w:tcW w:w="9625" w:type="dxa"/>
          </w:tcPr>
          <w:p w14:paraId="45CF924D" w14:textId="58ACF209" w:rsidR="00CA42E7" w:rsidRPr="00AC21C7" w:rsidRDefault="00620435" w:rsidP="00620435">
            <w:pPr>
              <w:spacing w:before="240" w:after="240"/>
              <w:rPr>
                <w:rFonts w:eastAsia="Gill Sans MT" w:cs="Gill Sans MT"/>
                <w:sz w:val="28"/>
                <w:szCs w:val="28"/>
              </w:rPr>
            </w:pPr>
            <w:r w:rsidRPr="00620435">
              <w:rPr>
                <w:rFonts w:eastAsia="Gill Sans MT" w:cs="Gill Sans MT"/>
                <w:sz w:val="28"/>
                <w:szCs w:val="28"/>
              </w:rPr>
              <w:t>a. Recognizes how harmful displays of masculinity and femininity can result in unequal power between</w:t>
            </w:r>
            <w:r>
              <w:rPr>
                <w:rFonts w:eastAsia="Gill Sans MT" w:cs="Gill Sans MT"/>
                <w:sz w:val="28"/>
                <w:szCs w:val="28"/>
              </w:rPr>
              <w:t xml:space="preserve"> </w:t>
            </w:r>
            <w:r w:rsidRPr="00620435">
              <w:rPr>
                <w:rFonts w:eastAsia="Gill Sans MT" w:cs="Gill Sans MT"/>
                <w:sz w:val="28"/>
                <w:szCs w:val="28"/>
              </w:rPr>
              <w:t>individuals and influence FP decision-making.</w:t>
            </w:r>
          </w:p>
        </w:tc>
      </w:tr>
      <w:tr w:rsidR="00CA42E7" w:rsidRPr="00AC21C7" w14:paraId="75A918BC" w14:textId="77777777" w:rsidTr="00730E2B">
        <w:tc>
          <w:tcPr>
            <w:tcW w:w="9625" w:type="dxa"/>
          </w:tcPr>
          <w:p w14:paraId="0BA936D4" w14:textId="061F8560" w:rsidR="00CA42E7" w:rsidRPr="00AC21C7" w:rsidRDefault="00620435" w:rsidP="00620435">
            <w:pPr>
              <w:spacing w:before="240" w:after="240"/>
              <w:rPr>
                <w:rFonts w:eastAsia="Gill Sans MT" w:cs="Gill Sans MT"/>
                <w:sz w:val="28"/>
                <w:szCs w:val="28"/>
              </w:rPr>
            </w:pPr>
            <w:r w:rsidRPr="00620435">
              <w:rPr>
                <w:rFonts w:eastAsia="Gill Sans MT" w:cs="Gill Sans MT"/>
                <w:sz w:val="28"/>
                <w:szCs w:val="28"/>
              </w:rPr>
              <w:t>b. Promotes positive male participation in method choice and use, including shared responsibility for FP and</w:t>
            </w:r>
            <w:r>
              <w:rPr>
                <w:rFonts w:eastAsia="Gill Sans MT" w:cs="Gill Sans MT"/>
                <w:sz w:val="28"/>
                <w:szCs w:val="28"/>
              </w:rPr>
              <w:t xml:space="preserve"> </w:t>
            </w:r>
            <w:r w:rsidRPr="00620435">
              <w:rPr>
                <w:rFonts w:eastAsia="Gill Sans MT" w:cs="Gill Sans MT"/>
                <w:sz w:val="28"/>
                <w:szCs w:val="28"/>
              </w:rPr>
              <w:t>contraceptive use, while emphasizing the woman’s right to voluntary and informed choice.</w:t>
            </w:r>
          </w:p>
        </w:tc>
      </w:tr>
      <w:tr w:rsidR="00CA42E7" w:rsidRPr="00AC21C7" w14:paraId="3774A486" w14:textId="77777777" w:rsidTr="00730E2B">
        <w:tc>
          <w:tcPr>
            <w:tcW w:w="9625" w:type="dxa"/>
          </w:tcPr>
          <w:p w14:paraId="7326ED90" w14:textId="075FD037" w:rsidR="00CA42E7" w:rsidRPr="00AC21C7" w:rsidRDefault="00620435" w:rsidP="00620435">
            <w:pPr>
              <w:spacing w:before="240" w:after="240"/>
              <w:rPr>
                <w:rFonts w:eastAsia="Gill Sans MT" w:cs="Gill Sans MT"/>
                <w:sz w:val="28"/>
                <w:szCs w:val="28"/>
              </w:rPr>
            </w:pPr>
            <w:r w:rsidRPr="00620435">
              <w:rPr>
                <w:rFonts w:eastAsia="Gill Sans MT" w:cs="Gill Sans MT"/>
                <w:sz w:val="28"/>
                <w:szCs w:val="28"/>
              </w:rPr>
              <w:t>c. Understands and can address myths and misconceptions about contraceptive use, including issues of</w:t>
            </w:r>
            <w:r>
              <w:rPr>
                <w:rFonts w:eastAsia="Gill Sans MT" w:cs="Gill Sans MT"/>
                <w:sz w:val="28"/>
                <w:szCs w:val="28"/>
              </w:rPr>
              <w:t xml:space="preserve"> </w:t>
            </w:r>
            <w:r w:rsidRPr="00620435">
              <w:rPr>
                <w:rFonts w:eastAsia="Gill Sans MT" w:cs="Gill Sans MT"/>
                <w:sz w:val="28"/>
                <w:szCs w:val="28"/>
              </w:rPr>
              <w:t>power, control, and pleasure among men and women.</w:t>
            </w:r>
          </w:p>
        </w:tc>
      </w:tr>
      <w:tr w:rsidR="00CA42E7" w:rsidRPr="00AC21C7" w14:paraId="5D087A81" w14:textId="77777777" w:rsidTr="00730E2B">
        <w:tc>
          <w:tcPr>
            <w:tcW w:w="9625" w:type="dxa"/>
          </w:tcPr>
          <w:p w14:paraId="10D88239" w14:textId="4A75E710" w:rsidR="00CA42E7" w:rsidRPr="00AC21C7" w:rsidRDefault="00620435" w:rsidP="00620435">
            <w:pPr>
              <w:spacing w:before="240" w:after="240"/>
              <w:rPr>
                <w:rFonts w:eastAsia="Gill Sans MT" w:cs="Gill Sans MT"/>
                <w:sz w:val="28"/>
                <w:szCs w:val="28"/>
              </w:rPr>
            </w:pPr>
            <w:r w:rsidRPr="00620435">
              <w:rPr>
                <w:rFonts w:eastAsia="Gill Sans MT" w:cs="Gill Sans MT"/>
                <w:sz w:val="28"/>
                <w:szCs w:val="28"/>
              </w:rPr>
              <w:t>d. Recognizes men as potential users of FP by providing men with information on methods, counseling, and</w:t>
            </w:r>
            <w:r>
              <w:rPr>
                <w:rFonts w:eastAsia="Gill Sans MT" w:cs="Gill Sans MT"/>
                <w:sz w:val="28"/>
                <w:szCs w:val="28"/>
              </w:rPr>
              <w:t xml:space="preserve"> </w:t>
            </w:r>
            <w:r w:rsidRPr="00620435">
              <w:rPr>
                <w:rFonts w:eastAsia="Gill Sans MT" w:cs="Gill Sans MT"/>
                <w:sz w:val="28"/>
                <w:szCs w:val="28"/>
              </w:rPr>
              <w:t>obtaining methods of choice, including speaking confidently about vasectomy to clients.</w:t>
            </w:r>
          </w:p>
        </w:tc>
      </w:tr>
      <w:tr w:rsidR="00CA42E7" w:rsidRPr="00AC21C7" w14:paraId="12CD6F64" w14:textId="77777777" w:rsidTr="00730E2B">
        <w:tc>
          <w:tcPr>
            <w:tcW w:w="9625" w:type="dxa"/>
          </w:tcPr>
          <w:p w14:paraId="295090BD" w14:textId="6CC4E968" w:rsidR="00CA42E7" w:rsidRPr="00AC21C7" w:rsidRDefault="00620435" w:rsidP="00620435">
            <w:pPr>
              <w:spacing w:before="240" w:after="240"/>
              <w:rPr>
                <w:rFonts w:eastAsia="Gill Sans MT" w:cs="Gill Sans MT"/>
                <w:sz w:val="28"/>
                <w:szCs w:val="28"/>
              </w:rPr>
            </w:pPr>
            <w:r w:rsidRPr="00620435">
              <w:rPr>
                <w:rFonts w:eastAsia="Gill Sans MT" w:cs="Gill Sans MT"/>
                <w:sz w:val="28"/>
                <w:szCs w:val="28"/>
              </w:rPr>
              <w:t>e. Pursues opportunities to engage men and boys who may not traditionally seek FP services, without</w:t>
            </w:r>
            <w:r>
              <w:rPr>
                <w:rFonts w:eastAsia="Gill Sans MT" w:cs="Gill Sans MT"/>
                <w:sz w:val="28"/>
                <w:szCs w:val="28"/>
              </w:rPr>
              <w:t xml:space="preserve"> </w:t>
            </w:r>
            <w:r w:rsidRPr="00620435">
              <w:rPr>
                <w:rFonts w:eastAsia="Gill Sans MT" w:cs="Gill Sans MT"/>
                <w:sz w:val="28"/>
                <w:szCs w:val="28"/>
              </w:rPr>
              <w:t>decreasing women’s voice, choice, and ability to act on decisions.</w:t>
            </w:r>
          </w:p>
        </w:tc>
      </w:tr>
      <w:tr w:rsidR="00CA42E7" w:rsidRPr="00AC21C7" w14:paraId="4F736A82" w14:textId="77777777" w:rsidTr="00730E2B">
        <w:tc>
          <w:tcPr>
            <w:tcW w:w="9625" w:type="dxa"/>
          </w:tcPr>
          <w:p w14:paraId="6E3702CD" w14:textId="09FA2404" w:rsidR="00CA42E7" w:rsidRPr="00AC21C7" w:rsidRDefault="00620435" w:rsidP="00620435">
            <w:pPr>
              <w:spacing w:before="240" w:after="240"/>
              <w:rPr>
                <w:rFonts w:eastAsia="Gill Sans MT" w:cs="Gill Sans MT"/>
                <w:sz w:val="28"/>
                <w:szCs w:val="28"/>
              </w:rPr>
            </w:pPr>
            <w:r w:rsidRPr="00620435">
              <w:rPr>
                <w:rFonts w:eastAsia="Gill Sans MT" w:cs="Gill Sans MT"/>
                <w:sz w:val="28"/>
                <w:szCs w:val="28"/>
              </w:rPr>
              <w:t>f. Brings up and provides</w:t>
            </w:r>
            <w:r w:rsidR="00B47D04">
              <w:rPr>
                <w:rFonts w:eastAsia="Gill Sans MT" w:cs="Gill Sans MT"/>
                <w:sz w:val="28"/>
                <w:szCs w:val="28"/>
              </w:rPr>
              <w:t xml:space="preserve"> </w:t>
            </w:r>
            <w:r w:rsidRPr="00620435">
              <w:rPr>
                <w:rFonts w:eastAsia="Gill Sans MT" w:cs="Gill Sans MT"/>
                <w:sz w:val="28"/>
                <w:szCs w:val="28"/>
              </w:rPr>
              <w:t xml:space="preserve">male and female clients </w:t>
            </w:r>
            <w:r w:rsidR="00B47D04">
              <w:rPr>
                <w:rFonts w:eastAsia="Gill Sans MT" w:cs="Gill Sans MT"/>
                <w:sz w:val="28"/>
                <w:szCs w:val="28"/>
              </w:rPr>
              <w:t xml:space="preserve">with </w:t>
            </w:r>
            <w:r w:rsidRPr="00620435">
              <w:rPr>
                <w:rFonts w:eastAsia="Gill Sans MT" w:cs="Gill Sans MT"/>
                <w:sz w:val="28"/>
                <w:szCs w:val="28"/>
              </w:rPr>
              <w:t>information on male-controlled and cooperative</w:t>
            </w:r>
            <w:r>
              <w:rPr>
                <w:rFonts w:eastAsia="Gill Sans MT" w:cs="Gill Sans MT"/>
                <w:sz w:val="28"/>
                <w:szCs w:val="28"/>
              </w:rPr>
              <w:t xml:space="preserve"> </w:t>
            </w:r>
            <w:r w:rsidRPr="00620435">
              <w:rPr>
                <w:rFonts w:eastAsia="Gill Sans MT" w:cs="Gill Sans MT"/>
                <w:sz w:val="28"/>
                <w:szCs w:val="28"/>
              </w:rPr>
              <w:t>contraceptive methods and provides referrals when male contraception is not readily available.</w:t>
            </w:r>
          </w:p>
        </w:tc>
      </w:tr>
      <w:tr w:rsidR="00CA42E7" w:rsidRPr="00AC21C7" w14:paraId="6F40F95D" w14:textId="77777777" w:rsidTr="00730E2B">
        <w:tc>
          <w:tcPr>
            <w:tcW w:w="9625" w:type="dxa"/>
          </w:tcPr>
          <w:p w14:paraId="19C9D6C5" w14:textId="5C44736F" w:rsidR="00CA42E7" w:rsidRPr="00AC21C7" w:rsidRDefault="00620435" w:rsidP="00730E2B">
            <w:pPr>
              <w:spacing w:before="240" w:after="240"/>
              <w:rPr>
                <w:rFonts w:eastAsia="Gill Sans MT" w:cs="Gill Sans MT"/>
                <w:sz w:val="28"/>
                <w:szCs w:val="28"/>
              </w:rPr>
            </w:pPr>
            <w:r w:rsidRPr="00620435">
              <w:rPr>
                <w:rFonts w:eastAsia="Gill Sans MT" w:cs="Gill Sans MT"/>
                <w:sz w:val="28"/>
                <w:szCs w:val="28"/>
              </w:rPr>
              <w:t>g</w:t>
            </w:r>
            <w:r>
              <w:rPr>
                <w:rFonts w:eastAsia="Gill Sans MT" w:cs="Gill Sans MT"/>
                <w:sz w:val="28"/>
                <w:szCs w:val="28"/>
              </w:rPr>
              <w:t xml:space="preserve">. </w:t>
            </w:r>
            <w:r w:rsidRPr="00620435">
              <w:rPr>
                <w:rFonts w:eastAsia="Gill Sans MT" w:cs="Gill Sans MT"/>
                <w:sz w:val="28"/>
                <w:szCs w:val="28"/>
              </w:rPr>
              <w:t>Encourages men’s sexual and reproductive health practices that respect women’s rights and preferences</w:t>
            </w:r>
            <w:r>
              <w:rPr>
                <w:rFonts w:eastAsia="Gill Sans MT" w:cs="Gill Sans MT"/>
                <w:sz w:val="28"/>
                <w:szCs w:val="28"/>
              </w:rPr>
              <w:t xml:space="preserve"> </w:t>
            </w:r>
            <w:r w:rsidRPr="00620435">
              <w:rPr>
                <w:rFonts w:eastAsia="Gill Sans MT" w:cs="Gill Sans MT"/>
                <w:sz w:val="28"/>
                <w:szCs w:val="28"/>
              </w:rPr>
              <w:t>with male and female clients.</w:t>
            </w:r>
          </w:p>
        </w:tc>
      </w:tr>
    </w:tbl>
    <w:p w14:paraId="4BC43CF9" w14:textId="77777777" w:rsidR="00CA42E7" w:rsidRDefault="00CA42E7" w:rsidP="00CA42E7">
      <w:pPr>
        <w:spacing w:after="200" w:line="276" w:lineRule="auto"/>
        <w:rPr>
          <w:color w:val="002F6C" w:themeColor="accent5"/>
          <w:sz w:val="28"/>
          <w:szCs w:val="28"/>
        </w:rPr>
      </w:pPr>
    </w:p>
    <w:p w14:paraId="5CBF347A" w14:textId="2CD6B46F" w:rsidR="00CA42E7" w:rsidRPr="00D41188" w:rsidRDefault="00CA42E7" w:rsidP="00CA42E7">
      <w:pPr>
        <w:spacing w:before="240" w:after="240"/>
        <w:rPr>
          <w:rFonts w:eastAsia="Gill Sans MT" w:cs="Gill Sans MT"/>
          <w:b/>
          <w:bCs/>
          <w:sz w:val="28"/>
          <w:szCs w:val="28"/>
        </w:rPr>
      </w:pPr>
      <w:r w:rsidRPr="00D41188">
        <w:rPr>
          <w:rFonts w:eastAsia="Gill Sans MT" w:cs="Gill Sans MT"/>
          <w:b/>
          <w:bCs/>
          <w:sz w:val="28"/>
          <w:szCs w:val="28"/>
        </w:rPr>
        <w:t xml:space="preserve">Domain </w:t>
      </w:r>
      <w:r w:rsidR="007121DC">
        <w:rPr>
          <w:rFonts w:eastAsia="Gill Sans MT" w:cs="Gill Sans MT"/>
          <w:b/>
          <w:bCs/>
          <w:sz w:val="28"/>
          <w:szCs w:val="28"/>
        </w:rPr>
        <w:t>5</w:t>
      </w:r>
    </w:p>
    <w:p w14:paraId="2E4D09D5" w14:textId="77777777" w:rsidR="00CA42E7" w:rsidRDefault="00CA42E7" w:rsidP="00CA42E7">
      <w:r>
        <w:rPr>
          <w:noProof/>
        </w:rPr>
        <w:lastRenderedPageBreak/>
        <w:drawing>
          <wp:inline distT="0" distB="0" distL="0" distR="0" wp14:anchorId="18D366B7" wp14:editId="01184244">
            <wp:extent cx="228600" cy="228600"/>
            <wp:effectExtent l="0" t="0" r="0" b="0"/>
            <wp:docPr id="33"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CA42E7" w:rsidRPr="00AC21C7" w14:paraId="6EA86F00" w14:textId="77777777" w:rsidTr="00730E2B">
        <w:tc>
          <w:tcPr>
            <w:tcW w:w="9625" w:type="dxa"/>
          </w:tcPr>
          <w:p w14:paraId="349FB9D2" w14:textId="67826C60" w:rsidR="00CA42E7" w:rsidRPr="00AC21C7" w:rsidRDefault="007121DC" w:rsidP="007121DC">
            <w:pPr>
              <w:spacing w:before="240" w:after="240"/>
              <w:rPr>
                <w:rFonts w:eastAsia="Gill Sans MT" w:cs="Gill Sans MT"/>
                <w:sz w:val="28"/>
                <w:szCs w:val="28"/>
              </w:rPr>
            </w:pPr>
            <w:r w:rsidRPr="007121DC">
              <w:rPr>
                <w:rFonts w:eastAsia="Gill Sans MT" w:cs="Gill Sans MT"/>
                <w:sz w:val="28"/>
                <w:szCs w:val="28"/>
              </w:rPr>
              <w:t>a. Recognizes the potential for unequal power in decision-making between partners about FP choices before</w:t>
            </w:r>
            <w:r>
              <w:rPr>
                <w:rFonts w:eastAsia="Gill Sans MT" w:cs="Gill Sans MT"/>
                <w:sz w:val="28"/>
                <w:szCs w:val="28"/>
              </w:rPr>
              <w:t xml:space="preserve"> </w:t>
            </w:r>
            <w:r w:rsidRPr="007121DC">
              <w:rPr>
                <w:rFonts w:eastAsia="Gill Sans MT" w:cs="Gill Sans MT"/>
                <w:sz w:val="28"/>
                <w:szCs w:val="28"/>
              </w:rPr>
              <w:t>initiating couple communication and cooperative decision-making.</w:t>
            </w:r>
          </w:p>
        </w:tc>
      </w:tr>
      <w:tr w:rsidR="00CA42E7" w:rsidRPr="00AC21C7" w14:paraId="65F7D1FD" w14:textId="77777777" w:rsidTr="00730E2B">
        <w:tc>
          <w:tcPr>
            <w:tcW w:w="9625" w:type="dxa"/>
          </w:tcPr>
          <w:p w14:paraId="4EB7384D" w14:textId="51E9B1F5" w:rsidR="00CA42E7" w:rsidRPr="00AC21C7" w:rsidRDefault="007121DC" w:rsidP="007121DC">
            <w:pPr>
              <w:spacing w:before="240" w:after="240"/>
              <w:rPr>
                <w:rFonts w:eastAsia="Gill Sans MT" w:cs="Gill Sans MT"/>
                <w:sz w:val="28"/>
                <w:szCs w:val="28"/>
              </w:rPr>
            </w:pPr>
            <w:r w:rsidRPr="007121DC">
              <w:rPr>
                <w:rFonts w:eastAsia="Gill Sans MT" w:cs="Gill Sans MT"/>
                <w:sz w:val="28"/>
                <w:szCs w:val="28"/>
              </w:rPr>
              <w:t>b. Knows and can counsel on which contraceptive methods enable or require each partner’s cooperation</w:t>
            </w:r>
            <w:r>
              <w:rPr>
                <w:rFonts w:eastAsia="Gill Sans MT" w:cs="Gill Sans MT"/>
                <w:sz w:val="28"/>
                <w:szCs w:val="28"/>
              </w:rPr>
              <w:t xml:space="preserve"> </w:t>
            </w:r>
            <w:r w:rsidRPr="007121DC">
              <w:rPr>
                <w:rFonts w:eastAsia="Gill Sans MT" w:cs="Gill Sans MT"/>
                <w:sz w:val="28"/>
                <w:szCs w:val="28"/>
              </w:rPr>
              <w:t>and decision- making.</w:t>
            </w:r>
          </w:p>
        </w:tc>
      </w:tr>
      <w:tr w:rsidR="00CA42E7" w:rsidRPr="00AC21C7" w14:paraId="7C9A02D2" w14:textId="77777777" w:rsidTr="00730E2B">
        <w:tc>
          <w:tcPr>
            <w:tcW w:w="9625" w:type="dxa"/>
          </w:tcPr>
          <w:p w14:paraId="6F3FC5F4" w14:textId="0462EC21" w:rsidR="00CA42E7" w:rsidRPr="00AC21C7" w:rsidRDefault="007121DC" w:rsidP="007121DC">
            <w:pPr>
              <w:spacing w:before="240" w:after="240"/>
              <w:rPr>
                <w:rFonts w:eastAsia="Gill Sans MT" w:cs="Gill Sans MT"/>
                <w:sz w:val="28"/>
                <w:szCs w:val="28"/>
              </w:rPr>
            </w:pPr>
            <w:r w:rsidRPr="007121DC">
              <w:rPr>
                <w:rFonts w:eastAsia="Gill Sans MT" w:cs="Gill Sans MT"/>
                <w:sz w:val="28"/>
                <w:szCs w:val="28"/>
              </w:rPr>
              <w:t>c. Encourages the client to discuss his/her FP needs and preferences with the partner.</w:t>
            </w:r>
          </w:p>
        </w:tc>
      </w:tr>
      <w:tr w:rsidR="00CA42E7" w:rsidRPr="00AC21C7" w14:paraId="182138AE" w14:textId="77777777" w:rsidTr="00730E2B">
        <w:tc>
          <w:tcPr>
            <w:tcW w:w="9625" w:type="dxa"/>
          </w:tcPr>
          <w:p w14:paraId="3B6B22C2" w14:textId="0830BA51" w:rsidR="00CA42E7" w:rsidRPr="00AC21C7" w:rsidRDefault="007121DC" w:rsidP="007121DC">
            <w:pPr>
              <w:spacing w:before="240" w:after="240"/>
              <w:rPr>
                <w:rFonts w:eastAsia="Gill Sans MT" w:cs="Gill Sans MT"/>
                <w:sz w:val="28"/>
                <w:szCs w:val="28"/>
              </w:rPr>
            </w:pPr>
            <w:r w:rsidRPr="007121DC">
              <w:rPr>
                <w:rFonts w:eastAsia="Gill Sans MT" w:cs="Gill Sans MT"/>
                <w:sz w:val="28"/>
                <w:szCs w:val="28"/>
              </w:rPr>
              <w:t>d. Practices or role-plays scenarios to strengthen the client’s ability to use his/her chosen FP method and</w:t>
            </w:r>
            <w:r>
              <w:rPr>
                <w:rFonts w:eastAsia="Gill Sans MT" w:cs="Gill Sans MT"/>
                <w:sz w:val="28"/>
                <w:szCs w:val="28"/>
              </w:rPr>
              <w:t xml:space="preserve"> </w:t>
            </w:r>
            <w:r w:rsidRPr="007121DC">
              <w:rPr>
                <w:rFonts w:eastAsia="Gill Sans MT" w:cs="Gill Sans MT"/>
                <w:sz w:val="28"/>
                <w:szCs w:val="28"/>
              </w:rPr>
              <w:t>discuss method choice and use with the partner, as needed.</w:t>
            </w:r>
          </w:p>
        </w:tc>
      </w:tr>
      <w:tr w:rsidR="00CA42E7" w:rsidRPr="00AC21C7" w14:paraId="7E3E475E" w14:textId="77777777" w:rsidTr="00730E2B">
        <w:tc>
          <w:tcPr>
            <w:tcW w:w="9625" w:type="dxa"/>
          </w:tcPr>
          <w:p w14:paraId="4D883AA2" w14:textId="2FFC02F6" w:rsidR="00CA42E7" w:rsidRPr="00AC21C7" w:rsidRDefault="007121DC" w:rsidP="007121DC">
            <w:pPr>
              <w:spacing w:before="240" w:after="240"/>
              <w:rPr>
                <w:rFonts w:eastAsia="Gill Sans MT" w:cs="Gill Sans MT"/>
                <w:sz w:val="28"/>
                <w:szCs w:val="28"/>
              </w:rPr>
            </w:pPr>
            <w:r w:rsidRPr="007121DC">
              <w:rPr>
                <w:rFonts w:eastAsia="Gill Sans MT" w:cs="Gill Sans MT"/>
                <w:sz w:val="28"/>
                <w:szCs w:val="28"/>
              </w:rPr>
              <w:t>e. Asks the client if his/her partner or family would like to participate in current and future visits, emphasizing</w:t>
            </w:r>
            <w:r>
              <w:rPr>
                <w:rFonts w:eastAsia="Gill Sans MT" w:cs="Gill Sans MT"/>
                <w:sz w:val="28"/>
                <w:szCs w:val="28"/>
              </w:rPr>
              <w:t xml:space="preserve"> </w:t>
            </w:r>
            <w:r w:rsidRPr="007121DC">
              <w:rPr>
                <w:rFonts w:eastAsia="Gill Sans MT" w:cs="Gill Sans MT"/>
                <w:sz w:val="28"/>
                <w:szCs w:val="28"/>
              </w:rPr>
              <w:t>that it is the client’s choice.</w:t>
            </w:r>
          </w:p>
        </w:tc>
      </w:tr>
      <w:tr w:rsidR="00CA42E7" w:rsidRPr="00AC21C7" w14:paraId="0B1030D3" w14:textId="77777777" w:rsidTr="00730E2B">
        <w:tc>
          <w:tcPr>
            <w:tcW w:w="9625" w:type="dxa"/>
          </w:tcPr>
          <w:p w14:paraId="3644DE48" w14:textId="0340102D" w:rsidR="00CA42E7" w:rsidRPr="00AC21C7" w:rsidRDefault="007121DC" w:rsidP="007121DC">
            <w:pPr>
              <w:spacing w:before="240" w:after="240"/>
              <w:rPr>
                <w:rFonts w:eastAsia="Gill Sans MT" w:cs="Gill Sans MT"/>
                <w:sz w:val="28"/>
                <w:szCs w:val="28"/>
              </w:rPr>
            </w:pPr>
            <w:r w:rsidRPr="007121DC">
              <w:rPr>
                <w:rFonts w:eastAsia="Gill Sans MT" w:cs="Gill Sans MT"/>
                <w:sz w:val="28"/>
                <w:szCs w:val="28"/>
              </w:rPr>
              <w:t>f. Facilitates discussion and shared decision-making between the partners, as desired by the client.</w:t>
            </w:r>
          </w:p>
        </w:tc>
      </w:tr>
      <w:tr w:rsidR="00CA42E7" w:rsidRPr="00AC21C7" w14:paraId="0015EDD5" w14:textId="77777777" w:rsidTr="00730E2B">
        <w:tc>
          <w:tcPr>
            <w:tcW w:w="9625" w:type="dxa"/>
          </w:tcPr>
          <w:p w14:paraId="072DB8C4" w14:textId="209688BD" w:rsidR="00CA42E7" w:rsidRPr="00AC21C7" w:rsidRDefault="007121DC" w:rsidP="00730E2B">
            <w:pPr>
              <w:spacing w:before="240" w:after="240"/>
              <w:rPr>
                <w:rFonts w:eastAsia="Gill Sans MT" w:cs="Gill Sans MT"/>
                <w:sz w:val="28"/>
                <w:szCs w:val="28"/>
              </w:rPr>
            </w:pPr>
            <w:r w:rsidRPr="007121DC">
              <w:rPr>
                <w:rFonts w:eastAsia="Gill Sans MT" w:cs="Gill Sans MT"/>
                <w:sz w:val="28"/>
                <w:szCs w:val="28"/>
              </w:rPr>
              <w:t xml:space="preserve">g. Gives equal attention to </w:t>
            </w:r>
            <w:r w:rsidR="000411CB">
              <w:rPr>
                <w:rFonts w:eastAsia="Gill Sans MT" w:cs="Gill Sans MT"/>
                <w:sz w:val="28"/>
                <w:szCs w:val="28"/>
              </w:rPr>
              <w:t>each</w:t>
            </w:r>
            <w:r w:rsidRPr="007121DC">
              <w:rPr>
                <w:rFonts w:eastAsia="Gill Sans MT" w:cs="Gill Sans MT"/>
                <w:sz w:val="28"/>
                <w:szCs w:val="28"/>
              </w:rPr>
              <w:t xml:space="preserve"> partner during couple counseling.</w:t>
            </w:r>
          </w:p>
        </w:tc>
      </w:tr>
    </w:tbl>
    <w:p w14:paraId="15E1F728" w14:textId="77777777" w:rsidR="00CA42E7" w:rsidRDefault="00CA42E7" w:rsidP="00CA42E7">
      <w:pPr>
        <w:spacing w:after="200" w:line="276" w:lineRule="auto"/>
        <w:rPr>
          <w:color w:val="002F6C" w:themeColor="accent5"/>
          <w:sz w:val="28"/>
          <w:szCs w:val="28"/>
        </w:rPr>
      </w:pPr>
    </w:p>
    <w:p w14:paraId="1AB2DEA2" w14:textId="135C85B3" w:rsidR="00CA42E7" w:rsidRPr="00D41188" w:rsidRDefault="00CA42E7" w:rsidP="00CA42E7">
      <w:pPr>
        <w:spacing w:before="240" w:after="240"/>
        <w:rPr>
          <w:rFonts w:eastAsia="Gill Sans MT" w:cs="Gill Sans MT"/>
          <w:b/>
          <w:bCs/>
          <w:sz w:val="28"/>
          <w:szCs w:val="28"/>
        </w:rPr>
      </w:pPr>
      <w:r w:rsidRPr="00D41188">
        <w:rPr>
          <w:rFonts w:eastAsia="Gill Sans MT" w:cs="Gill Sans MT"/>
          <w:b/>
          <w:bCs/>
          <w:sz w:val="28"/>
          <w:szCs w:val="28"/>
        </w:rPr>
        <w:t xml:space="preserve">Domain </w:t>
      </w:r>
      <w:r w:rsidR="007121DC">
        <w:rPr>
          <w:rFonts w:eastAsia="Gill Sans MT" w:cs="Gill Sans MT"/>
          <w:b/>
          <w:bCs/>
          <w:sz w:val="28"/>
          <w:szCs w:val="28"/>
        </w:rPr>
        <w:t>6</w:t>
      </w:r>
    </w:p>
    <w:p w14:paraId="5B139B9B" w14:textId="77777777" w:rsidR="00CA42E7" w:rsidRDefault="00CA42E7" w:rsidP="00CA42E7">
      <w:r>
        <w:rPr>
          <w:noProof/>
        </w:rPr>
        <w:drawing>
          <wp:inline distT="0" distB="0" distL="0" distR="0" wp14:anchorId="555F98BF" wp14:editId="4F73B5A5">
            <wp:extent cx="228600" cy="228600"/>
            <wp:effectExtent l="0" t="0" r="0" b="0"/>
            <wp:docPr id="34"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CA42E7" w:rsidRPr="00AC21C7" w14:paraId="7A9B5B81" w14:textId="77777777" w:rsidTr="00730E2B">
        <w:tc>
          <w:tcPr>
            <w:tcW w:w="9625" w:type="dxa"/>
          </w:tcPr>
          <w:p w14:paraId="4F729A6E" w14:textId="01774C20" w:rsidR="00B746CB" w:rsidRPr="00AC21C7" w:rsidRDefault="002A1FAA" w:rsidP="002A1FAA">
            <w:pPr>
              <w:spacing w:before="240" w:after="240"/>
              <w:rPr>
                <w:rFonts w:eastAsia="Gill Sans MT" w:cs="Gill Sans MT"/>
                <w:sz w:val="28"/>
                <w:szCs w:val="28"/>
              </w:rPr>
            </w:pPr>
            <w:r>
              <w:rPr>
                <w:rFonts w:eastAsia="Gill Sans MT" w:cs="Gill Sans MT"/>
                <w:sz w:val="28"/>
                <w:szCs w:val="28"/>
              </w:rPr>
              <w:t xml:space="preserve">a. </w:t>
            </w:r>
            <w:r w:rsidRPr="002A1FAA">
              <w:rPr>
                <w:rFonts w:eastAsia="Gill Sans MT" w:cs="Gill Sans MT"/>
                <w:sz w:val="28"/>
                <w:szCs w:val="28"/>
              </w:rPr>
              <w:t>Knows the definition of gender-based violence and intimate partner violence.</w:t>
            </w:r>
          </w:p>
        </w:tc>
      </w:tr>
      <w:tr w:rsidR="00CA42E7" w:rsidRPr="00AC21C7" w14:paraId="1B0C0F27" w14:textId="77777777" w:rsidTr="00730E2B">
        <w:tc>
          <w:tcPr>
            <w:tcW w:w="9625" w:type="dxa"/>
          </w:tcPr>
          <w:p w14:paraId="35125322" w14:textId="5A87B472" w:rsidR="00CA42E7" w:rsidRPr="00AC21C7" w:rsidRDefault="00B746CB" w:rsidP="00B746CB">
            <w:pPr>
              <w:spacing w:before="240" w:after="240"/>
              <w:rPr>
                <w:rFonts w:eastAsia="Gill Sans MT" w:cs="Gill Sans MT"/>
                <w:sz w:val="28"/>
                <w:szCs w:val="28"/>
              </w:rPr>
            </w:pPr>
            <w:r w:rsidRPr="002A1FAA">
              <w:rPr>
                <w:rFonts w:eastAsia="Gill Sans MT" w:cs="Gill Sans MT"/>
                <w:sz w:val="28"/>
                <w:szCs w:val="28"/>
              </w:rPr>
              <w:lastRenderedPageBreak/>
              <w:t>b. Can list the common signs and symptoms of GBV or GBV risk factors.</w:t>
            </w:r>
          </w:p>
        </w:tc>
      </w:tr>
      <w:tr w:rsidR="00CA42E7" w:rsidRPr="00AC21C7" w14:paraId="08A11400" w14:textId="77777777" w:rsidTr="00730E2B">
        <w:tc>
          <w:tcPr>
            <w:tcW w:w="9625" w:type="dxa"/>
          </w:tcPr>
          <w:p w14:paraId="38AE0FCE" w14:textId="7366DF73" w:rsidR="00CA42E7" w:rsidRPr="00AC21C7" w:rsidRDefault="00B746CB" w:rsidP="00B746CB">
            <w:pPr>
              <w:spacing w:before="240" w:after="240"/>
              <w:rPr>
                <w:rFonts w:eastAsia="Gill Sans MT" w:cs="Gill Sans MT"/>
                <w:sz w:val="28"/>
                <w:szCs w:val="28"/>
              </w:rPr>
            </w:pPr>
            <w:r w:rsidRPr="002A1FAA">
              <w:rPr>
                <w:rFonts w:eastAsia="Gill Sans MT" w:cs="Gill Sans MT"/>
                <w:sz w:val="28"/>
                <w:szCs w:val="28"/>
              </w:rPr>
              <w:t>c. Informs on which contraceptive methods can be used covertly with less chances of being detected.</w:t>
            </w:r>
          </w:p>
        </w:tc>
      </w:tr>
      <w:tr w:rsidR="00CA42E7" w:rsidRPr="00AC21C7" w14:paraId="71C6DB41" w14:textId="77777777" w:rsidTr="00730E2B">
        <w:tc>
          <w:tcPr>
            <w:tcW w:w="9625" w:type="dxa"/>
          </w:tcPr>
          <w:p w14:paraId="26890663" w14:textId="24F77544" w:rsidR="00CA42E7" w:rsidRPr="00AC21C7" w:rsidRDefault="00B746CB" w:rsidP="00B746CB">
            <w:pPr>
              <w:spacing w:before="240" w:after="240"/>
              <w:rPr>
                <w:rFonts w:eastAsia="Gill Sans MT" w:cs="Gill Sans MT"/>
                <w:sz w:val="28"/>
                <w:szCs w:val="28"/>
              </w:rPr>
            </w:pPr>
            <w:r w:rsidRPr="002A1FAA">
              <w:rPr>
                <w:rFonts w:eastAsia="Gill Sans MT" w:cs="Gill Sans MT"/>
                <w:sz w:val="28"/>
                <w:szCs w:val="28"/>
              </w:rPr>
              <w:t>d. Understands how method choice may unintentionally lead to harm such as intimate partner violence and</w:t>
            </w:r>
            <w:r>
              <w:rPr>
                <w:rFonts w:eastAsia="Gill Sans MT" w:cs="Gill Sans MT"/>
                <w:sz w:val="28"/>
                <w:szCs w:val="28"/>
              </w:rPr>
              <w:t xml:space="preserve"> </w:t>
            </w:r>
            <w:r w:rsidRPr="002A1FAA">
              <w:rPr>
                <w:rFonts w:eastAsia="Gill Sans MT" w:cs="Gill Sans MT"/>
                <w:sz w:val="28"/>
                <w:szCs w:val="28"/>
              </w:rPr>
              <w:t>counsels with a do no harm approach.</w:t>
            </w:r>
          </w:p>
        </w:tc>
      </w:tr>
      <w:tr w:rsidR="00CA42E7" w:rsidRPr="00AC21C7" w14:paraId="5A11B955" w14:textId="77777777" w:rsidTr="00730E2B">
        <w:tc>
          <w:tcPr>
            <w:tcW w:w="9625" w:type="dxa"/>
          </w:tcPr>
          <w:p w14:paraId="74D63DE7" w14:textId="55095408" w:rsidR="00CA42E7" w:rsidRPr="00AC21C7" w:rsidRDefault="00B746CB" w:rsidP="00B746CB">
            <w:pPr>
              <w:spacing w:before="240" w:after="240"/>
              <w:rPr>
                <w:rFonts w:eastAsia="Gill Sans MT" w:cs="Gill Sans MT"/>
                <w:sz w:val="28"/>
                <w:szCs w:val="28"/>
              </w:rPr>
            </w:pPr>
            <w:r w:rsidRPr="002A1FAA">
              <w:rPr>
                <w:rFonts w:eastAsia="Gill Sans MT" w:cs="Gill Sans MT"/>
                <w:sz w:val="28"/>
                <w:szCs w:val="28"/>
              </w:rPr>
              <w:t>e. Knows and understands the facility protocol for managing GBV, including referral for support services,</w:t>
            </w:r>
            <w:r>
              <w:rPr>
                <w:rFonts w:eastAsia="Gill Sans MT" w:cs="Gill Sans MT"/>
                <w:sz w:val="28"/>
                <w:szCs w:val="28"/>
              </w:rPr>
              <w:t xml:space="preserve"> </w:t>
            </w:r>
            <w:r w:rsidRPr="002A1FAA">
              <w:rPr>
                <w:rFonts w:eastAsia="Gill Sans MT" w:cs="Gill Sans MT"/>
                <w:sz w:val="28"/>
                <w:szCs w:val="28"/>
              </w:rPr>
              <w:t>reporting requirements, and whether the facility meets the minimum conditions for GBV screening.</w:t>
            </w:r>
          </w:p>
        </w:tc>
      </w:tr>
      <w:tr w:rsidR="00CA42E7" w:rsidRPr="00AC21C7" w14:paraId="16538B35" w14:textId="77777777" w:rsidTr="00730E2B">
        <w:tc>
          <w:tcPr>
            <w:tcW w:w="9625" w:type="dxa"/>
          </w:tcPr>
          <w:p w14:paraId="61E99E01" w14:textId="77777777" w:rsidR="00B746CB" w:rsidRPr="002A1FAA" w:rsidRDefault="00B746CB" w:rsidP="00B746CB">
            <w:pPr>
              <w:spacing w:before="240" w:after="240"/>
              <w:rPr>
                <w:rFonts w:eastAsia="Gill Sans MT" w:cs="Gill Sans MT"/>
                <w:sz w:val="28"/>
                <w:szCs w:val="28"/>
              </w:rPr>
            </w:pPr>
            <w:r w:rsidRPr="002A1FAA">
              <w:rPr>
                <w:rFonts w:eastAsia="Gill Sans MT" w:cs="Gill Sans MT"/>
                <w:sz w:val="28"/>
                <w:szCs w:val="28"/>
              </w:rPr>
              <w:t>f. With all clients, reinforces a client’s right to be treated with respect; free from threats, violence, or</w:t>
            </w:r>
            <w:r>
              <w:rPr>
                <w:rFonts w:eastAsia="Gill Sans MT" w:cs="Gill Sans MT"/>
                <w:sz w:val="28"/>
                <w:szCs w:val="28"/>
              </w:rPr>
              <w:t xml:space="preserve"> </w:t>
            </w:r>
            <w:r w:rsidRPr="002A1FAA">
              <w:rPr>
                <w:rFonts w:eastAsia="Gill Sans MT" w:cs="Gill Sans MT"/>
                <w:sz w:val="28"/>
                <w:szCs w:val="28"/>
              </w:rPr>
              <w:t>coercion by a partner, other family member, or a stranger; and free from victim-blaming and stigma.</w:t>
            </w:r>
          </w:p>
          <w:p w14:paraId="74FFD9CD" w14:textId="68071151" w:rsidR="00CA42E7" w:rsidRPr="00AC21C7" w:rsidRDefault="00CA42E7" w:rsidP="00B746CB">
            <w:pPr>
              <w:spacing w:before="240" w:after="240"/>
              <w:rPr>
                <w:rFonts w:eastAsia="Gill Sans MT" w:cs="Gill Sans MT"/>
                <w:sz w:val="28"/>
                <w:szCs w:val="28"/>
              </w:rPr>
            </w:pPr>
          </w:p>
        </w:tc>
      </w:tr>
      <w:tr w:rsidR="00CA42E7" w:rsidRPr="00AC21C7" w14:paraId="6B0C9C0E" w14:textId="77777777" w:rsidTr="00730E2B">
        <w:tc>
          <w:tcPr>
            <w:tcW w:w="9625" w:type="dxa"/>
          </w:tcPr>
          <w:p w14:paraId="1E101BF1" w14:textId="1C2D28D5" w:rsidR="00CA42E7" w:rsidRPr="00AC21C7" w:rsidRDefault="00B746CB" w:rsidP="00B746CB">
            <w:pPr>
              <w:spacing w:before="240" w:after="240"/>
              <w:rPr>
                <w:rFonts w:eastAsia="Gill Sans MT" w:cs="Gill Sans MT"/>
                <w:sz w:val="28"/>
                <w:szCs w:val="28"/>
              </w:rPr>
            </w:pPr>
            <w:r w:rsidRPr="002A1FAA">
              <w:rPr>
                <w:rFonts w:eastAsia="Gill Sans MT" w:cs="Gill Sans MT"/>
                <w:sz w:val="28"/>
                <w:szCs w:val="28"/>
              </w:rPr>
              <w:t>g. Offers clients compassionate and respectful counseling, including information about their right to choose the</w:t>
            </w:r>
            <w:r>
              <w:rPr>
                <w:rFonts w:eastAsia="Gill Sans MT" w:cs="Gill Sans MT"/>
                <w:sz w:val="28"/>
                <w:szCs w:val="28"/>
              </w:rPr>
              <w:t xml:space="preserve"> </w:t>
            </w:r>
            <w:r w:rsidRPr="002A1FAA">
              <w:rPr>
                <w:rFonts w:eastAsia="Gill Sans MT" w:cs="Gill Sans MT"/>
                <w:sz w:val="28"/>
                <w:szCs w:val="28"/>
              </w:rPr>
              <w:t>number and timing of children, and the right to live without sexual harassment or forced sexual relations.</w:t>
            </w:r>
          </w:p>
        </w:tc>
      </w:tr>
      <w:tr w:rsidR="00B746CB" w:rsidRPr="00AC21C7" w14:paraId="76B451F6" w14:textId="77777777" w:rsidTr="00730E2B">
        <w:tc>
          <w:tcPr>
            <w:tcW w:w="9625" w:type="dxa"/>
          </w:tcPr>
          <w:p w14:paraId="0FD197AC" w14:textId="4A04240C" w:rsidR="00B746CB" w:rsidRPr="00B746CB" w:rsidRDefault="00B746CB" w:rsidP="00B746CB">
            <w:pPr>
              <w:spacing w:before="240" w:after="240"/>
              <w:rPr>
                <w:rFonts w:eastAsia="Gill Sans MT" w:cs="Gill Sans MT"/>
                <w:sz w:val="28"/>
                <w:szCs w:val="28"/>
              </w:rPr>
            </w:pPr>
            <w:r w:rsidRPr="002A1FAA">
              <w:rPr>
                <w:rFonts w:eastAsia="Gill Sans MT" w:cs="Gill Sans MT"/>
                <w:sz w:val="28"/>
                <w:szCs w:val="28"/>
              </w:rPr>
              <w:t>h. If client either discloses they have experienced violence or show signs and symptoms, asks about GBV.</w:t>
            </w:r>
          </w:p>
        </w:tc>
      </w:tr>
      <w:tr w:rsidR="00CA42E7" w:rsidRPr="00AC21C7" w14:paraId="6888713D" w14:textId="77777777" w:rsidTr="00730E2B">
        <w:tc>
          <w:tcPr>
            <w:tcW w:w="9625" w:type="dxa"/>
          </w:tcPr>
          <w:p w14:paraId="1BE7CA03" w14:textId="77777777" w:rsidR="00B746CB" w:rsidRDefault="00B746CB" w:rsidP="00B746CB">
            <w:pPr>
              <w:spacing w:before="240" w:after="240"/>
              <w:rPr>
                <w:rFonts w:eastAsia="Gill Sans MT" w:cs="Gill Sans MT"/>
                <w:sz w:val="28"/>
                <w:szCs w:val="28"/>
              </w:rPr>
            </w:pPr>
            <w:r w:rsidRPr="002A1FAA">
              <w:rPr>
                <w:rFonts w:eastAsia="Gill Sans MT" w:cs="Gill Sans MT"/>
                <w:sz w:val="28"/>
                <w:szCs w:val="28"/>
              </w:rPr>
              <w:t>i. Using warm and compassionate counseling, refers the client to a provider trained in GBV response* and</w:t>
            </w:r>
            <w:r>
              <w:rPr>
                <w:rFonts w:eastAsia="Gill Sans MT" w:cs="Gill Sans MT"/>
                <w:sz w:val="28"/>
                <w:szCs w:val="28"/>
              </w:rPr>
              <w:t xml:space="preserve"> </w:t>
            </w:r>
            <w:r w:rsidRPr="002A1FAA">
              <w:rPr>
                <w:rFonts w:eastAsia="Gill Sans MT" w:cs="Gill Sans MT"/>
                <w:sz w:val="28"/>
                <w:szCs w:val="28"/>
              </w:rPr>
              <w:t>protects privacy and confidentiality (consistent with policy and law).</w:t>
            </w:r>
          </w:p>
          <w:p w14:paraId="5DCBA511" w14:textId="263D8CEA" w:rsidR="00CA42E7" w:rsidRPr="00AC21C7" w:rsidRDefault="00B746CB" w:rsidP="00B746CB">
            <w:pPr>
              <w:spacing w:before="240" w:after="240"/>
              <w:rPr>
                <w:rFonts w:eastAsia="Gill Sans MT" w:cs="Gill Sans MT"/>
                <w:i/>
                <w:iCs/>
                <w:sz w:val="28"/>
                <w:szCs w:val="28"/>
              </w:rPr>
            </w:pPr>
            <w:r>
              <w:lastRenderedPageBreak/>
              <w:t>*To reduce the risk of more harm, only providers trained in GBV counseling should counsel clients who report experiences with GBV. These providers should counsel using the GBV protocols or recognized standards that are consistent with policy and law.</w:t>
            </w:r>
          </w:p>
        </w:tc>
      </w:tr>
    </w:tbl>
    <w:p w14:paraId="556D18DC" w14:textId="77777777" w:rsidR="00CA42E7" w:rsidRDefault="00CA42E7" w:rsidP="00CA42E7">
      <w:pPr>
        <w:spacing w:after="200" w:line="276" w:lineRule="auto"/>
        <w:rPr>
          <w:color w:val="002F6C" w:themeColor="accent5"/>
          <w:sz w:val="28"/>
          <w:szCs w:val="28"/>
        </w:rPr>
      </w:pPr>
    </w:p>
    <w:p w14:paraId="4575C925" w14:textId="77777777" w:rsidR="00D41188" w:rsidRDefault="00D41188" w:rsidP="0001156A">
      <w:pPr>
        <w:spacing w:after="200" w:line="276" w:lineRule="auto"/>
        <w:rPr>
          <w:color w:val="002F6C" w:themeColor="accent5"/>
          <w:sz w:val="28"/>
          <w:szCs w:val="28"/>
        </w:rPr>
      </w:pPr>
    </w:p>
    <w:p w14:paraId="7999852D" w14:textId="57775548" w:rsidR="00ED16D6" w:rsidRDefault="00ED16D6">
      <w:pPr>
        <w:spacing w:after="200" w:line="276" w:lineRule="auto"/>
        <w:rPr>
          <w:rFonts w:eastAsia="Times New Roman" w:cs="Gill Sans MT"/>
          <w:b/>
          <w:bCs/>
          <w:sz w:val="24"/>
        </w:rPr>
      </w:pPr>
      <w:r>
        <w:rPr>
          <w:b/>
          <w:bCs/>
          <w:sz w:val="24"/>
        </w:rPr>
        <w:br w:type="page"/>
      </w:r>
    </w:p>
    <w:p w14:paraId="405C7943" w14:textId="2A47073C" w:rsidR="0001156A" w:rsidRDefault="0001156A" w:rsidP="009D3864">
      <w:pPr>
        <w:pStyle w:val="Bullets-Level1"/>
        <w:numPr>
          <w:ilvl w:val="0"/>
          <w:numId w:val="0"/>
        </w:numPr>
        <w:spacing w:after="60"/>
        <w:rPr>
          <w:highlight w:val="yellow"/>
        </w:rPr>
      </w:pPr>
      <w:r w:rsidRPr="00343F5E">
        <w:rPr>
          <w:b/>
          <w:bCs/>
          <w:sz w:val="24"/>
          <w:szCs w:val="24"/>
        </w:rPr>
        <w:lastRenderedPageBreak/>
        <w:t xml:space="preserve">Key </w:t>
      </w:r>
    </w:p>
    <w:p w14:paraId="2768ADA8" w14:textId="266B6043" w:rsidR="00B10799" w:rsidRDefault="003D5B36" w:rsidP="0001156A">
      <w:pPr>
        <w:spacing w:after="200" w:line="276" w:lineRule="auto"/>
        <w:rPr>
          <w:color w:val="002F6C" w:themeColor="accent5"/>
          <w:sz w:val="28"/>
          <w:szCs w:val="28"/>
        </w:rPr>
      </w:pPr>
      <w:r>
        <w:rPr>
          <w:noProof/>
        </w:rPr>
        <w:drawing>
          <wp:inline distT="0" distB="0" distL="0" distR="0" wp14:anchorId="3E7A7B5B" wp14:editId="1BD20AD2">
            <wp:extent cx="5943600" cy="7114830"/>
            <wp:effectExtent l="0" t="0" r="0" b="0"/>
            <wp:docPr id="35" name="Picture 3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s from HRH2030-Gender-Competencies-Brief_Page_1.jpg"/>
                    <pic:cNvPicPr/>
                  </pic:nvPicPr>
                  <pic:blipFill rotWithShape="1">
                    <a:blip r:embed="rId119" cstate="print">
                      <a:extLst>
                        <a:ext uri="{28A0092B-C50C-407E-A947-70E740481C1C}">
                          <a14:useLocalDpi xmlns:a14="http://schemas.microsoft.com/office/drawing/2010/main" val="0"/>
                        </a:ext>
                      </a:extLst>
                    </a:blip>
                    <a:srcRect l="4968" t="7801" r="4808" b="8735"/>
                    <a:stretch/>
                  </pic:blipFill>
                  <pic:spPr bwMode="auto">
                    <a:xfrm>
                      <a:off x="0" y="0"/>
                      <a:ext cx="5943600" cy="7114830"/>
                    </a:xfrm>
                    <a:prstGeom prst="rect">
                      <a:avLst/>
                    </a:prstGeom>
                    <a:ln>
                      <a:noFill/>
                    </a:ln>
                    <a:extLst>
                      <a:ext uri="{53640926-AAD7-44D8-BBD7-CCE9431645EC}">
                        <a14:shadowObscured xmlns:a14="http://schemas.microsoft.com/office/drawing/2010/main"/>
                      </a:ext>
                    </a:extLst>
                  </pic:spPr>
                </pic:pic>
              </a:graphicData>
            </a:graphic>
          </wp:inline>
        </w:drawing>
      </w:r>
    </w:p>
    <w:p w14:paraId="63985B8F" w14:textId="71C87FAF" w:rsidR="00B10799" w:rsidRDefault="008C1D4E" w:rsidP="0001156A">
      <w:pPr>
        <w:spacing w:after="200" w:line="276" w:lineRule="auto"/>
        <w:rPr>
          <w:color w:val="002F6C" w:themeColor="accent5"/>
          <w:sz w:val="28"/>
          <w:szCs w:val="28"/>
        </w:rPr>
      </w:pPr>
      <w:r>
        <w:rPr>
          <w:noProof/>
        </w:rPr>
        <w:lastRenderedPageBreak/>
        <w:drawing>
          <wp:inline distT="0" distB="0" distL="0" distR="0" wp14:anchorId="33D74327" wp14:editId="7FA39E13">
            <wp:extent cx="5943600" cy="6947676"/>
            <wp:effectExtent l="0" t="0" r="0" b="5715"/>
            <wp:docPr id="36" name="Picture 3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s from HRH2030-Gender-Competencies-Brief_Page_2.jpg"/>
                    <pic:cNvPicPr/>
                  </pic:nvPicPr>
                  <pic:blipFill rotWithShape="1">
                    <a:blip r:embed="rId120" cstate="print">
                      <a:extLst>
                        <a:ext uri="{28A0092B-C50C-407E-A947-70E740481C1C}">
                          <a14:useLocalDpi xmlns:a14="http://schemas.microsoft.com/office/drawing/2010/main" val="0"/>
                        </a:ext>
                      </a:extLst>
                    </a:blip>
                    <a:srcRect l="4007" t="9412" r="4968" b="8363"/>
                    <a:stretch/>
                  </pic:blipFill>
                  <pic:spPr bwMode="auto">
                    <a:xfrm>
                      <a:off x="0" y="0"/>
                      <a:ext cx="5943600" cy="6947676"/>
                    </a:xfrm>
                    <a:prstGeom prst="rect">
                      <a:avLst/>
                    </a:prstGeom>
                    <a:ln>
                      <a:noFill/>
                    </a:ln>
                    <a:extLst>
                      <a:ext uri="{53640926-AAD7-44D8-BBD7-CCE9431645EC}">
                        <a14:shadowObscured xmlns:a14="http://schemas.microsoft.com/office/drawing/2010/main"/>
                      </a:ext>
                    </a:extLst>
                  </pic:spPr>
                </pic:pic>
              </a:graphicData>
            </a:graphic>
          </wp:inline>
        </w:drawing>
      </w:r>
    </w:p>
    <w:p w14:paraId="2424A4F3" w14:textId="77777777" w:rsidR="00B10799" w:rsidRDefault="00B10799" w:rsidP="0001156A">
      <w:pPr>
        <w:spacing w:after="200" w:line="276" w:lineRule="auto"/>
        <w:rPr>
          <w:color w:val="002F6C" w:themeColor="accent5"/>
          <w:sz w:val="28"/>
          <w:szCs w:val="28"/>
        </w:rPr>
      </w:pPr>
    </w:p>
    <w:p w14:paraId="1982DA4C" w14:textId="77777777" w:rsidR="00F30BD7" w:rsidRDefault="00F30BD7" w:rsidP="009D3864">
      <w:pPr>
        <w:spacing w:after="200" w:line="276" w:lineRule="auto"/>
        <w:rPr>
          <w:b/>
          <w:color w:val="002F6C" w:themeColor="accent5"/>
          <w:sz w:val="28"/>
          <w:szCs w:val="28"/>
        </w:rPr>
        <w:sectPr w:rsidR="00F30BD7" w:rsidSect="00316F9D">
          <w:footerReference w:type="default" r:id="rId121"/>
          <w:footerReference w:type="first" r:id="rId122"/>
          <w:pgSz w:w="12240" w:h="15840"/>
          <w:pgMar w:top="1440" w:right="1440" w:bottom="1440" w:left="1440" w:header="720" w:footer="720" w:gutter="0"/>
          <w:pgNumType w:start="1" w:chapStyle="1"/>
          <w:cols w:space="720"/>
          <w:docGrid w:linePitch="360"/>
        </w:sectPr>
      </w:pPr>
    </w:p>
    <w:p w14:paraId="297CCC35" w14:textId="05C8BC9E" w:rsidR="005953C4" w:rsidRPr="00316F9D" w:rsidRDefault="005953C4" w:rsidP="00316F9D">
      <w:pPr>
        <w:pStyle w:val="Heading1"/>
        <w:rPr>
          <w:color w:val="002F6C" w:themeColor="accent5"/>
          <w:sz w:val="28"/>
          <w:szCs w:val="36"/>
        </w:rPr>
      </w:pPr>
      <w:bookmarkStart w:id="21" w:name="_Toc38446975"/>
      <w:bookmarkStart w:id="22" w:name="_Toc86674587"/>
      <w:r w:rsidRPr="00316F9D">
        <w:rPr>
          <w:color w:val="002F6C" w:themeColor="accent5"/>
          <w:sz w:val="28"/>
          <w:szCs w:val="36"/>
        </w:rPr>
        <w:lastRenderedPageBreak/>
        <w:t>Handout: Key Terms</w:t>
      </w:r>
      <w:r w:rsidR="00CA2BF7" w:rsidRPr="00316F9D">
        <w:rPr>
          <w:color w:val="002F6C" w:themeColor="accent5"/>
          <w:sz w:val="28"/>
          <w:szCs w:val="36"/>
        </w:rPr>
        <w:t xml:space="preserve"> in Gender Competency</w:t>
      </w:r>
      <w:bookmarkEnd w:id="21"/>
      <w:bookmarkEnd w:id="22"/>
      <w:r w:rsidR="00CA2BF7" w:rsidRPr="00316F9D">
        <w:rPr>
          <w:color w:val="002F6C" w:themeColor="accent5"/>
          <w:sz w:val="28"/>
          <w:szCs w:val="36"/>
        </w:rPr>
        <w:t xml:space="preserve"> </w:t>
      </w:r>
    </w:p>
    <w:p w14:paraId="61859576" w14:textId="055D53A1" w:rsidR="00F52018" w:rsidRPr="00825FE3" w:rsidRDefault="00CD6578" w:rsidP="00CD6578">
      <w:pPr>
        <w:rPr>
          <w:i/>
          <w:iCs/>
          <w:sz w:val="20"/>
          <w:szCs w:val="20"/>
        </w:rPr>
      </w:pPr>
      <w:r w:rsidRPr="00F52018">
        <w:rPr>
          <w:i/>
          <w:iCs/>
          <w:sz w:val="20"/>
          <w:szCs w:val="20"/>
        </w:rPr>
        <w:t>(</w:t>
      </w:r>
      <w:r w:rsidR="00731EB9" w:rsidRPr="00F52018">
        <w:rPr>
          <w:i/>
          <w:iCs/>
          <w:sz w:val="20"/>
          <w:szCs w:val="20"/>
        </w:rPr>
        <w:t>Adapted</w:t>
      </w:r>
      <w:r w:rsidR="00571CCE" w:rsidRPr="00F52018">
        <w:rPr>
          <w:i/>
          <w:iCs/>
          <w:sz w:val="20"/>
          <w:szCs w:val="20"/>
        </w:rPr>
        <w:t xml:space="preserve"> from </w:t>
      </w:r>
      <w:r w:rsidR="005C7F24" w:rsidRPr="00AC65F3">
        <w:rPr>
          <w:i/>
          <w:iCs/>
          <w:sz w:val="20"/>
          <w:szCs w:val="20"/>
        </w:rPr>
        <w:t xml:space="preserve">HRH2030 (2018). </w:t>
      </w:r>
      <w:r w:rsidR="006D698B" w:rsidRPr="00BB7087">
        <w:rPr>
          <w:i/>
          <w:iCs/>
          <w:sz w:val="20"/>
          <w:szCs w:val="20"/>
        </w:rPr>
        <w:t>Defining and Advancing a Gender-Competent Family Planning Service Provider</w:t>
      </w:r>
      <w:r w:rsidR="008E7EA0" w:rsidRPr="000C21A7">
        <w:rPr>
          <w:i/>
          <w:iCs/>
          <w:sz w:val="20"/>
          <w:szCs w:val="20"/>
        </w:rPr>
        <w:t xml:space="preserve">, </w:t>
      </w:r>
      <w:r w:rsidR="004C1A7E" w:rsidRPr="00F46F73">
        <w:rPr>
          <w:i/>
          <w:iCs/>
          <w:sz w:val="20"/>
          <w:szCs w:val="20"/>
        </w:rPr>
        <w:t xml:space="preserve">available: </w:t>
      </w:r>
    </w:p>
    <w:p w14:paraId="6AA54B09" w14:textId="62E1A1D2" w:rsidR="00CD6578" w:rsidRPr="005C7F24" w:rsidRDefault="00F52018" w:rsidP="00CD6578">
      <w:pPr>
        <w:rPr>
          <w:i/>
          <w:iCs/>
          <w:sz w:val="20"/>
          <w:szCs w:val="22"/>
        </w:rPr>
      </w:pPr>
      <w:r w:rsidRPr="00CF1878">
        <w:rPr>
          <w:sz w:val="20"/>
          <w:szCs w:val="20"/>
        </w:rPr>
        <w:t>https://chemonics.com/wp-content/uploads/2019/05/HRH2030-Gender-Competencies-Brief_2nd_Edition.pdf )</w:t>
      </w:r>
    </w:p>
    <w:p w14:paraId="45C35AC0" w14:textId="727D4DEA" w:rsidR="00F97C91" w:rsidRDefault="00F97C91" w:rsidP="00F97C91"/>
    <w:p w14:paraId="243BD84D" w14:textId="4BA428B3" w:rsidR="008F030A" w:rsidRDefault="00EA1E84" w:rsidP="00EA1E84">
      <w:pPr>
        <w:spacing w:after="200" w:line="276" w:lineRule="auto"/>
      </w:pPr>
      <w:r w:rsidRPr="005C7F24">
        <w:rPr>
          <w:b/>
          <w:bCs/>
        </w:rPr>
        <w:t>Gender</w:t>
      </w:r>
      <w:r>
        <w:t>: the economic, social, political, and cultural attributes, constraints, and opportunities associated with being male or female in a society. It includes the roles, behaviors, activities,</w:t>
      </w:r>
      <w:r w:rsidR="00CD6578">
        <w:t xml:space="preserve"> </w:t>
      </w:r>
      <w:r>
        <w:t>rights, and responsibilities that a society considers appropriate for women,</w:t>
      </w:r>
      <w:r w:rsidR="00CD6578">
        <w:t xml:space="preserve"> </w:t>
      </w:r>
      <w:r>
        <w:t>men, girls, and boys. Definitions of what it means to be a woman or a man vary within and between cultures and change over time. In this document, reference to gender is nuanced b</w:t>
      </w:r>
      <w:r w:rsidR="00CD6578">
        <w:t xml:space="preserve">y </w:t>
      </w:r>
      <w:r>
        <w:t>societal differentiations, including age and relationship status, that influence gender roles in an RH setting. For example, a</w:t>
      </w:r>
      <w:r w:rsidR="00CD6578">
        <w:t xml:space="preserve"> </w:t>
      </w:r>
      <w:r>
        <w:t>30-year-old married woman may have a very different experience seeking health services compared with an 18-year-old unmarried woman</w:t>
      </w:r>
      <w:r w:rsidR="00CD6578">
        <w:t xml:space="preserve">. </w:t>
      </w:r>
    </w:p>
    <w:p w14:paraId="7BB9A8E1" w14:textId="02BD970E" w:rsidR="008F030A" w:rsidRDefault="008F030A" w:rsidP="008F030A">
      <w:pPr>
        <w:spacing w:after="200" w:line="276" w:lineRule="auto"/>
      </w:pPr>
      <w:r w:rsidRPr="005C7F24">
        <w:rPr>
          <w:b/>
          <w:bCs/>
        </w:rPr>
        <w:t>Gender equality</w:t>
      </w:r>
      <w:r>
        <w:t>: the state or condition that affords women and men equal enjoyment of human rights, socially valued goods, opportunities, and resources. Genuine equality means more than parity in numbers or laws on the books; it means expanded freedoms and improved overall quality of life for all people.</w:t>
      </w:r>
    </w:p>
    <w:p w14:paraId="5A73B4A4" w14:textId="5BA08FE5" w:rsidR="008F030A" w:rsidRDefault="008F030A" w:rsidP="008F030A">
      <w:pPr>
        <w:spacing w:after="200" w:line="276" w:lineRule="auto"/>
      </w:pPr>
      <w:r w:rsidRPr="005C7F24">
        <w:rPr>
          <w:b/>
          <w:bCs/>
        </w:rPr>
        <w:t>Gender equity:</w:t>
      </w:r>
      <w:r>
        <w:t xml:space="preserve"> the process of being fair to women and men, boys and girls. To ensure fairness, measures must be taken to compensate for</w:t>
      </w:r>
      <w:r w:rsidR="005C7F24">
        <w:t xml:space="preserve"> </w:t>
      </w:r>
      <w:r>
        <w:t>cumulative economic, social, and political disadvantages that prevent women and men, boys and girls from operating on a level playing field</w:t>
      </w:r>
      <w:r w:rsidR="005C7F24">
        <w:t xml:space="preserve">. </w:t>
      </w:r>
    </w:p>
    <w:p w14:paraId="23AF6E19" w14:textId="685DF45E" w:rsidR="00EA41B6" w:rsidRDefault="00EA41B6" w:rsidP="00EA41B6">
      <w:pPr>
        <w:spacing w:after="200" w:line="276" w:lineRule="auto"/>
      </w:pPr>
      <w:r w:rsidRPr="005C7F24">
        <w:rPr>
          <w:b/>
          <w:bCs/>
        </w:rPr>
        <w:t>Power:</w:t>
      </w:r>
      <w:r>
        <w:t xml:space="preserve"> the capacity to make decisions freely and to exercise control over one’s body in an individual’s household, community, municipality, and state. Power also refers to the ability</w:t>
      </w:r>
      <w:r w:rsidR="005C7F24">
        <w:t xml:space="preserve"> </w:t>
      </w:r>
      <w:r>
        <w:t>of individuals or groups to induce or influence the beliefs or actions of other persons or groups. An individual’s power is dependent on several factors, including race, class, sexual orientation, gender, age, education, political assertion, etc. In this document, power represents access to decision-making and influence in relation to gender norms.</w:t>
      </w:r>
    </w:p>
    <w:p w14:paraId="05075382" w14:textId="3B8FCE94" w:rsidR="005D57ED" w:rsidRDefault="005D57ED" w:rsidP="005D57ED">
      <w:pPr>
        <w:spacing w:after="200" w:line="276" w:lineRule="auto"/>
      </w:pPr>
      <w:r w:rsidRPr="005C7F24">
        <w:rPr>
          <w:b/>
          <w:bCs/>
        </w:rPr>
        <w:t>Reproductive agency</w:t>
      </w:r>
      <w:r w:rsidR="005C7F24">
        <w:rPr>
          <w:b/>
          <w:bCs/>
        </w:rPr>
        <w:t>:</w:t>
      </w:r>
      <w:r>
        <w:t xml:space="preserve"> the capacity for purposeful action that draws on</w:t>
      </w:r>
      <w:r w:rsidR="005C7F24">
        <w:t xml:space="preserve"> </w:t>
      </w:r>
      <w:r>
        <w:t>social and material resources to realize preferences, including voice, choice, and power related to reproduction.</w:t>
      </w:r>
    </w:p>
    <w:p w14:paraId="7FAC49F2" w14:textId="5DC3051A" w:rsidR="005D57ED" w:rsidRDefault="005D57ED" w:rsidP="005D57ED">
      <w:pPr>
        <w:spacing w:after="200" w:line="276" w:lineRule="auto"/>
      </w:pPr>
      <w:r w:rsidRPr="005C7F24">
        <w:rPr>
          <w:b/>
          <w:bCs/>
        </w:rPr>
        <w:t>Reproductive empowerment:</w:t>
      </w:r>
      <w:r>
        <w:t xml:space="preserve"> the outcome of a transformative process whereby individuals expand their capacity to make informed decisions about their reproductive lives; increase their ability to meaningfully participate</w:t>
      </w:r>
      <w:r w:rsidR="005C7F24">
        <w:t xml:space="preserve"> </w:t>
      </w:r>
      <w:r>
        <w:t>in public and private discussions related to reproduction; and act on their preferences and choices to achieve</w:t>
      </w:r>
      <w:r w:rsidR="005C7F24">
        <w:t xml:space="preserve"> </w:t>
      </w:r>
      <w:r>
        <w:t>desired reproductive outcomes, free from violence, retribution, or fear</w:t>
      </w:r>
      <w:r w:rsidR="005C7F24">
        <w:t xml:space="preserve">. </w:t>
      </w:r>
    </w:p>
    <w:p w14:paraId="4A3418B1" w14:textId="1967FD9A" w:rsidR="00877F4E" w:rsidRDefault="00955B9E" w:rsidP="00CD6578">
      <w:pPr>
        <w:spacing w:after="200" w:line="276" w:lineRule="auto"/>
        <w:rPr>
          <w:b/>
          <w:bCs/>
        </w:rPr>
      </w:pPr>
      <w:r w:rsidRPr="005C7F24">
        <w:rPr>
          <w:b/>
          <w:bCs/>
        </w:rPr>
        <w:t>Sex:</w:t>
      </w:r>
      <w:r w:rsidRPr="005C7F24">
        <w:t xml:space="preserve"> the biological and physiological characteristics that identify a person as female or male. Differences in sex are concerned with males’ and</w:t>
      </w:r>
      <w:r w:rsidR="005C7F24">
        <w:t xml:space="preserve"> </w:t>
      </w:r>
      <w:r w:rsidRPr="005C7F24">
        <w:t>females’ anatomy and physiology, including chromosomes, genitalia, and reproductive organs.</w:t>
      </w:r>
    </w:p>
    <w:p w14:paraId="6291711F" w14:textId="417BECB1" w:rsidR="00CD6578" w:rsidRDefault="00CD6578" w:rsidP="00CD6578">
      <w:pPr>
        <w:spacing w:after="200" w:line="276" w:lineRule="auto"/>
      </w:pPr>
      <w:r w:rsidRPr="005C7F24">
        <w:rPr>
          <w:b/>
          <w:bCs/>
        </w:rPr>
        <w:t>A gender-competent FP provider</w:t>
      </w:r>
      <w:r>
        <w:t xml:space="preserve"> is a health worker with the capacity to identify how different norms, social constructs, roles, expectations, power differentials, opportunities, and constraints assigned </w:t>
      </w:r>
      <w:r>
        <w:lastRenderedPageBreak/>
        <w:t>to women, men, girls, and boys influence RH behavior and choices, and the awareness of how perception and treatment of male or female individuals influence the clients’ voluntary and informed</w:t>
      </w:r>
    </w:p>
    <w:p w14:paraId="1ECEB3B7" w14:textId="4F26F604" w:rsidR="00CD6578" w:rsidRDefault="00CD6578" w:rsidP="00CD6578">
      <w:pPr>
        <w:spacing w:after="200" w:line="276" w:lineRule="auto"/>
      </w:pPr>
      <w:r>
        <w:t>FP decision-making. A gender-competent FP provider strives to apply the needed knowledge, skills, and attitudes to create equitable opportunities for women, men, girls, and boys to make voluntary and informed FP/RH decisions based on their needs.</w:t>
      </w:r>
      <w:r w:rsidR="005C7F24">
        <w:t xml:space="preserve"> </w:t>
      </w:r>
      <w:r>
        <w:t>Gender competency of an FP provider consists of six domains:</w:t>
      </w:r>
    </w:p>
    <w:p w14:paraId="7AD12B13" w14:textId="77777777" w:rsidR="00CD6578" w:rsidRDefault="00CD6578" w:rsidP="00BE5B0B">
      <w:pPr>
        <w:spacing w:line="276" w:lineRule="auto"/>
      </w:pPr>
      <w:r>
        <w:t>1.</w:t>
      </w:r>
      <w:r>
        <w:tab/>
        <w:t>Using gender-sensitive communication</w:t>
      </w:r>
    </w:p>
    <w:p w14:paraId="456E6F90" w14:textId="77777777" w:rsidR="00CD6578" w:rsidRDefault="00CD6578" w:rsidP="00BE5B0B">
      <w:pPr>
        <w:spacing w:line="276" w:lineRule="auto"/>
      </w:pPr>
      <w:r>
        <w:t>2.</w:t>
      </w:r>
      <w:r>
        <w:tab/>
        <w:t>Promoting individual agency</w:t>
      </w:r>
    </w:p>
    <w:p w14:paraId="70098168" w14:textId="6A6D5592" w:rsidR="00CD6578" w:rsidRDefault="00CD6578" w:rsidP="00BE5B0B">
      <w:pPr>
        <w:spacing w:line="276" w:lineRule="auto"/>
      </w:pPr>
      <w:r>
        <w:t>3.</w:t>
      </w:r>
      <w:r>
        <w:tab/>
        <w:t>Supporting legal rights and status related to FP in</w:t>
      </w:r>
      <w:r w:rsidR="005C7F24">
        <w:t xml:space="preserve"> </w:t>
      </w:r>
      <w:r>
        <w:t>accordance with rights and local laws</w:t>
      </w:r>
    </w:p>
    <w:p w14:paraId="37B65EE7" w14:textId="77777777" w:rsidR="00CD6578" w:rsidRDefault="00CD6578" w:rsidP="00BE5B0B">
      <w:pPr>
        <w:spacing w:line="276" w:lineRule="auto"/>
      </w:pPr>
      <w:r>
        <w:t>4.</w:t>
      </w:r>
      <w:r>
        <w:tab/>
        <w:t>Engaging men and boys as partners and users</w:t>
      </w:r>
    </w:p>
    <w:p w14:paraId="6A63A1F3" w14:textId="77777777" w:rsidR="00CD6578" w:rsidRDefault="00CD6578" w:rsidP="00BE5B0B">
      <w:pPr>
        <w:spacing w:line="276" w:lineRule="auto"/>
      </w:pPr>
      <w:r>
        <w:t>5.</w:t>
      </w:r>
      <w:r>
        <w:tab/>
        <w:t>Facilitating positive couples’ communication and cooperative decision-making</w:t>
      </w:r>
    </w:p>
    <w:p w14:paraId="5DC4D0F1" w14:textId="1A848DED" w:rsidR="005953C4" w:rsidRDefault="00CD6578" w:rsidP="00BE5B0B">
      <w:pPr>
        <w:spacing w:line="276" w:lineRule="auto"/>
        <w:rPr>
          <w:rFonts w:eastAsiaTheme="majorEastAsia" w:cstheme="majorBidi"/>
          <w:b/>
          <w:color w:val="002F6C"/>
          <w:spacing w:val="-10"/>
          <w:kern w:val="28"/>
          <w:sz w:val="28"/>
          <w:szCs w:val="56"/>
        </w:rPr>
      </w:pPr>
      <w:r>
        <w:t>6.</w:t>
      </w:r>
      <w:r>
        <w:tab/>
        <w:t xml:space="preserve">Addressing gender-based violence </w:t>
      </w:r>
    </w:p>
    <w:p w14:paraId="1C3A4302" w14:textId="6A456E06" w:rsidR="00BE5B0B" w:rsidRDefault="00BE5B0B">
      <w:pPr>
        <w:spacing w:after="200" w:line="276" w:lineRule="auto"/>
        <w:rPr>
          <w:rFonts w:eastAsiaTheme="majorEastAsia" w:cstheme="majorBidi"/>
          <w:b/>
          <w:color w:val="002F6C"/>
          <w:spacing w:val="-10"/>
          <w:kern w:val="28"/>
          <w:sz w:val="28"/>
          <w:szCs w:val="56"/>
        </w:rPr>
      </w:pPr>
      <w:r w:rsidRPr="00BE5B0B">
        <w:rPr>
          <w:noProof/>
        </w:rPr>
        <w:drawing>
          <wp:anchor distT="0" distB="0" distL="114300" distR="114300" simplePos="0" relativeHeight="251626496" behindDoc="0" locked="0" layoutInCell="1" allowOverlap="1" wp14:anchorId="031D6C46" wp14:editId="6B101E63">
            <wp:simplePos x="0" y="0"/>
            <wp:positionH relativeFrom="column">
              <wp:posOffset>1311910</wp:posOffset>
            </wp:positionH>
            <wp:positionV relativeFrom="paragraph">
              <wp:posOffset>192405</wp:posOffset>
            </wp:positionV>
            <wp:extent cx="3641090" cy="364109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39584"/>
                    <a:stretch/>
                  </pic:blipFill>
                  <pic:spPr bwMode="auto">
                    <a:xfrm>
                      <a:off x="0" y="0"/>
                      <a:ext cx="3641090" cy="3641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536D9721" w14:textId="77777777" w:rsidR="009C7139" w:rsidRDefault="009C7139" w:rsidP="00935A1B">
      <w:pPr>
        <w:pStyle w:val="Heading1"/>
        <w:rPr>
          <w:color w:val="002F6C" w:themeColor="accent5"/>
          <w:sz w:val="28"/>
          <w:szCs w:val="28"/>
        </w:rPr>
        <w:sectPr w:rsidR="009C7139" w:rsidSect="00A12203">
          <w:footerReference w:type="default" r:id="rId124"/>
          <w:footerReference w:type="first" r:id="rId125"/>
          <w:pgSz w:w="12240" w:h="15840"/>
          <w:pgMar w:top="1440" w:right="1440" w:bottom="1440" w:left="1440" w:header="720" w:footer="720" w:gutter="0"/>
          <w:pgNumType w:start="1" w:chapStyle="1"/>
          <w:cols w:space="720"/>
          <w:titlePg/>
          <w:docGrid w:linePitch="360"/>
        </w:sectPr>
      </w:pPr>
      <w:bookmarkStart w:id="23" w:name="_Handout_2:_Character"/>
      <w:bookmarkStart w:id="24" w:name="_Activity_Material_2:"/>
      <w:bookmarkStart w:id="25" w:name="_Toc38446976"/>
      <w:bookmarkStart w:id="26" w:name="_Hlk38448275"/>
      <w:bookmarkEnd w:id="23"/>
      <w:bookmarkEnd w:id="24"/>
    </w:p>
    <w:p w14:paraId="1729CE54" w14:textId="5CB9D9D1" w:rsidR="00F97C91" w:rsidRPr="00935A1B" w:rsidRDefault="00D921FE" w:rsidP="00935A1B">
      <w:pPr>
        <w:pStyle w:val="Heading1"/>
        <w:rPr>
          <w:color w:val="002F6C" w:themeColor="accent5"/>
          <w:sz w:val="28"/>
          <w:szCs w:val="28"/>
        </w:rPr>
      </w:pPr>
      <w:bookmarkStart w:id="27" w:name="_Toc86674588"/>
      <w:r>
        <w:rPr>
          <w:color w:val="002F6C" w:themeColor="accent5"/>
          <w:sz w:val="28"/>
          <w:szCs w:val="28"/>
        </w:rPr>
        <w:lastRenderedPageBreak/>
        <w:t>Activity</w:t>
      </w:r>
      <w:r w:rsidR="00C46E26">
        <w:rPr>
          <w:color w:val="002F6C" w:themeColor="accent5"/>
          <w:sz w:val="28"/>
          <w:szCs w:val="28"/>
        </w:rPr>
        <w:t xml:space="preserve"> Material</w:t>
      </w:r>
      <w:r w:rsidR="005953C4" w:rsidRPr="00935A1B">
        <w:rPr>
          <w:color w:val="002F6C" w:themeColor="accent5"/>
          <w:sz w:val="28"/>
          <w:szCs w:val="28"/>
        </w:rPr>
        <w:t xml:space="preserve">: </w:t>
      </w:r>
      <w:r w:rsidR="00F97C91" w:rsidRPr="00935A1B">
        <w:rPr>
          <w:color w:val="002F6C" w:themeColor="accent5"/>
          <w:sz w:val="28"/>
          <w:szCs w:val="28"/>
        </w:rPr>
        <w:t>Character Descriptions</w:t>
      </w:r>
      <w:bookmarkEnd w:id="25"/>
      <w:bookmarkEnd w:id="27"/>
      <w:r w:rsidR="00F97C91" w:rsidRPr="00935A1B">
        <w:rPr>
          <w:color w:val="002F6C" w:themeColor="accent5"/>
          <w:sz w:val="28"/>
          <w:szCs w:val="28"/>
        </w:rPr>
        <w:t xml:space="preserve"> </w:t>
      </w:r>
    </w:p>
    <w:bookmarkEnd w:id="26"/>
    <w:p w14:paraId="591B436E" w14:textId="0B354136" w:rsidR="009A531D" w:rsidRPr="00B57EB1" w:rsidRDefault="0445D7DE" w:rsidP="009A531D">
      <w:pPr>
        <w:pStyle w:val="Bullets-Level1"/>
        <w:numPr>
          <w:ilvl w:val="0"/>
          <w:numId w:val="0"/>
        </w:numPr>
        <w:spacing w:after="60"/>
        <w:rPr>
          <w:sz w:val="28"/>
          <w:szCs w:val="28"/>
        </w:rPr>
      </w:pPr>
      <w:r>
        <w:rPr>
          <w:noProof/>
        </w:rPr>
        <w:drawing>
          <wp:inline distT="0" distB="0" distL="0" distR="0" wp14:anchorId="05F6AFE0" wp14:editId="244DC389">
            <wp:extent cx="228600" cy="228600"/>
            <wp:effectExtent l="0" t="0" r="0" b="0"/>
            <wp:docPr id="324549668" name="Graphic 4"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r w:rsidR="009A531D" w:rsidRPr="00B57EB1">
        <w:rPr>
          <w:sz w:val="28"/>
          <w:szCs w:val="28"/>
        </w:rPr>
        <w:t>---------------------------------------------------------------------------------------------------</w:t>
      </w:r>
    </w:p>
    <w:p w14:paraId="39DD1F78" w14:textId="44CF5156" w:rsidR="00F97C91" w:rsidRDefault="006924D0" w:rsidP="00B57EB1">
      <w:pPr>
        <w:pStyle w:val="Bullets-Level1"/>
        <w:numPr>
          <w:ilvl w:val="0"/>
          <w:numId w:val="0"/>
        </w:numPr>
        <w:spacing w:before="240" w:after="240"/>
        <w:rPr>
          <w:color w:val="002F6C" w:themeColor="accent1"/>
          <w:sz w:val="28"/>
          <w:szCs w:val="28"/>
        </w:rPr>
      </w:pPr>
      <w:r>
        <w:rPr>
          <w:b/>
          <w:bCs/>
          <w:color w:val="002F6C" w:themeColor="accent1"/>
          <w:sz w:val="28"/>
          <w:szCs w:val="28"/>
        </w:rPr>
        <w:t>1.</w:t>
      </w:r>
      <w:r w:rsidR="009A531D" w:rsidRPr="00B57EB1">
        <w:rPr>
          <w:b/>
          <w:bCs/>
          <w:color w:val="002F6C" w:themeColor="accent1"/>
          <w:sz w:val="28"/>
          <w:szCs w:val="28"/>
        </w:rPr>
        <w:t xml:space="preserve"> Family Planning Provider</w:t>
      </w:r>
      <w:r w:rsidR="00F97C91" w:rsidRPr="00B57EB1">
        <w:rPr>
          <w:b/>
          <w:bCs/>
          <w:color w:val="002F6C" w:themeColor="accent1"/>
          <w:sz w:val="28"/>
          <w:szCs w:val="28"/>
        </w:rPr>
        <w:t>—Lisa</w:t>
      </w:r>
      <w:r w:rsidR="00F97C91" w:rsidRPr="00B57EB1">
        <w:rPr>
          <w:color w:val="002F6C" w:themeColor="accent1"/>
          <w:sz w:val="28"/>
          <w:szCs w:val="28"/>
        </w:rPr>
        <w:t xml:space="preserve"> is a female nurse, </w:t>
      </w:r>
      <w:r w:rsidR="006F3722">
        <w:rPr>
          <w:color w:val="002F6C" w:themeColor="accent1"/>
          <w:sz w:val="28"/>
          <w:szCs w:val="28"/>
        </w:rPr>
        <w:t xml:space="preserve">who just </w:t>
      </w:r>
      <w:r w:rsidR="004E5431">
        <w:rPr>
          <w:color w:val="002F6C" w:themeColor="accent1"/>
          <w:sz w:val="28"/>
          <w:szCs w:val="28"/>
        </w:rPr>
        <w:t>started working</w:t>
      </w:r>
      <w:r w:rsidR="00F97C91" w:rsidRPr="00B57EB1">
        <w:rPr>
          <w:color w:val="002F6C" w:themeColor="accent1"/>
          <w:sz w:val="28"/>
          <w:szCs w:val="28"/>
        </w:rPr>
        <w:t xml:space="preserve"> in a rural health center</w:t>
      </w:r>
      <w:r w:rsidR="006F3722">
        <w:rPr>
          <w:color w:val="002F6C" w:themeColor="accent1"/>
          <w:sz w:val="28"/>
          <w:szCs w:val="28"/>
        </w:rPr>
        <w:t xml:space="preserve"> 6 weeks ago.</w:t>
      </w:r>
      <w:r w:rsidR="004E5431">
        <w:rPr>
          <w:color w:val="002F6C" w:themeColor="accent1"/>
          <w:sz w:val="28"/>
          <w:szCs w:val="28"/>
        </w:rPr>
        <w:t xml:space="preserve"> </w:t>
      </w:r>
      <w:r w:rsidR="006F3722">
        <w:rPr>
          <w:color w:val="002F6C" w:themeColor="accent1"/>
          <w:sz w:val="28"/>
          <w:szCs w:val="28"/>
        </w:rPr>
        <w:t>S</w:t>
      </w:r>
      <w:r w:rsidR="00F97C91" w:rsidRPr="00B57EB1">
        <w:rPr>
          <w:color w:val="002F6C" w:themeColor="accent1"/>
          <w:sz w:val="28"/>
          <w:szCs w:val="28"/>
        </w:rPr>
        <w:t xml:space="preserve">he grew up in </w:t>
      </w:r>
      <w:r w:rsidR="00521021" w:rsidRPr="00521021">
        <w:rPr>
          <w:color w:val="002F6C" w:themeColor="accent1"/>
          <w:sz w:val="28"/>
          <w:szCs w:val="28"/>
          <w:highlight w:val="lightGray"/>
        </w:rPr>
        <w:t>[the capital city]</w:t>
      </w:r>
      <w:r w:rsidR="00F97C91" w:rsidRPr="00B57EB1">
        <w:rPr>
          <w:color w:val="002F6C" w:themeColor="accent1"/>
          <w:sz w:val="28"/>
          <w:szCs w:val="28"/>
        </w:rPr>
        <w:t xml:space="preserve"> and </w:t>
      </w:r>
      <w:r w:rsidR="006F3722">
        <w:rPr>
          <w:color w:val="002F6C" w:themeColor="accent1"/>
          <w:sz w:val="28"/>
          <w:szCs w:val="28"/>
        </w:rPr>
        <w:t xml:space="preserve">recently </w:t>
      </w:r>
      <w:r w:rsidR="00F97C91" w:rsidRPr="00B57EB1">
        <w:rPr>
          <w:color w:val="002F6C" w:themeColor="accent1"/>
          <w:sz w:val="28"/>
          <w:szCs w:val="28"/>
        </w:rPr>
        <w:t>received her nursing degree from the best university</w:t>
      </w:r>
      <w:r w:rsidR="00C852B7">
        <w:rPr>
          <w:color w:val="002F6C" w:themeColor="accent1"/>
          <w:sz w:val="28"/>
          <w:szCs w:val="28"/>
        </w:rPr>
        <w:t xml:space="preserve"> in the country</w:t>
      </w:r>
      <w:r w:rsidR="00417AF7" w:rsidRPr="00B57EB1">
        <w:rPr>
          <w:color w:val="002F6C" w:themeColor="accent1"/>
          <w:sz w:val="28"/>
          <w:szCs w:val="28"/>
        </w:rPr>
        <w:t xml:space="preserve">. </w:t>
      </w:r>
    </w:p>
    <w:p w14:paraId="484756BF" w14:textId="06227422" w:rsidR="00B57EB1" w:rsidRDefault="00B57EB1" w:rsidP="00B57EB1">
      <w:pPr>
        <w:pStyle w:val="Bullets-Level1"/>
        <w:numPr>
          <w:ilvl w:val="0"/>
          <w:numId w:val="0"/>
        </w:numPr>
        <w:spacing w:before="240" w:after="240"/>
        <w:rPr>
          <w:color w:val="002F6C" w:themeColor="accent1"/>
          <w:sz w:val="28"/>
          <w:szCs w:val="28"/>
        </w:rPr>
      </w:pPr>
    </w:p>
    <w:p w14:paraId="72CDDE4B" w14:textId="77777777" w:rsidR="0070259E" w:rsidRPr="00B57EB1" w:rsidRDefault="0070259E" w:rsidP="00B57EB1">
      <w:pPr>
        <w:pStyle w:val="Bullets-Level1"/>
        <w:numPr>
          <w:ilvl w:val="0"/>
          <w:numId w:val="0"/>
        </w:numPr>
        <w:spacing w:before="240" w:after="240"/>
        <w:rPr>
          <w:color w:val="002F6C" w:themeColor="accent1"/>
          <w:sz w:val="28"/>
          <w:szCs w:val="28"/>
        </w:rPr>
      </w:pPr>
    </w:p>
    <w:p w14:paraId="3726427E" w14:textId="15135870" w:rsidR="009A531D" w:rsidRPr="00B57EB1" w:rsidRDefault="009A531D" w:rsidP="009A531D">
      <w:pPr>
        <w:pStyle w:val="Bullets-Level1"/>
        <w:numPr>
          <w:ilvl w:val="0"/>
          <w:numId w:val="0"/>
        </w:numPr>
        <w:spacing w:after="60"/>
        <w:rPr>
          <w:color w:val="002F6C" w:themeColor="accent1"/>
          <w:sz w:val="28"/>
          <w:szCs w:val="28"/>
        </w:rPr>
      </w:pPr>
      <w:r w:rsidRPr="00B57EB1">
        <w:rPr>
          <w:color w:val="002F6C" w:themeColor="accent1"/>
          <w:sz w:val="28"/>
          <w:szCs w:val="28"/>
        </w:rPr>
        <w:t>-------------------------------------------------------------------------------------------------------</w:t>
      </w:r>
    </w:p>
    <w:p w14:paraId="730D05D9" w14:textId="6D92EB48" w:rsidR="00F97C91" w:rsidRDefault="00783FDE" w:rsidP="00B57EB1">
      <w:pPr>
        <w:pStyle w:val="Bullets-Level1"/>
        <w:numPr>
          <w:ilvl w:val="0"/>
          <w:numId w:val="0"/>
        </w:numPr>
        <w:spacing w:before="240" w:after="240"/>
        <w:rPr>
          <w:color w:val="002F6C" w:themeColor="accent1"/>
          <w:sz w:val="28"/>
          <w:szCs w:val="28"/>
        </w:rPr>
      </w:pPr>
      <w:r>
        <w:rPr>
          <w:b/>
          <w:bCs/>
          <w:color w:val="002F6C" w:themeColor="accent1"/>
          <w:sz w:val="28"/>
          <w:szCs w:val="28"/>
        </w:rPr>
        <w:t>2.</w:t>
      </w:r>
      <w:r w:rsidR="009A531D" w:rsidRPr="00B57EB1">
        <w:rPr>
          <w:b/>
          <w:bCs/>
          <w:color w:val="002F6C" w:themeColor="accent1"/>
          <w:sz w:val="28"/>
          <w:szCs w:val="28"/>
        </w:rPr>
        <w:t xml:space="preserve"> Family Planning Provider</w:t>
      </w:r>
      <w:r w:rsidR="00F97C91" w:rsidRPr="00B57EB1">
        <w:rPr>
          <w:b/>
          <w:bCs/>
          <w:color w:val="002F6C" w:themeColor="accent1"/>
          <w:sz w:val="28"/>
          <w:szCs w:val="28"/>
        </w:rPr>
        <w:t>—Marcos</w:t>
      </w:r>
      <w:r w:rsidR="00F97C91" w:rsidRPr="00B57EB1">
        <w:rPr>
          <w:color w:val="002F6C" w:themeColor="accent1"/>
          <w:sz w:val="28"/>
          <w:szCs w:val="28"/>
        </w:rPr>
        <w:t xml:space="preserve"> is a male nurse</w:t>
      </w:r>
      <w:r w:rsidR="005D2BA0" w:rsidRPr="00B57EB1">
        <w:rPr>
          <w:color w:val="002F6C" w:themeColor="accent1"/>
          <w:sz w:val="28"/>
          <w:szCs w:val="28"/>
        </w:rPr>
        <w:t xml:space="preserve"> and he works in a private clinic. </w:t>
      </w:r>
      <w:r w:rsidR="00F61F58" w:rsidRPr="00B57EB1">
        <w:rPr>
          <w:color w:val="002F6C" w:themeColor="accent1"/>
          <w:sz w:val="28"/>
          <w:szCs w:val="28"/>
        </w:rPr>
        <w:t>Sometimes his cl</w:t>
      </w:r>
      <w:r w:rsidR="00792803" w:rsidRPr="00B57EB1">
        <w:rPr>
          <w:color w:val="002F6C" w:themeColor="accent1"/>
          <w:sz w:val="28"/>
          <w:szCs w:val="28"/>
        </w:rPr>
        <w:t>inic has stock outs</w:t>
      </w:r>
      <w:r w:rsidR="00C513B7">
        <w:rPr>
          <w:color w:val="002F6C" w:themeColor="accent1"/>
          <w:sz w:val="28"/>
          <w:szCs w:val="28"/>
        </w:rPr>
        <w:t xml:space="preserve"> and he can’t always offer information on all the methods</w:t>
      </w:r>
      <w:r w:rsidR="004E5431">
        <w:rPr>
          <w:color w:val="002F6C" w:themeColor="accent1"/>
          <w:sz w:val="28"/>
          <w:szCs w:val="28"/>
        </w:rPr>
        <w:t xml:space="preserve"> on the Medical Eligibility Criteria wheel. </w:t>
      </w:r>
    </w:p>
    <w:p w14:paraId="34218ED0" w14:textId="0A8004C7" w:rsidR="00B57EB1" w:rsidRDefault="00B57EB1" w:rsidP="00B57EB1">
      <w:pPr>
        <w:pStyle w:val="Bullets-Level1"/>
        <w:numPr>
          <w:ilvl w:val="0"/>
          <w:numId w:val="0"/>
        </w:numPr>
        <w:spacing w:before="240" w:after="240"/>
        <w:rPr>
          <w:color w:val="002F6C" w:themeColor="accent1"/>
          <w:sz w:val="28"/>
          <w:szCs w:val="28"/>
        </w:rPr>
      </w:pPr>
    </w:p>
    <w:p w14:paraId="6C43F532" w14:textId="77777777" w:rsidR="0070259E" w:rsidRPr="00B57EB1" w:rsidRDefault="0070259E" w:rsidP="00B57EB1">
      <w:pPr>
        <w:pStyle w:val="Bullets-Level1"/>
        <w:numPr>
          <w:ilvl w:val="0"/>
          <w:numId w:val="0"/>
        </w:numPr>
        <w:spacing w:before="240" w:after="240"/>
        <w:rPr>
          <w:color w:val="002F6C" w:themeColor="accent1"/>
          <w:sz w:val="28"/>
          <w:szCs w:val="28"/>
        </w:rPr>
      </w:pPr>
    </w:p>
    <w:p w14:paraId="06205B32" w14:textId="22346D6C" w:rsidR="009A531D" w:rsidRPr="00B57EB1" w:rsidRDefault="009A531D" w:rsidP="009A531D">
      <w:pPr>
        <w:pStyle w:val="Bullets-Level1"/>
        <w:numPr>
          <w:ilvl w:val="0"/>
          <w:numId w:val="0"/>
        </w:numPr>
        <w:spacing w:after="60"/>
        <w:rPr>
          <w:color w:val="002F6C" w:themeColor="accent1"/>
          <w:sz w:val="28"/>
          <w:szCs w:val="28"/>
        </w:rPr>
      </w:pPr>
      <w:r w:rsidRPr="00B57EB1">
        <w:rPr>
          <w:color w:val="002F6C" w:themeColor="accent1"/>
          <w:sz w:val="28"/>
          <w:szCs w:val="28"/>
        </w:rPr>
        <w:t>-------------------------------------------------------------------------------------------------------</w:t>
      </w:r>
    </w:p>
    <w:p w14:paraId="55A64C11" w14:textId="76230D42" w:rsidR="00F97C91" w:rsidRDefault="00F97C91" w:rsidP="00B57EB1">
      <w:pPr>
        <w:pStyle w:val="Bullets-Level1"/>
        <w:numPr>
          <w:ilvl w:val="0"/>
          <w:numId w:val="0"/>
        </w:numPr>
        <w:spacing w:before="240" w:after="240"/>
        <w:rPr>
          <w:color w:val="002F6C" w:themeColor="accent1"/>
          <w:sz w:val="28"/>
          <w:szCs w:val="28"/>
        </w:rPr>
      </w:pPr>
      <w:r w:rsidRPr="00B57EB1">
        <w:rPr>
          <w:b/>
          <w:bCs/>
          <w:color w:val="002F6C" w:themeColor="accent1"/>
          <w:sz w:val="28"/>
          <w:szCs w:val="28"/>
        </w:rPr>
        <w:t>3</w:t>
      </w:r>
      <w:r w:rsidR="004E5431">
        <w:rPr>
          <w:b/>
          <w:bCs/>
          <w:color w:val="002F6C" w:themeColor="accent1"/>
          <w:sz w:val="28"/>
          <w:szCs w:val="28"/>
        </w:rPr>
        <w:t xml:space="preserve">. </w:t>
      </w:r>
      <w:r w:rsidR="009A531D" w:rsidRPr="00B57EB1">
        <w:rPr>
          <w:b/>
          <w:bCs/>
          <w:color w:val="002F6C" w:themeColor="accent1"/>
          <w:sz w:val="28"/>
          <w:szCs w:val="28"/>
        </w:rPr>
        <w:t>Family Planning Provider</w:t>
      </w:r>
      <w:r w:rsidRPr="00B57EB1">
        <w:rPr>
          <w:b/>
          <w:bCs/>
          <w:color w:val="002F6C" w:themeColor="accent1"/>
          <w:sz w:val="28"/>
          <w:szCs w:val="28"/>
        </w:rPr>
        <w:t>—</w:t>
      </w:r>
      <w:r w:rsidR="004E5431">
        <w:rPr>
          <w:b/>
          <w:bCs/>
          <w:color w:val="002F6C" w:themeColor="accent1"/>
          <w:sz w:val="28"/>
          <w:szCs w:val="28"/>
        </w:rPr>
        <w:t>Angela</w:t>
      </w:r>
      <w:r w:rsidRPr="00B57EB1">
        <w:rPr>
          <w:color w:val="002F6C" w:themeColor="accent1"/>
          <w:sz w:val="28"/>
          <w:szCs w:val="28"/>
        </w:rPr>
        <w:t xml:space="preserve"> is a female midwife and works in a very busy hospital</w:t>
      </w:r>
      <w:r w:rsidR="00204BDC" w:rsidRPr="00B57EB1">
        <w:rPr>
          <w:color w:val="002F6C" w:themeColor="accent1"/>
          <w:sz w:val="28"/>
          <w:szCs w:val="28"/>
        </w:rPr>
        <w:t xml:space="preserve">. </w:t>
      </w:r>
      <w:r w:rsidR="009F6DF5" w:rsidRPr="00B57EB1">
        <w:rPr>
          <w:color w:val="002F6C" w:themeColor="accent1"/>
          <w:sz w:val="28"/>
          <w:szCs w:val="28"/>
        </w:rPr>
        <w:t xml:space="preserve">She is married </w:t>
      </w:r>
      <w:r w:rsidR="00A03EF8" w:rsidRPr="00B57EB1">
        <w:rPr>
          <w:color w:val="002F6C" w:themeColor="accent1"/>
          <w:sz w:val="28"/>
          <w:szCs w:val="28"/>
        </w:rPr>
        <w:t>to a pharmacist</w:t>
      </w:r>
      <w:r w:rsidR="00C513B7">
        <w:rPr>
          <w:color w:val="002F6C" w:themeColor="accent1"/>
          <w:sz w:val="28"/>
          <w:szCs w:val="28"/>
        </w:rPr>
        <w:t xml:space="preserve"> and she has </w:t>
      </w:r>
      <w:r w:rsidR="0040437B">
        <w:rPr>
          <w:color w:val="002F6C" w:themeColor="accent1"/>
          <w:sz w:val="28"/>
          <w:szCs w:val="28"/>
        </w:rPr>
        <w:t xml:space="preserve">more than </w:t>
      </w:r>
      <w:r w:rsidR="00C513B7">
        <w:rPr>
          <w:color w:val="002F6C" w:themeColor="accent1"/>
          <w:sz w:val="28"/>
          <w:szCs w:val="28"/>
        </w:rPr>
        <w:t xml:space="preserve">20 years of </w:t>
      </w:r>
      <w:r w:rsidR="0040437B">
        <w:rPr>
          <w:color w:val="002F6C" w:themeColor="accent1"/>
          <w:sz w:val="28"/>
          <w:szCs w:val="28"/>
        </w:rPr>
        <w:t xml:space="preserve">family planning </w:t>
      </w:r>
      <w:r w:rsidR="00C513B7">
        <w:rPr>
          <w:color w:val="002F6C" w:themeColor="accent1"/>
          <w:sz w:val="28"/>
          <w:szCs w:val="28"/>
        </w:rPr>
        <w:t xml:space="preserve">experience. </w:t>
      </w:r>
    </w:p>
    <w:p w14:paraId="2A0384B6" w14:textId="637DA520" w:rsidR="00B57EB1" w:rsidRDefault="00B57EB1" w:rsidP="00B57EB1">
      <w:pPr>
        <w:pStyle w:val="Bullets-Level1"/>
        <w:numPr>
          <w:ilvl w:val="0"/>
          <w:numId w:val="0"/>
        </w:numPr>
        <w:spacing w:before="240" w:after="240"/>
        <w:rPr>
          <w:color w:val="002F6C" w:themeColor="accent1"/>
          <w:sz w:val="28"/>
          <w:szCs w:val="28"/>
        </w:rPr>
      </w:pPr>
    </w:p>
    <w:p w14:paraId="66349689" w14:textId="77777777" w:rsidR="0070259E" w:rsidRPr="00B57EB1" w:rsidRDefault="0070259E" w:rsidP="00B57EB1">
      <w:pPr>
        <w:pStyle w:val="Bullets-Level1"/>
        <w:numPr>
          <w:ilvl w:val="0"/>
          <w:numId w:val="0"/>
        </w:numPr>
        <w:spacing w:before="240" w:after="240"/>
        <w:rPr>
          <w:color w:val="002F6C" w:themeColor="accent1"/>
          <w:sz w:val="28"/>
          <w:szCs w:val="28"/>
        </w:rPr>
      </w:pPr>
    </w:p>
    <w:p w14:paraId="77ED2C43" w14:textId="50568C91" w:rsidR="009A531D" w:rsidRPr="00B57EB1" w:rsidRDefault="009A531D" w:rsidP="00B57EB1">
      <w:pPr>
        <w:pStyle w:val="Bullets-Level1"/>
        <w:numPr>
          <w:ilvl w:val="0"/>
          <w:numId w:val="0"/>
        </w:numPr>
        <w:spacing w:before="240" w:after="240"/>
        <w:rPr>
          <w:color w:val="002F6C" w:themeColor="accent1"/>
          <w:sz w:val="28"/>
          <w:szCs w:val="28"/>
        </w:rPr>
      </w:pPr>
      <w:r w:rsidRPr="00B57EB1">
        <w:rPr>
          <w:color w:val="002F6C" w:themeColor="accent1"/>
          <w:sz w:val="28"/>
          <w:szCs w:val="28"/>
        </w:rPr>
        <w:t>-------------------------------------------------------------------------------------------------------</w:t>
      </w:r>
    </w:p>
    <w:p w14:paraId="67C11A4A" w14:textId="4E3585FA" w:rsidR="00F97C91" w:rsidRDefault="004E5431" w:rsidP="00B57EB1">
      <w:pPr>
        <w:pStyle w:val="Bullets-Level1"/>
        <w:numPr>
          <w:ilvl w:val="0"/>
          <w:numId w:val="0"/>
        </w:numPr>
        <w:spacing w:before="240" w:after="240"/>
        <w:rPr>
          <w:color w:val="002F6C" w:themeColor="accent1"/>
          <w:sz w:val="28"/>
          <w:szCs w:val="28"/>
        </w:rPr>
      </w:pPr>
      <w:r>
        <w:rPr>
          <w:b/>
          <w:bCs/>
          <w:color w:val="002F6C" w:themeColor="accent1"/>
          <w:sz w:val="28"/>
          <w:szCs w:val="28"/>
        </w:rPr>
        <w:t xml:space="preserve">4. </w:t>
      </w:r>
      <w:r w:rsidR="009A531D" w:rsidRPr="00B57EB1">
        <w:rPr>
          <w:b/>
          <w:bCs/>
          <w:color w:val="002F6C" w:themeColor="accent1"/>
          <w:sz w:val="28"/>
          <w:szCs w:val="28"/>
        </w:rPr>
        <w:t>Family Planning Provider</w:t>
      </w:r>
      <w:r w:rsidR="00F97C91" w:rsidRPr="00B57EB1">
        <w:rPr>
          <w:b/>
          <w:bCs/>
          <w:color w:val="002F6C" w:themeColor="accent1"/>
          <w:sz w:val="28"/>
          <w:szCs w:val="28"/>
        </w:rPr>
        <w:t>—</w:t>
      </w:r>
      <w:r>
        <w:rPr>
          <w:b/>
          <w:bCs/>
          <w:color w:val="002F6C" w:themeColor="accent1"/>
          <w:sz w:val="28"/>
          <w:szCs w:val="28"/>
        </w:rPr>
        <w:t>Christine</w:t>
      </w:r>
      <w:r w:rsidR="00F97C91" w:rsidRPr="00B57EB1">
        <w:rPr>
          <w:color w:val="002F6C" w:themeColor="accent1"/>
          <w:sz w:val="28"/>
          <w:szCs w:val="28"/>
        </w:rPr>
        <w:t xml:space="preserve"> is a doctor</w:t>
      </w:r>
      <w:r w:rsidR="00DC4604" w:rsidRPr="00B57EB1">
        <w:rPr>
          <w:color w:val="002F6C" w:themeColor="accent1"/>
          <w:sz w:val="28"/>
          <w:szCs w:val="28"/>
        </w:rPr>
        <w:t xml:space="preserve">. </w:t>
      </w:r>
      <w:r>
        <w:rPr>
          <w:color w:val="002F6C" w:themeColor="accent1"/>
          <w:sz w:val="28"/>
          <w:szCs w:val="28"/>
        </w:rPr>
        <w:t xml:space="preserve">Her son recently got married and she is very excited about the idea of having grandchildren. She likes to call her new daughter-in-law to ask when she is having children. </w:t>
      </w:r>
    </w:p>
    <w:p w14:paraId="7BE94E74" w14:textId="77777777" w:rsidR="00B57EB1" w:rsidRPr="00B57EB1" w:rsidRDefault="00B57EB1" w:rsidP="00B57EB1">
      <w:pPr>
        <w:pStyle w:val="Bullets-Level1"/>
        <w:numPr>
          <w:ilvl w:val="0"/>
          <w:numId w:val="0"/>
        </w:numPr>
        <w:spacing w:before="240" w:after="240"/>
        <w:rPr>
          <w:color w:val="002F6C" w:themeColor="accent1"/>
          <w:sz w:val="28"/>
          <w:szCs w:val="28"/>
        </w:rPr>
      </w:pPr>
    </w:p>
    <w:p w14:paraId="1871803A" w14:textId="0590E969" w:rsidR="0092048D" w:rsidRDefault="0092048D" w:rsidP="00997E6E">
      <w:pPr>
        <w:pStyle w:val="Bullets-Level1"/>
        <w:numPr>
          <w:ilvl w:val="0"/>
          <w:numId w:val="0"/>
        </w:numPr>
        <w:spacing w:after="60"/>
        <w:rPr>
          <w:color w:val="C00000"/>
          <w:sz w:val="28"/>
          <w:szCs w:val="28"/>
        </w:rPr>
      </w:pPr>
    </w:p>
    <w:p w14:paraId="235712F9" w14:textId="77777777" w:rsidR="004E5431" w:rsidRDefault="004E5431" w:rsidP="00997E6E">
      <w:pPr>
        <w:pStyle w:val="Bullets-Level1"/>
        <w:numPr>
          <w:ilvl w:val="0"/>
          <w:numId w:val="0"/>
        </w:numPr>
        <w:spacing w:after="60"/>
        <w:rPr>
          <w:color w:val="C00000"/>
          <w:sz w:val="28"/>
          <w:szCs w:val="28"/>
        </w:rPr>
      </w:pPr>
    </w:p>
    <w:p w14:paraId="1FAF4EBE" w14:textId="77777777" w:rsidR="0092048D" w:rsidRDefault="0092048D" w:rsidP="00997E6E">
      <w:pPr>
        <w:pStyle w:val="Bullets-Level1"/>
        <w:numPr>
          <w:ilvl w:val="0"/>
          <w:numId w:val="0"/>
        </w:numPr>
        <w:spacing w:after="60"/>
        <w:rPr>
          <w:color w:val="C00000"/>
          <w:sz w:val="28"/>
          <w:szCs w:val="28"/>
        </w:rPr>
      </w:pPr>
    </w:p>
    <w:p w14:paraId="780B1386" w14:textId="55510164" w:rsidR="00997E6E" w:rsidRPr="00B57EB1" w:rsidRDefault="00997E6E" w:rsidP="00997E6E">
      <w:pPr>
        <w:pStyle w:val="Bullets-Level1"/>
        <w:numPr>
          <w:ilvl w:val="0"/>
          <w:numId w:val="0"/>
        </w:numPr>
        <w:spacing w:after="60"/>
        <w:rPr>
          <w:color w:val="C00000"/>
          <w:sz w:val="28"/>
          <w:szCs w:val="28"/>
        </w:rPr>
      </w:pPr>
      <w:r w:rsidRPr="00B57EB1">
        <w:rPr>
          <w:color w:val="C00000"/>
          <w:sz w:val="28"/>
          <w:szCs w:val="28"/>
        </w:rPr>
        <w:t>-------------------------------------------------------------------------------------------------------</w:t>
      </w:r>
    </w:p>
    <w:p w14:paraId="229FFF7F" w14:textId="6F196055" w:rsidR="000A4516" w:rsidRPr="00B57EB1" w:rsidRDefault="000A4516" w:rsidP="00F97C91">
      <w:pPr>
        <w:rPr>
          <w:color w:val="C00000"/>
          <w:sz w:val="28"/>
          <w:szCs w:val="28"/>
        </w:rPr>
      </w:pPr>
    </w:p>
    <w:p w14:paraId="48ED8B01" w14:textId="44222E25" w:rsidR="005B1CF7" w:rsidRDefault="00783FDE" w:rsidP="005B1CF7">
      <w:pPr>
        <w:pStyle w:val="Bullets-Level1"/>
        <w:numPr>
          <w:ilvl w:val="0"/>
          <w:numId w:val="0"/>
        </w:numPr>
        <w:spacing w:after="60"/>
        <w:ind w:left="360" w:hanging="360"/>
        <w:rPr>
          <w:color w:val="C00000"/>
          <w:sz w:val="28"/>
          <w:szCs w:val="28"/>
        </w:rPr>
      </w:pPr>
      <w:r>
        <w:rPr>
          <w:b/>
          <w:bCs/>
          <w:color w:val="C00000"/>
          <w:sz w:val="28"/>
          <w:szCs w:val="28"/>
        </w:rPr>
        <w:t xml:space="preserve">5. Family Planning </w:t>
      </w:r>
      <w:r w:rsidR="005B1CF7" w:rsidRPr="00B57EB1">
        <w:rPr>
          <w:b/>
          <w:bCs/>
          <w:color w:val="C00000"/>
          <w:sz w:val="28"/>
          <w:szCs w:val="28"/>
        </w:rPr>
        <w:t>Client—</w:t>
      </w:r>
      <w:r>
        <w:rPr>
          <w:b/>
          <w:bCs/>
          <w:color w:val="C00000"/>
          <w:sz w:val="28"/>
          <w:szCs w:val="28"/>
        </w:rPr>
        <w:t>Mari</w:t>
      </w:r>
      <w:r w:rsidR="004E5431">
        <w:rPr>
          <w:b/>
          <w:bCs/>
          <w:color w:val="C00000"/>
          <w:sz w:val="28"/>
          <w:szCs w:val="28"/>
        </w:rPr>
        <w:t>el</w:t>
      </w:r>
      <w:r>
        <w:rPr>
          <w:b/>
          <w:bCs/>
          <w:i/>
          <w:iCs/>
          <w:color w:val="C00000"/>
          <w:sz w:val="28"/>
          <w:szCs w:val="28"/>
        </w:rPr>
        <w:t xml:space="preserve"> </w:t>
      </w:r>
      <w:r>
        <w:rPr>
          <w:color w:val="C00000"/>
          <w:sz w:val="28"/>
          <w:szCs w:val="28"/>
        </w:rPr>
        <w:t>is nineteen and</w:t>
      </w:r>
      <w:r w:rsidR="005B1CF7" w:rsidRPr="00B57EB1">
        <w:rPr>
          <w:color w:val="C00000"/>
          <w:sz w:val="28"/>
          <w:szCs w:val="28"/>
        </w:rPr>
        <w:t xml:space="preserve"> unmarried</w:t>
      </w:r>
      <w:r w:rsidR="00B149C4" w:rsidRPr="00B57EB1">
        <w:rPr>
          <w:color w:val="C00000"/>
          <w:sz w:val="28"/>
          <w:szCs w:val="28"/>
        </w:rPr>
        <w:t>, without children</w:t>
      </w:r>
      <w:r w:rsidR="00B57EB1" w:rsidRPr="00B57EB1">
        <w:rPr>
          <w:color w:val="C00000"/>
          <w:sz w:val="28"/>
          <w:szCs w:val="28"/>
        </w:rPr>
        <w:t xml:space="preserve">. </w:t>
      </w:r>
      <w:r w:rsidR="00E94AFB">
        <w:rPr>
          <w:color w:val="C00000"/>
          <w:sz w:val="28"/>
          <w:szCs w:val="28"/>
        </w:rPr>
        <w:t xml:space="preserve">She is interested in family planning but hasn’t talked to her </w:t>
      </w:r>
      <w:r w:rsidR="004E5431">
        <w:rPr>
          <w:color w:val="C00000"/>
          <w:sz w:val="28"/>
          <w:szCs w:val="28"/>
        </w:rPr>
        <w:t>boyfriend</w:t>
      </w:r>
      <w:r w:rsidR="00E94AFB">
        <w:rPr>
          <w:color w:val="C00000"/>
          <w:sz w:val="28"/>
          <w:szCs w:val="28"/>
        </w:rPr>
        <w:t xml:space="preserve"> about it and doesn’t know if he would agree with her decision to use family planning. </w:t>
      </w:r>
      <w:r w:rsidR="00672D7D">
        <w:rPr>
          <w:color w:val="C00000"/>
          <w:sz w:val="28"/>
          <w:szCs w:val="28"/>
        </w:rPr>
        <w:t xml:space="preserve">She doesn’t know if she even wants to tell him. </w:t>
      </w:r>
    </w:p>
    <w:p w14:paraId="2FE47734" w14:textId="77777777" w:rsidR="00B57EB1" w:rsidRPr="00B57EB1" w:rsidRDefault="00B57EB1" w:rsidP="005B1CF7">
      <w:pPr>
        <w:pStyle w:val="Bullets-Level1"/>
        <w:numPr>
          <w:ilvl w:val="0"/>
          <w:numId w:val="0"/>
        </w:numPr>
        <w:spacing w:after="60"/>
        <w:ind w:left="360" w:hanging="360"/>
        <w:rPr>
          <w:color w:val="C00000"/>
          <w:sz w:val="28"/>
          <w:szCs w:val="28"/>
        </w:rPr>
      </w:pPr>
    </w:p>
    <w:p w14:paraId="0B14B6CB" w14:textId="653D10AB" w:rsidR="00254077" w:rsidRDefault="00254077" w:rsidP="00254077">
      <w:pPr>
        <w:rPr>
          <w:color w:val="C00000"/>
          <w:sz w:val="28"/>
          <w:szCs w:val="28"/>
        </w:rPr>
      </w:pPr>
    </w:p>
    <w:p w14:paraId="72B54F81" w14:textId="77777777" w:rsidR="00A82E22" w:rsidRPr="00B57EB1" w:rsidRDefault="00A82E22" w:rsidP="00254077">
      <w:pPr>
        <w:rPr>
          <w:color w:val="C00000"/>
          <w:sz w:val="28"/>
          <w:szCs w:val="28"/>
        </w:rPr>
      </w:pPr>
    </w:p>
    <w:p w14:paraId="34B54B62" w14:textId="09BE1E2D" w:rsidR="00254077" w:rsidRPr="00B57EB1" w:rsidRDefault="00254077" w:rsidP="00254077">
      <w:pPr>
        <w:pStyle w:val="Bullets-Level1"/>
        <w:numPr>
          <w:ilvl w:val="0"/>
          <w:numId w:val="0"/>
        </w:numPr>
        <w:spacing w:after="60"/>
        <w:rPr>
          <w:color w:val="C00000"/>
          <w:sz w:val="28"/>
          <w:szCs w:val="28"/>
        </w:rPr>
      </w:pPr>
      <w:r w:rsidRPr="00B57EB1">
        <w:rPr>
          <w:color w:val="C00000"/>
          <w:sz w:val="28"/>
          <w:szCs w:val="28"/>
        </w:rPr>
        <w:t>-------------------------------------------------------------------------------------------------------</w:t>
      </w:r>
    </w:p>
    <w:p w14:paraId="6AA9B1BE" w14:textId="77777777" w:rsidR="00254077" w:rsidRPr="00B57EB1" w:rsidRDefault="00254077" w:rsidP="005B1CF7">
      <w:pPr>
        <w:pStyle w:val="Bullets-Level1"/>
        <w:numPr>
          <w:ilvl w:val="0"/>
          <w:numId w:val="0"/>
        </w:numPr>
        <w:spacing w:after="60"/>
        <w:ind w:left="360" w:hanging="360"/>
        <w:rPr>
          <w:color w:val="C00000"/>
          <w:sz w:val="28"/>
          <w:szCs w:val="28"/>
        </w:rPr>
      </w:pPr>
    </w:p>
    <w:p w14:paraId="386F1499" w14:textId="374AC975" w:rsidR="005B1CF7" w:rsidRDefault="001A57E2" w:rsidP="005B1CF7">
      <w:pPr>
        <w:pStyle w:val="Bullets-Level1"/>
        <w:numPr>
          <w:ilvl w:val="0"/>
          <w:numId w:val="0"/>
        </w:numPr>
        <w:spacing w:after="60"/>
        <w:ind w:left="360" w:hanging="360"/>
        <w:rPr>
          <w:color w:val="C00000"/>
          <w:sz w:val="28"/>
          <w:szCs w:val="28"/>
        </w:rPr>
      </w:pPr>
      <w:r>
        <w:rPr>
          <w:b/>
          <w:bCs/>
          <w:color w:val="C00000"/>
          <w:sz w:val="28"/>
          <w:szCs w:val="28"/>
        </w:rPr>
        <w:t xml:space="preserve">6. Family Planning </w:t>
      </w:r>
      <w:r w:rsidR="005B1CF7" w:rsidRPr="00B57EB1">
        <w:rPr>
          <w:b/>
          <w:bCs/>
          <w:color w:val="C00000"/>
          <w:sz w:val="28"/>
          <w:szCs w:val="28"/>
        </w:rPr>
        <w:t>Client</w:t>
      </w:r>
      <w:r>
        <w:rPr>
          <w:b/>
          <w:bCs/>
          <w:color w:val="C00000"/>
          <w:sz w:val="28"/>
          <w:szCs w:val="28"/>
        </w:rPr>
        <w:t>s</w:t>
      </w:r>
      <w:r w:rsidR="005B1CF7" w:rsidRPr="00B57EB1">
        <w:rPr>
          <w:b/>
          <w:bCs/>
          <w:color w:val="C00000"/>
          <w:sz w:val="28"/>
          <w:szCs w:val="28"/>
        </w:rPr>
        <w:t>—</w:t>
      </w:r>
      <w:r w:rsidR="004E5431">
        <w:rPr>
          <w:b/>
          <w:bCs/>
          <w:color w:val="C00000"/>
          <w:sz w:val="28"/>
          <w:szCs w:val="28"/>
        </w:rPr>
        <w:t>Jasmine and Gabriel</w:t>
      </w:r>
      <w:r w:rsidR="00E94AFB">
        <w:rPr>
          <w:color w:val="C00000"/>
          <w:sz w:val="28"/>
          <w:szCs w:val="28"/>
        </w:rPr>
        <w:t xml:space="preserve"> just had their first child and are together at the hospital. </w:t>
      </w:r>
      <w:r w:rsidR="0040437B">
        <w:rPr>
          <w:color w:val="C00000"/>
          <w:sz w:val="28"/>
          <w:szCs w:val="28"/>
        </w:rPr>
        <w:t xml:space="preserve">A family planning </w:t>
      </w:r>
      <w:r w:rsidR="00D70A47">
        <w:rPr>
          <w:color w:val="C00000"/>
          <w:sz w:val="28"/>
          <w:szCs w:val="28"/>
        </w:rPr>
        <w:t>provider gave</w:t>
      </w:r>
      <w:r w:rsidR="0040437B">
        <w:rPr>
          <w:color w:val="C00000"/>
          <w:sz w:val="28"/>
          <w:szCs w:val="28"/>
        </w:rPr>
        <w:t xml:space="preserve"> them with an</w:t>
      </w:r>
      <w:r w:rsidR="00A82E22">
        <w:rPr>
          <w:color w:val="C00000"/>
          <w:sz w:val="28"/>
          <w:szCs w:val="28"/>
        </w:rPr>
        <w:t xml:space="preserve"> information session about family planning and </w:t>
      </w:r>
      <w:r w:rsidR="0040437B">
        <w:rPr>
          <w:color w:val="C00000"/>
          <w:sz w:val="28"/>
          <w:szCs w:val="28"/>
        </w:rPr>
        <w:t xml:space="preserve">they </w:t>
      </w:r>
      <w:r w:rsidR="00A82E22">
        <w:rPr>
          <w:color w:val="C00000"/>
          <w:sz w:val="28"/>
          <w:szCs w:val="28"/>
        </w:rPr>
        <w:t>have some questions.</w:t>
      </w:r>
      <w:r w:rsidR="00D70A47">
        <w:rPr>
          <w:color w:val="C00000"/>
          <w:sz w:val="28"/>
          <w:szCs w:val="28"/>
        </w:rPr>
        <w:t xml:space="preserve"> Jasmine and Gabriel have different qu</w:t>
      </w:r>
      <w:r w:rsidR="00305902">
        <w:rPr>
          <w:color w:val="C00000"/>
          <w:sz w:val="28"/>
          <w:szCs w:val="28"/>
        </w:rPr>
        <w:t xml:space="preserve">estions. </w:t>
      </w:r>
    </w:p>
    <w:p w14:paraId="2EC8B7B9" w14:textId="77777777" w:rsidR="00A82E22" w:rsidRPr="00E94AFB" w:rsidRDefault="00A82E22" w:rsidP="005B1CF7">
      <w:pPr>
        <w:pStyle w:val="Bullets-Level1"/>
        <w:numPr>
          <w:ilvl w:val="0"/>
          <w:numId w:val="0"/>
        </w:numPr>
        <w:spacing w:after="60"/>
        <w:ind w:left="360" w:hanging="360"/>
        <w:rPr>
          <w:color w:val="C00000"/>
          <w:sz w:val="28"/>
          <w:szCs w:val="28"/>
        </w:rPr>
      </w:pPr>
    </w:p>
    <w:p w14:paraId="0F4B90FB" w14:textId="77777777" w:rsidR="00B57EB1" w:rsidRPr="00B57EB1" w:rsidRDefault="00B57EB1" w:rsidP="005B1CF7">
      <w:pPr>
        <w:pStyle w:val="Bullets-Level1"/>
        <w:numPr>
          <w:ilvl w:val="0"/>
          <w:numId w:val="0"/>
        </w:numPr>
        <w:spacing w:after="60"/>
        <w:ind w:left="360" w:hanging="360"/>
        <w:rPr>
          <w:b/>
          <w:bCs/>
          <w:color w:val="C00000"/>
          <w:sz w:val="28"/>
          <w:szCs w:val="28"/>
        </w:rPr>
      </w:pPr>
    </w:p>
    <w:p w14:paraId="06DE2C0A" w14:textId="77777777" w:rsidR="00254077" w:rsidRPr="00B57EB1" w:rsidRDefault="00254077" w:rsidP="00254077">
      <w:pPr>
        <w:rPr>
          <w:color w:val="C00000"/>
          <w:sz w:val="28"/>
          <w:szCs w:val="28"/>
        </w:rPr>
      </w:pPr>
    </w:p>
    <w:p w14:paraId="144C39FA" w14:textId="5D9853C7" w:rsidR="00254077" w:rsidRPr="00B57EB1" w:rsidRDefault="00254077" w:rsidP="00254077">
      <w:pPr>
        <w:pStyle w:val="Bullets-Level1"/>
        <w:numPr>
          <w:ilvl w:val="0"/>
          <w:numId w:val="0"/>
        </w:numPr>
        <w:spacing w:after="60"/>
        <w:rPr>
          <w:color w:val="C00000"/>
          <w:sz w:val="28"/>
          <w:szCs w:val="28"/>
        </w:rPr>
      </w:pPr>
      <w:r w:rsidRPr="00B57EB1">
        <w:rPr>
          <w:color w:val="C00000"/>
          <w:sz w:val="28"/>
          <w:szCs w:val="28"/>
        </w:rPr>
        <w:t>-------------------------------------------------------------------------------------------------------</w:t>
      </w:r>
    </w:p>
    <w:p w14:paraId="333B7F2D" w14:textId="215BFD7C" w:rsidR="00B57EB1" w:rsidRDefault="008F3814" w:rsidP="005B1CF7">
      <w:pPr>
        <w:pStyle w:val="Bullets-Level1"/>
        <w:numPr>
          <w:ilvl w:val="0"/>
          <w:numId w:val="0"/>
        </w:numPr>
        <w:spacing w:after="60"/>
        <w:ind w:left="360" w:hanging="360"/>
        <w:rPr>
          <w:color w:val="C00000"/>
          <w:sz w:val="28"/>
          <w:szCs w:val="28"/>
        </w:rPr>
      </w:pPr>
      <w:r>
        <w:rPr>
          <w:b/>
          <w:bCs/>
          <w:color w:val="C00000"/>
          <w:sz w:val="28"/>
          <w:szCs w:val="28"/>
        </w:rPr>
        <w:t>7. F</w:t>
      </w:r>
      <w:r w:rsidR="004E5431">
        <w:rPr>
          <w:b/>
          <w:bCs/>
          <w:color w:val="C00000"/>
          <w:sz w:val="28"/>
          <w:szCs w:val="28"/>
        </w:rPr>
        <w:t xml:space="preserve">amily Planning </w:t>
      </w:r>
      <w:r w:rsidR="005B1CF7" w:rsidRPr="00B57EB1">
        <w:rPr>
          <w:b/>
          <w:bCs/>
          <w:color w:val="C00000"/>
          <w:sz w:val="28"/>
          <w:szCs w:val="28"/>
        </w:rPr>
        <w:t>Client—</w:t>
      </w:r>
      <w:r w:rsidR="004E5431">
        <w:rPr>
          <w:b/>
          <w:bCs/>
          <w:color w:val="C00000"/>
          <w:sz w:val="28"/>
          <w:szCs w:val="28"/>
        </w:rPr>
        <w:t xml:space="preserve">Mary Joy, </w:t>
      </w:r>
      <w:r w:rsidR="005B1CF7" w:rsidRPr="00B57EB1">
        <w:rPr>
          <w:color w:val="C00000"/>
          <w:sz w:val="28"/>
          <w:szCs w:val="28"/>
        </w:rPr>
        <w:t xml:space="preserve">married, </w:t>
      </w:r>
      <w:r w:rsidR="002F1198">
        <w:rPr>
          <w:color w:val="C00000"/>
          <w:sz w:val="28"/>
          <w:szCs w:val="28"/>
        </w:rPr>
        <w:t>with four</w:t>
      </w:r>
      <w:r w:rsidR="005B1CF7" w:rsidRPr="00B57EB1">
        <w:rPr>
          <w:color w:val="C00000"/>
          <w:sz w:val="28"/>
          <w:szCs w:val="28"/>
        </w:rPr>
        <w:t xml:space="preserve"> children</w:t>
      </w:r>
      <w:r w:rsidR="00924BB5">
        <w:rPr>
          <w:color w:val="C00000"/>
          <w:sz w:val="28"/>
          <w:szCs w:val="28"/>
        </w:rPr>
        <w:t xml:space="preserve"> </w:t>
      </w:r>
      <w:r w:rsidR="0040437B">
        <w:rPr>
          <w:color w:val="C00000"/>
          <w:sz w:val="28"/>
          <w:szCs w:val="28"/>
        </w:rPr>
        <w:t xml:space="preserve">ages 3 to </w:t>
      </w:r>
      <w:r w:rsidR="00924BB5">
        <w:rPr>
          <w:color w:val="C00000"/>
          <w:sz w:val="28"/>
          <w:szCs w:val="28"/>
        </w:rPr>
        <w:t>15</w:t>
      </w:r>
      <w:r w:rsidR="005B1CF7" w:rsidRPr="00B57EB1">
        <w:rPr>
          <w:color w:val="C00000"/>
          <w:sz w:val="28"/>
          <w:szCs w:val="28"/>
        </w:rPr>
        <w:t xml:space="preserve">, she previously </w:t>
      </w:r>
      <w:r w:rsidR="000D3D7F" w:rsidRPr="00B57EB1">
        <w:rPr>
          <w:color w:val="C00000"/>
          <w:sz w:val="28"/>
          <w:szCs w:val="28"/>
        </w:rPr>
        <w:t xml:space="preserve">wanted </w:t>
      </w:r>
      <w:r w:rsidR="0070259E">
        <w:rPr>
          <w:color w:val="C00000"/>
          <w:sz w:val="28"/>
          <w:szCs w:val="28"/>
        </w:rPr>
        <w:t>a short-term</w:t>
      </w:r>
      <w:r w:rsidR="00254077" w:rsidRPr="00B57EB1">
        <w:rPr>
          <w:color w:val="C00000"/>
          <w:sz w:val="28"/>
          <w:szCs w:val="28"/>
        </w:rPr>
        <w:t xml:space="preserve"> method, but now her views on how many more children she wants have changed and she wants to discuss options</w:t>
      </w:r>
      <w:r w:rsidR="00B57EB1">
        <w:rPr>
          <w:color w:val="C00000"/>
          <w:sz w:val="28"/>
          <w:szCs w:val="28"/>
        </w:rPr>
        <w:t>.</w:t>
      </w:r>
      <w:r w:rsidR="008C419C">
        <w:rPr>
          <w:color w:val="C00000"/>
          <w:sz w:val="28"/>
          <w:szCs w:val="28"/>
        </w:rPr>
        <w:t xml:space="preserve"> She </w:t>
      </w:r>
      <w:r w:rsidR="009D7458">
        <w:rPr>
          <w:color w:val="C00000"/>
          <w:sz w:val="28"/>
          <w:szCs w:val="28"/>
        </w:rPr>
        <w:t xml:space="preserve">is nervous to talk to her husband about her </w:t>
      </w:r>
      <w:r w:rsidR="00770D50">
        <w:rPr>
          <w:color w:val="C00000"/>
          <w:sz w:val="28"/>
          <w:szCs w:val="28"/>
        </w:rPr>
        <w:t xml:space="preserve">future reproductive plans. </w:t>
      </w:r>
    </w:p>
    <w:p w14:paraId="35EE688B" w14:textId="6105B69D" w:rsidR="005B1CF7" w:rsidRPr="00B57EB1" w:rsidRDefault="00254077" w:rsidP="005B1CF7">
      <w:pPr>
        <w:pStyle w:val="Bullets-Level1"/>
        <w:numPr>
          <w:ilvl w:val="0"/>
          <w:numId w:val="0"/>
        </w:numPr>
        <w:spacing w:after="60"/>
        <w:ind w:left="360" w:hanging="360"/>
        <w:rPr>
          <w:color w:val="C00000"/>
          <w:sz w:val="28"/>
          <w:szCs w:val="28"/>
        </w:rPr>
      </w:pPr>
      <w:r w:rsidRPr="00B57EB1">
        <w:rPr>
          <w:color w:val="C00000"/>
          <w:sz w:val="28"/>
          <w:szCs w:val="28"/>
        </w:rPr>
        <w:t xml:space="preserve"> </w:t>
      </w:r>
    </w:p>
    <w:p w14:paraId="42C5748C" w14:textId="6C094311" w:rsidR="00254077" w:rsidRDefault="00254077" w:rsidP="00254077">
      <w:pPr>
        <w:rPr>
          <w:color w:val="C00000"/>
          <w:sz w:val="28"/>
          <w:szCs w:val="28"/>
        </w:rPr>
      </w:pPr>
    </w:p>
    <w:p w14:paraId="3A5ED96A" w14:textId="77777777" w:rsidR="008C419C" w:rsidRPr="00B57EB1" w:rsidRDefault="008C419C" w:rsidP="00254077">
      <w:pPr>
        <w:rPr>
          <w:color w:val="C00000"/>
          <w:sz w:val="28"/>
          <w:szCs w:val="28"/>
        </w:rPr>
      </w:pPr>
    </w:p>
    <w:p w14:paraId="2C150510" w14:textId="37D2D24F" w:rsidR="00254077" w:rsidRPr="00B57EB1" w:rsidRDefault="00254077" w:rsidP="00254077">
      <w:pPr>
        <w:pStyle w:val="Bullets-Level1"/>
        <w:numPr>
          <w:ilvl w:val="0"/>
          <w:numId w:val="0"/>
        </w:numPr>
        <w:spacing w:after="60"/>
        <w:rPr>
          <w:color w:val="C00000"/>
          <w:sz w:val="28"/>
          <w:szCs w:val="28"/>
        </w:rPr>
      </w:pPr>
      <w:r w:rsidRPr="00B57EB1">
        <w:rPr>
          <w:color w:val="C00000"/>
          <w:sz w:val="28"/>
          <w:szCs w:val="28"/>
        </w:rPr>
        <w:t>-------------------------------------------------------------------------------------------------------</w:t>
      </w:r>
    </w:p>
    <w:p w14:paraId="2C333002" w14:textId="77777777" w:rsidR="00254077" w:rsidRPr="00B57EB1" w:rsidRDefault="00254077" w:rsidP="005B1CF7">
      <w:pPr>
        <w:pStyle w:val="Bullets-Level1"/>
        <w:numPr>
          <w:ilvl w:val="0"/>
          <w:numId w:val="0"/>
        </w:numPr>
        <w:spacing w:after="60"/>
        <w:ind w:left="360" w:hanging="360"/>
        <w:rPr>
          <w:color w:val="C00000"/>
          <w:sz w:val="28"/>
          <w:szCs w:val="28"/>
        </w:rPr>
      </w:pPr>
    </w:p>
    <w:p w14:paraId="3B919BBC" w14:textId="0A279593" w:rsidR="000A4516" w:rsidRPr="00415FCC" w:rsidRDefault="008F3814" w:rsidP="00254077">
      <w:pPr>
        <w:pStyle w:val="Bullets-Level1"/>
        <w:numPr>
          <w:ilvl w:val="0"/>
          <w:numId w:val="0"/>
        </w:numPr>
        <w:spacing w:after="60"/>
        <w:ind w:left="360" w:hanging="360"/>
        <w:rPr>
          <w:color w:val="C00000"/>
          <w:sz w:val="28"/>
          <w:szCs w:val="28"/>
        </w:rPr>
      </w:pPr>
      <w:r>
        <w:rPr>
          <w:b/>
          <w:bCs/>
          <w:color w:val="C00000"/>
          <w:sz w:val="28"/>
          <w:szCs w:val="28"/>
        </w:rPr>
        <w:t xml:space="preserve">8. </w:t>
      </w:r>
      <w:r w:rsidR="004E5431">
        <w:rPr>
          <w:b/>
          <w:bCs/>
          <w:color w:val="C00000"/>
          <w:sz w:val="28"/>
          <w:szCs w:val="28"/>
        </w:rPr>
        <w:t>Family Planning Client</w:t>
      </w:r>
      <w:r w:rsidR="005B1CF7" w:rsidRPr="00B57EB1">
        <w:rPr>
          <w:b/>
          <w:bCs/>
          <w:color w:val="C00000"/>
          <w:sz w:val="28"/>
          <w:szCs w:val="28"/>
        </w:rPr>
        <w:t>—</w:t>
      </w:r>
      <w:r w:rsidR="004E5431">
        <w:rPr>
          <w:b/>
          <w:bCs/>
          <w:color w:val="C00000"/>
          <w:sz w:val="28"/>
          <w:szCs w:val="28"/>
        </w:rPr>
        <w:t xml:space="preserve">Joshua </w:t>
      </w:r>
      <w:r w:rsidR="004E5431">
        <w:rPr>
          <w:color w:val="C00000"/>
          <w:sz w:val="28"/>
          <w:szCs w:val="28"/>
        </w:rPr>
        <w:t>is a successful business</w:t>
      </w:r>
      <w:r w:rsidR="00F54DB3">
        <w:rPr>
          <w:color w:val="C00000"/>
          <w:sz w:val="28"/>
          <w:szCs w:val="28"/>
        </w:rPr>
        <w:t xml:space="preserve">man in a small </w:t>
      </w:r>
      <w:r w:rsidR="00130FC5">
        <w:rPr>
          <w:color w:val="C00000"/>
          <w:sz w:val="28"/>
          <w:szCs w:val="28"/>
        </w:rPr>
        <w:t>rural area,</w:t>
      </w:r>
      <w:r w:rsidR="00F54DB3">
        <w:rPr>
          <w:color w:val="C00000"/>
          <w:sz w:val="28"/>
          <w:szCs w:val="28"/>
        </w:rPr>
        <w:t xml:space="preserve"> but he often stays in </w:t>
      </w:r>
      <w:r w:rsidR="00130FC5" w:rsidRPr="00130FC5">
        <w:rPr>
          <w:color w:val="C00000"/>
          <w:sz w:val="28"/>
          <w:szCs w:val="28"/>
          <w:highlight w:val="lightGray"/>
        </w:rPr>
        <w:t>[capital city]</w:t>
      </w:r>
      <w:r w:rsidR="00F54DB3">
        <w:rPr>
          <w:color w:val="C00000"/>
          <w:sz w:val="28"/>
          <w:szCs w:val="28"/>
        </w:rPr>
        <w:t xml:space="preserve"> for weeks at a time for work. He</w:t>
      </w:r>
      <w:r w:rsidR="00415FCC">
        <w:rPr>
          <w:b/>
          <w:bCs/>
          <w:color w:val="C00000"/>
          <w:sz w:val="28"/>
          <w:szCs w:val="28"/>
        </w:rPr>
        <w:t xml:space="preserve"> </w:t>
      </w:r>
      <w:r w:rsidR="00D233B8">
        <w:rPr>
          <w:color w:val="C00000"/>
          <w:sz w:val="28"/>
          <w:szCs w:val="28"/>
        </w:rPr>
        <w:t>has had very little information about contraceptive methods, so worries they can make people infertile</w:t>
      </w:r>
      <w:r w:rsidR="00B877DE">
        <w:rPr>
          <w:color w:val="C00000"/>
          <w:sz w:val="28"/>
          <w:szCs w:val="28"/>
        </w:rPr>
        <w:t xml:space="preserve"> or make a woman more likely to </w:t>
      </w:r>
      <w:r w:rsidR="00E23E31">
        <w:rPr>
          <w:color w:val="C00000"/>
          <w:sz w:val="28"/>
          <w:szCs w:val="28"/>
        </w:rPr>
        <w:t xml:space="preserve">have </w:t>
      </w:r>
      <w:r w:rsidR="009F6B34">
        <w:rPr>
          <w:color w:val="C00000"/>
          <w:sz w:val="28"/>
          <w:szCs w:val="28"/>
        </w:rPr>
        <w:t xml:space="preserve">many partners. </w:t>
      </w:r>
      <w:r w:rsidR="008C419C">
        <w:rPr>
          <w:color w:val="C00000"/>
          <w:sz w:val="28"/>
          <w:szCs w:val="28"/>
        </w:rPr>
        <w:t xml:space="preserve">He hasn’t asked his wife what she thinks about family planning. </w:t>
      </w:r>
    </w:p>
    <w:p w14:paraId="7146F6C9" w14:textId="383042F0" w:rsidR="00B57EB1" w:rsidRDefault="00B57EB1">
      <w:pPr>
        <w:spacing w:after="200" w:line="276" w:lineRule="auto"/>
        <w:rPr>
          <w:color w:val="C00000"/>
        </w:rPr>
      </w:pPr>
      <w:bookmarkStart w:id="28" w:name="_Handout_3:_Day"/>
      <w:bookmarkEnd w:id="28"/>
    </w:p>
    <w:p w14:paraId="365C8253" w14:textId="77777777" w:rsidR="00320E69" w:rsidRDefault="00320E69" w:rsidP="00B71502">
      <w:pPr>
        <w:pStyle w:val="Heading1"/>
        <w:rPr>
          <w:color w:val="002F6C" w:themeColor="accent5"/>
          <w:sz w:val="28"/>
          <w:szCs w:val="28"/>
        </w:rPr>
        <w:sectPr w:rsidR="00320E69" w:rsidSect="00A12203">
          <w:footerReference w:type="default" r:id="rId126"/>
          <w:footerReference w:type="first" r:id="rId127"/>
          <w:pgSz w:w="12240" w:h="15840"/>
          <w:pgMar w:top="1440" w:right="1440" w:bottom="1440" w:left="1440" w:header="720" w:footer="720" w:gutter="0"/>
          <w:pgNumType w:start="1" w:chapStyle="1"/>
          <w:cols w:space="720"/>
          <w:titlePg/>
          <w:docGrid w:linePitch="360"/>
        </w:sectPr>
      </w:pPr>
      <w:bookmarkStart w:id="29" w:name="_Knowledge_Check_Activity"/>
      <w:bookmarkStart w:id="30" w:name="_Activity_Material_3:"/>
      <w:bookmarkStart w:id="31" w:name="_Toc38446977"/>
      <w:bookmarkEnd w:id="29"/>
      <w:bookmarkEnd w:id="30"/>
    </w:p>
    <w:p w14:paraId="5D693A63" w14:textId="1FDDF2ED" w:rsidR="007E2CBC" w:rsidRDefault="00DB1010" w:rsidP="00B71502">
      <w:pPr>
        <w:pStyle w:val="Heading1"/>
        <w:rPr>
          <w:color w:val="002F6C" w:themeColor="accent5"/>
          <w:sz w:val="28"/>
          <w:szCs w:val="28"/>
        </w:rPr>
      </w:pPr>
      <w:bookmarkStart w:id="32" w:name="_Toc86674589"/>
      <w:r>
        <w:rPr>
          <w:color w:val="002F6C" w:themeColor="accent5"/>
          <w:sz w:val="28"/>
          <w:szCs w:val="28"/>
        </w:rPr>
        <w:lastRenderedPageBreak/>
        <w:t xml:space="preserve">Activity </w:t>
      </w:r>
      <w:r w:rsidR="00C46E26">
        <w:rPr>
          <w:color w:val="002F6C" w:themeColor="accent5"/>
          <w:sz w:val="28"/>
          <w:szCs w:val="28"/>
        </w:rPr>
        <w:t>Material</w:t>
      </w:r>
      <w:r>
        <w:rPr>
          <w:color w:val="002F6C" w:themeColor="accent5"/>
          <w:sz w:val="28"/>
          <w:szCs w:val="28"/>
        </w:rPr>
        <w:t xml:space="preserve">: </w:t>
      </w:r>
      <w:r w:rsidR="00ED35CB" w:rsidRPr="00B71502">
        <w:rPr>
          <w:rFonts w:hint="eastAsia"/>
          <w:color w:val="002F6C" w:themeColor="accent5"/>
          <w:sz w:val="28"/>
          <w:szCs w:val="28"/>
        </w:rPr>
        <w:t>K</w:t>
      </w:r>
      <w:r w:rsidR="00ED35CB" w:rsidRPr="00B71502">
        <w:rPr>
          <w:color w:val="002F6C" w:themeColor="accent5"/>
          <w:sz w:val="28"/>
          <w:szCs w:val="28"/>
        </w:rPr>
        <w:t xml:space="preserve">nowledge Check </w:t>
      </w:r>
      <w:r w:rsidR="00B71502" w:rsidRPr="00B71502">
        <w:rPr>
          <w:color w:val="002F6C" w:themeColor="accent5"/>
          <w:sz w:val="28"/>
          <w:szCs w:val="28"/>
        </w:rPr>
        <w:t>for Conclusion of Each Domain</w:t>
      </w:r>
      <w:bookmarkEnd w:id="31"/>
      <w:bookmarkEnd w:id="32"/>
    </w:p>
    <w:p w14:paraId="1D3F9F7D" w14:textId="77777777" w:rsidR="008C1D4E" w:rsidRPr="00343F5E" w:rsidRDefault="008C1D4E" w:rsidP="008C1D4E">
      <w:pPr>
        <w:pStyle w:val="Bullets-Level1"/>
        <w:numPr>
          <w:ilvl w:val="0"/>
          <w:numId w:val="0"/>
        </w:numPr>
        <w:spacing w:after="60"/>
        <w:ind w:left="360"/>
        <w:rPr>
          <w:b/>
          <w:bCs/>
          <w:sz w:val="24"/>
          <w:szCs w:val="24"/>
        </w:rPr>
      </w:pPr>
      <w:r w:rsidRPr="00343F5E">
        <w:rPr>
          <w:b/>
          <w:bCs/>
          <w:sz w:val="24"/>
          <w:szCs w:val="24"/>
        </w:rPr>
        <w:t>Facilitator instructions:</w:t>
      </w:r>
    </w:p>
    <w:p w14:paraId="2CD636C2" w14:textId="4578C39A" w:rsidR="008C1D4E" w:rsidRDefault="008C1D4E" w:rsidP="008C1D4E">
      <w:pPr>
        <w:pStyle w:val="Bullets-Level1"/>
        <w:spacing w:after="60"/>
        <w:ind w:left="720"/>
      </w:pPr>
      <w:r>
        <w:t>Print this for each group – single sided! (</w:t>
      </w:r>
      <w:r w:rsidR="00735B66">
        <w:t>Recommended</w:t>
      </w:r>
      <w:r>
        <w:t xml:space="preserve"> 4 groups)  </w:t>
      </w:r>
    </w:p>
    <w:p w14:paraId="30FF7ABB" w14:textId="77777777" w:rsidR="008C1D4E" w:rsidRDefault="008C1D4E" w:rsidP="008C1D4E">
      <w:pPr>
        <w:pStyle w:val="Bullets-Level1"/>
        <w:spacing w:after="60"/>
        <w:ind w:left="720"/>
      </w:pPr>
      <w:r w:rsidRPr="00682F37">
        <w:t xml:space="preserve">Cut all </w:t>
      </w:r>
      <w:r>
        <w:t xml:space="preserve">the </w:t>
      </w:r>
      <w:r w:rsidRPr="00682F37">
        <w:t>competencies into individual strips</w:t>
      </w:r>
      <w:r>
        <w:t xml:space="preserve">, along dotted line </w:t>
      </w:r>
    </w:p>
    <w:p w14:paraId="541431FF" w14:textId="77777777" w:rsidR="008C1D4E" w:rsidRDefault="008C1D4E" w:rsidP="008C1D4E">
      <w:pPr>
        <w:pStyle w:val="Bullets-Level1"/>
        <w:spacing w:after="60"/>
        <w:ind w:left="720"/>
      </w:pPr>
      <w:r>
        <w:t>Use for the first session as the “pre-training knowledge check”</w:t>
      </w:r>
    </w:p>
    <w:p w14:paraId="25CEEA37" w14:textId="77777777" w:rsidR="008C1D4E" w:rsidRPr="006517DC" w:rsidRDefault="008C1D4E" w:rsidP="008C1D4E">
      <w:pPr>
        <w:pStyle w:val="Bullets-Level1"/>
        <w:spacing w:after="60"/>
        <w:ind w:left="720"/>
        <w:rPr>
          <w:i/>
          <w:iCs/>
        </w:rPr>
      </w:pPr>
      <w:r w:rsidRPr="006517DC">
        <w:rPr>
          <w:i/>
          <w:iCs/>
        </w:rPr>
        <w:t xml:space="preserve">Note, if time and desired, can do at the end as a “post-test” but will also be done per each domain throughout the training </w:t>
      </w:r>
      <w:r>
        <w:rPr>
          <w:i/>
          <w:iCs/>
        </w:rPr>
        <w:t xml:space="preserve">–important to conduct if the facilitator wants an evaluation of changed knowledge on gender competency for family planning providers </w:t>
      </w:r>
    </w:p>
    <w:p w14:paraId="0DFC0D03" w14:textId="77777777" w:rsidR="008C1D4E" w:rsidRPr="00682F37" w:rsidRDefault="008C1D4E" w:rsidP="008C1D4E">
      <w:pPr>
        <w:pStyle w:val="Bullets-Level1"/>
        <w:spacing w:after="60"/>
        <w:ind w:left="720"/>
      </w:pPr>
      <w:r>
        <w:t xml:space="preserve">Key is included at the end with all correct answers </w:t>
      </w:r>
    </w:p>
    <w:p w14:paraId="198BD514" w14:textId="77777777" w:rsidR="008C1D4E" w:rsidRPr="00D41188" w:rsidRDefault="008C1D4E" w:rsidP="008C1D4E">
      <w:pPr>
        <w:spacing w:before="240" w:after="240"/>
        <w:rPr>
          <w:rFonts w:eastAsia="Gill Sans MT" w:cs="Gill Sans MT"/>
          <w:b/>
          <w:bCs/>
          <w:sz w:val="28"/>
          <w:szCs w:val="28"/>
        </w:rPr>
      </w:pPr>
      <w:r w:rsidRPr="00D41188">
        <w:rPr>
          <w:rFonts w:eastAsia="Gill Sans MT" w:cs="Gill Sans MT"/>
          <w:b/>
          <w:bCs/>
          <w:sz w:val="28"/>
          <w:szCs w:val="28"/>
        </w:rPr>
        <w:t>Domain 1</w:t>
      </w:r>
    </w:p>
    <w:p w14:paraId="247A2175" w14:textId="77777777" w:rsidR="008C1D4E" w:rsidRDefault="008C1D4E" w:rsidP="008C1D4E">
      <w:r>
        <w:rPr>
          <w:noProof/>
        </w:rPr>
        <w:drawing>
          <wp:inline distT="0" distB="0" distL="0" distR="0" wp14:anchorId="02B04774" wp14:editId="3FB1D90D">
            <wp:extent cx="228600" cy="228600"/>
            <wp:effectExtent l="0" t="0" r="0" b="0"/>
            <wp:docPr id="37"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8C1D4E" w:rsidRPr="00AC21C7" w14:paraId="5F59050B" w14:textId="77777777" w:rsidTr="00730E2B">
        <w:tc>
          <w:tcPr>
            <w:tcW w:w="9625" w:type="dxa"/>
          </w:tcPr>
          <w:p w14:paraId="7C623A06" w14:textId="77777777" w:rsidR="008C1D4E" w:rsidRPr="00AC21C7" w:rsidRDefault="008C1D4E" w:rsidP="00730E2B">
            <w:pPr>
              <w:spacing w:before="240" w:after="240"/>
              <w:rPr>
                <w:rFonts w:eastAsia="Gill Sans MT" w:cs="Gill Sans MT"/>
                <w:sz w:val="28"/>
                <w:szCs w:val="28"/>
              </w:rPr>
            </w:pPr>
            <w:r w:rsidRPr="00D41188">
              <w:rPr>
                <w:rFonts w:eastAsia="Gill Sans MT" w:cs="Gill Sans MT"/>
                <w:sz w:val="28"/>
                <w:szCs w:val="28"/>
              </w:rPr>
              <w:t>a. Maintains relaxed, friendly, and attentive body postures and eye contact, as appropriate, to show respect</w:t>
            </w:r>
            <w:r>
              <w:rPr>
                <w:rFonts w:eastAsia="Gill Sans MT" w:cs="Gill Sans MT"/>
                <w:sz w:val="28"/>
                <w:szCs w:val="28"/>
              </w:rPr>
              <w:t xml:space="preserve"> </w:t>
            </w:r>
            <w:r w:rsidRPr="00D41188">
              <w:rPr>
                <w:rFonts w:eastAsia="Gill Sans MT" w:cs="Gill Sans MT"/>
                <w:sz w:val="28"/>
                <w:szCs w:val="28"/>
              </w:rPr>
              <w:t>for the client, regardless of gender.</w:t>
            </w:r>
          </w:p>
        </w:tc>
      </w:tr>
      <w:tr w:rsidR="008C1D4E" w:rsidRPr="00AC21C7" w14:paraId="69A9D357" w14:textId="77777777" w:rsidTr="00730E2B">
        <w:tc>
          <w:tcPr>
            <w:tcW w:w="9625" w:type="dxa"/>
          </w:tcPr>
          <w:p w14:paraId="7523636A" w14:textId="77777777" w:rsidR="008C1D4E" w:rsidRPr="00AC21C7" w:rsidRDefault="008C1D4E" w:rsidP="00730E2B">
            <w:pPr>
              <w:spacing w:before="240" w:after="240"/>
              <w:rPr>
                <w:rFonts w:eastAsia="Gill Sans MT" w:cs="Gill Sans MT"/>
                <w:sz w:val="28"/>
                <w:szCs w:val="28"/>
              </w:rPr>
            </w:pPr>
            <w:r w:rsidRPr="00D41188">
              <w:rPr>
                <w:rFonts w:eastAsia="Gill Sans MT" w:cs="Gill Sans MT"/>
                <w:sz w:val="28"/>
                <w:szCs w:val="28"/>
              </w:rPr>
              <w:t>b. Identifies potential for unequal power among individuals that may exist because of gender, and impact</w:t>
            </w:r>
            <w:r>
              <w:rPr>
                <w:rFonts w:eastAsia="Gill Sans MT" w:cs="Gill Sans MT"/>
                <w:sz w:val="28"/>
                <w:szCs w:val="28"/>
              </w:rPr>
              <w:t xml:space="preserve"> </w:t>
            </w:r>
            <w:r w:rsidRPr="00D41188">
              <w:rPr>
                <w:rFonts w:eastAsia="Gill Sans MT" w:cs="Gill Sans MT"/>
                <w:sz w:val="28"/>
                <w:szCs w:val="28"/>
              </w:rPr>
              <w:t>access to information and services.</w:t>
            </w:r>
          </w:p>
        </w:tc>
      </w:tr>
      <w:tr w:rsidR="008C1D4E" w:rsidRPr="00AC21C7" w14:paraId="115A71CF" w14:textId="77777777" w:rsidTr="00730E2B">
        <w:tc>
          <w:tcPr>
            <w:tcW w:w="9625" w:type="dxa"/>
          </w:tcPr>
          <w:p w14:paraId="331D97EF" w14:textId="77777777" w:rsidR="008C1D4E" w:rsidRPr="00AC21C7" w:rsidRDefault="008C1D4E" w:rsidP="00730E2B">
            <w:pPr>
              <w:spacing w:before="240" w:after="240"/>
              <w:rPr>
                <w:rFonts w:eastAsia="Gill Sans MT" w:cs="Gill Sans MT"/>
                <w:sz w:val="28"/>
                <w:szCs w:val="28"/>
              </w:rPr>
            </w:pPr>
            <w:r w:rsidRPr="00D41188">
              <w:rPr>
                <w:rFonts w:eastAsia="Gill Sans MT" w:cs="Gill Sans MT"/>
                <w:sz w:val="28"/>
                <w:szCs w:val="28"/>
              </w:rPr>
              <w:t>c. Provides information to clients to obtain FP services, regardless of challenges created by the client’s</w:t>
            </w:r>
            <w:r>
              <w:rPr>
                <w:rFonts w:eastAsia="Gill Sans MT" w:cs="Gill Sans MT"/>
                <w:sz w:val="28"/>
                <w:szCs w:val="28"/>
              </w:rPr>
              <w:t xml:space="preserve"> </w:t>
            </w:r>
            <w:r w:rsidRPr="00D41188">
              <w:rPr>
                <w:rFonts w:eastAsia="Gill Sans MT" w:cs="Gill Sans MT"/>
                <w:sz w:val="28"/>
                <w:szCs w:val="28"/>
              </w:rPr>
              <w:t>gender, including literacy, access to media and technology, and ability to attend counseling.</w:t>
            </w:r>
          </w:p>
        </w:tc>
      </w:tr>
      <w:tr w:rsidR="008C1D4E" w:rsidRPr="00AC21C7" w14:paraId="2F886453" w14:textId="77777777" w:rsidTr="00730E2B">
        <w:tc>
          <w:tcPr>
            <w:tcW w:w="9625" w:type="dxa"/>
          </w:tcPr>
          <w:p w14:paraId="55CCDEB3" w14:textId="77777777" w:rsidR="008C1D4E" w:rsidRPr="00AC21C7" w:rsidRDefault="008C1D4E" w:rsidP="00730E2B">
            <w:pPr>
              <w:spacing w:before="240" w:after="240"/>
              <w:rPr>
                <w:rFonts w:eastAsia="Gill Sans MT" w:cs="Gill Sans MT"/>
                <w:sz w:val="28"/>
                <w:szCs w:val="28"/>
              </w:rPr>
            </w:pPr>
            <w:r w:rsidRPr="00D41188">
              <w:rPr>
                <w:rFonts w:eastAsia="Gill Sans MT" w:cs="Gill Sans MT"/>
                <w:sz w:val="28"/>
                <w:szCs w:val="28"/>
              </w:rPr>
              <w:t>d. Recognizes own gender and influence as a provider and the potential to interfere with the provision of</w:t>
            </w:r>
            <w:r>
              <w:rPr>
                <w:rFonts w:eastAsia="Gill Sans MT" w:cs="Gill Sans MT"/>
                <w:sz w:val="28"/>
                <w:szCs w:val="28"/>
              </w:rPr>
              <w:t xml:space="preserve"> </w:t>
            </w:r>
            <w:r w:rsidRPr="00D41188">
              <w:rPr>
                <w:rFonts w:eastAsia="Gill Sans MT" w:cs="Gill Sans MT"/>
                <w:sz w:val="28"/>
                <w:szCs w:val="28"/>
              </w:rPr>
              <w:t>quality and equitable FP services</w:t>
            </w:r>
            <w:r>
              <w:rPr>
                <w:rFonts w:eastAsia="Gill Sans MT" w:cs="Gill Sans MT"/>
                <w:sz w:val="28"/>
                <w:szCs w:val="28"/>
              </w:rPr>
              <w:t xml:space="preserve">. </w:t>
            </w:r>
          </w:p>
        </w:tc>
      </w:tr>
      <w:tr w:rsidR="008C1D4E" w:rsidRPr="00AC21C7" w14:paraId="54C3E3B4" w14:textId="77777777" w:rsidTr="00730E2B">
        <w:tc>
          <w:tcPr>
            <w:tcW w:w="9625" w:type="dxa"/>
          </w:tcPr>
          <w:p w14:paraId="1E7DA231" w14:textId="77777777" w:rsidR="008C1D4E" w:rsidRPr="00AC21C7" w:rsidRDefault="008C1D4E" w:rsidP="00730E2B">
            <w:pPr>
              <w:spacing w:before="240" w:after="240"/>
              <w:rPr>
                <w:rFonts w:eastAsia="Gill Sans MT" w:cs="Gill Sans MT"/>
                <w:sz w:val="28"/>
                <w:szCs w:val="28"/>
              </w:rPr>
            </w:pPr>
            <w:r w:rsidRPr="00D41188">
              <w:rPr>
                <w:rFonts w:eastAsia="Gill Sans MT" w:cs="Gill Sans MT"/>
                <w:sz w:val="28"/>
                <w:szCs w:val="28"/>
              </w:rPr>
              <w:t>e. Integrates questions about family planning and reproductive health goals while clients are seeking other</w:t>
            </w:r>
            <w:r>
              <w:rPr>
                <w:rFonts w:eastAsia="Gill Sans MT" w:cs="Gill Sans MT"/>
                <w:sz w:val="28"/>
                <w:szCs w:val="28"/>
              </w:rPr>
              <w:t xml:space="preserve"> </w:t>
            </w:r>
            <w:r w:rsidRPr="00D41188">
              <w:rPr>
                <w:rFonts w:eastAsia="Gill Sans MT" w:cs="Gill Sans MT"/>
                <w:sz w:val="28"/>
                <w:szCs w:val="28"/>
              </w:rPr>
              <w:t>health services.</w:t>
            </w:r>
          </w:p>
        </w:tc>
      </w:tr>
      <w:tr w:rsidR="008C1D4E" w:rsidRPr="00AC21C7" w14:paraId="6B1B4CEA" w14:textId="77777777" w:rsidTr="00730E2B">
        <w:tc>
          <w:tcPr>
            <w:tcW w:w="9625" w:type="dxa"/>
          </w:tcPr>
          <w:p w14:paraId="7A03492D" w14:textId="77777777" w:rsidR="008C1D4E" w:rsidRPr="00AC21C7" w:rsidRDefault="008C1D4E" w:rsidP="00730E2B">
            <w:pPr>
              <w:spacing w:before="240" w:after="240"/>
              <w:rPr>
                <w:rFonts w:eastAsia="Gill Sans MT" w:cs="Gill Sans MT"/>
                <w:sz w:val="28"/>
                <w:szCs w:val="28"/>
              </w:rPr>
            </w:pPr>
            <w:r w:rsidRPr="00D41188">
              <w:rPr>
                <w:rFonts w:eastAsia="Gill Sans MT" w:cs="Gill Sans MT"/>
                <w:sz w:val="28"/>
                <w:szCs w:val="28"/>
              </w:rPr>
              <w:t>f. Identifies opportunities to provide information on family planning during many life stage</w:t>
            </w:r>
            <w:r>
              <w:rPr>
                <w:rFonts w:eastAsia="Gill Sans MT" w:cs="Gill Sans MT"/>
                <w:sz w:val="28"/>
                <w:szCs w:val="28"/>
              </w:rPr>
              <w:t>s</w:t>
            </w:r>
            <w:r w:rsidRPr="00D41188">
              <w:rPr>
                <w:rFonts w:eastAsia="Gill Sans MT" w:cs="Gill Sans MT"/>
                <w:sz w:val="28"/>
                <w:szCs w:val="28"/>
              </w:rPr>
              <w:t xml:space="preserve"> such as before</w:t>
            </w:r>
            <w:r>
              <w:rPr>
                <w:rFonts w:eastAsia="Gill Sans MT" w:cs="Gill Sans MT"/>
                <w:sz w:val="28"/>
                <w:szCs w:val="28"/>
              </w:rPr>
              <w:t xml:space="preserve"> </w:t>
            </w:r>
            <w:r w:rsidRPr="00D41188">
              <w:rPr>
                <w:rFonts w:eastAsia="Gill Sans MT" w:cs="Gill Sans MT"/>
                <w:sz w:val="28"/>
                <w:szCs w:val="28"/>
              </w:rPr>
              <w:t>first birth.</w:t>
            </w:r>
          </w:p>
        </w:tc>
      </w:tr>
    </w:tbl>
    <w:p w14:paraId="116299BB" w14:textId="77777777" w:rsidR="008C1D4E" w:rsidRDefault="008C1D4E" w:rsidP="008C1D4E">
      <w:pPr>
        <w:spacing w:after="200" w:line="276" w:lineRule="auto"/>
        <w:rPr>
          <w:color w:val="002F6C" w:themeColor="accent5"/>
          <w:sz w:val="28"/>
          <w:szCs w:val="28"/>
        </w:rPr>
      </w:pPr>
    </w:p>
    <w:p w14:paraId="0EB063FE" w14:textId="77777777" w:rsidR="008C1D4E" w:rsidRDefault="008C1D4E" w:rsidP="008C1D4E">
      <w:pPr>
        <w:spacing w:after="200" w:line="276" w:lineRule="auto"/>
        <w:rPr>
          <w:color w:val="002F6C" w:themeColor="accent5"/>
          <w:sz w:val="28"/>
          <w:szCs w:val="28"/>
        </w:rPr>
      </w:pPr>
    </w:p>
    <w:p w14:paraId="1FF8BE93" w14:textId="77777777" w:rsidR="008C1D4E" w:rsidRDefault="008C1D4E" w:rsidP="008C1D4E">
      <w:pPr>
        <w:spacing w:after="200" w:line="276" w:lineRule="auto"/>
        <w:rPr>
          <w:color w:val="002F6C" w:themeColor="accent5"/>
          <w:sz w:val="28"/>
          <w:szCs w:val="28"/>
        </w:rPr>
      </w:pPr>
    </w:p>
    <w:p w14:paraId="24B3C2D4" w14:textId="77777777" w:rsidR="008C1D4E" w:rsidRPr="00D41188" w:rsidRDefault="008C1D4E" w:rsidP="008C1D4E">
      <w:pPr>
        <w:spacing w:before="240" w:after="240"/>
        <w:rPr>
          <w:rFonts w:eastAsia="Gill Sans MT" w:cs="Gill Sans MT"/>
          <w:b/>
          <w:bCs/>
          <w:sz w:val="28"/>
          <w:szCs w:val="28"/>
        </w:rPr>
      </w:pPr>
      <w:r w:rsidRPr="00D41188">
        <w:rPr>
          <w:rFonts w:eastAsia="Gill Sans MT" w:cs="Gill Sans MT"/>
          <w:b/>
          <w:bCs/>
          <w:sz w:val="28"/>
          <w:szCs w:val="28"/>
        </w:rPr>
        <w:t xml:space="preserve">Domain </w:t>
      </w:r>
      <w:r>
        <w:rPr>
          <w:rFonts w:eastAsia="Gill Sans MT" w:cs="Gill Sans MT"/>
          <w:b/>
          <w:bCs/>
          <w:sz w:val="28"/>
          <w:szCs w:val="28"/>
        </w:rPr>
        <w:t>2</w:t>
      </w:r>
    </w:p>
    <w:p w14:paraId="1F46060D" w14:textId="77777777" w:rsidR="008C1D4E" w:rsidRDefault="008C1D4E" w:rsidP="008C1D4E">
      <w:r>
        <w:rPr>
          <w:noProof/>
        </w:rPr>
        <w:drawing>
          <wp:inline distT="0" distB="0" distL="0" distR="0" wp14:anchorId="24E08C23" wp14:editId="556CDEF9">
            <wp:extent cx="228600" cy="228600"/>
            <wp:effectExtent l="0" t="0" r="0" b="0"/>
            <wp:docPr id="38"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8C1D4E" w:rsidRPr="00AC21C7" w14:paraId="5792ED44" w14:textId="77777777" w:rsidTr="00730E2B">
        <w:tc>
          <w:tcPr>
            <w:tcW w:w="9625" w:type="dxa"/>
          </w:tcPr>
          <w:p w14:paraId="5C62DBB1" w14:textId="77777777" w:rsidR="008C1D4E" w:rsidRPr="00AC21C7" w:rsidRDefault="008C1D4E" w:rsidP="00730E2B">
            <w:pPr>
              <w:spacing w:before="240" w:after="240"/>
              <w:rPr>
                <w:rFonts w:eastAsia="Gill Sans MT" w:cs="Gill Sans MT"/>
                <w:sz w:val="28"/>
                <w:szCs w:val="28"/>
              </w:rPr>
            </w:pPr>
            <w:r w:rsidRPr="00984609">
              <w:rPr>
                <w:rFonts w:eastAsia="Gill Sans MT" w:cs="Gill Sans MT"/>
                <w:sz w:val="28"/>
                <w:szCs w:val="28"/>
              </w:rPr>
              <w:t>a. Asks about reproductive goals to open conversation and emphasize reproductive decisions are a choice.</w:t>
            </w:r>
          </w:p>
        </w:tc>
      </w:tr>
      <w:tr w:rsidR="008C1D4E" w:rsidRPr="00AC21C7" w14:paraId="6DBB8CDF" w14:textId="77777777" w:rsidTr="00730E2B">
        <w:tc>
          <w:tcPr>
            <w:tcW w:w="9625" w:type="dxa"/>
          </w:tcPr>
          <w:p w14:paraId="3AA52CFC" w14:textId="77777777" w:rsidR="008C1D4E" w:rsidRPr="00AC21C7" w:rsidRDefault="008C1D4E" w:rsidP="00730E2B">
            <w:pPr>
              <w:spacing w:before="240" w:after="240"/>
              <w:rPr>
                <w:rFonts w:eastAsia="Gill Sans MT" w:cs="Gill Sans MT"/>
                <w:sz w:val="28"/>
                <w:szCs w:val="28"/>
              </w:rPr>
            </w:pPr>
            <w:r w:rsidRPr="00984609">
              <w:rPr>
                <w:rFonts w:eastAsia="Gill Sans MT" w:cs="Gill Sans MT"/>
                <w:sz w:val="28"/>
                <w:szCs w:val="28"/>
              </w:rPr>
              <w:t>b. Reviews with clients the varied reasons for method choice, including efficacy, longevity, accessibility, and</w:t>
            </w:r>
            <w:r>
              <w:rPr>
                <w:rFonts w:eastAsia="Gill Sans MT" w:cs="Gill Sans MT"/>
                <w:sz w:val="28"/>
                <w:szCs w:val="28"/>
              </w:rPr>
              <w:t xml:space="preserve"> </w:t>
            </w:r>
            <w:r w:rsidRPr="00984609">
              <w:rPr>
                <w:rFonts w:eastAsia="Gill Sans MT" w:cs="Gill Sans MT"/>
                <w:sz w:val="28"/>
                <w:szCs w:val="28"/>
              </w:rPr>
              <w:t>tolerance of side effects that may vary by sex, gender, age, safety, and relationship status.</w:t>
            </w:r>
          </w:p>
        </w:tc>
      </w:tr>
      <w:tr w:rsidR="008C1D4E" w:rsidRPr="00AC21C7" w14:paraId="6E4BFEF0" w14:textId="77777777" w:rsidTr="00730E2B">
        <w:tc>
          <w:tcPr>
            <w:tcW w:w="9625" w:type="dxa"/>
          </w:tcPr>
          <w:p w14:paraId="4F18323C" w14:textId="77777777" w:rsidR="008C1D4E" w:rsidRPr="00AC21C7" w:rsidRDefault="008C1D4E" w:rsidP="00730E2B">
            <w:pPr>
              <w:spacing w:before="240" w:after="240"/>
              <w:rPr>
                <w:rFonts w:eastAsia="Gill Sans MT" w:cs="Gill Sans MT"/>
                <w:sz w:val="28"/>
                <w:szCs w:val="28"/>
              </w:rPr>
            </w:pPr>
            <w:r w:rsidRPr="00984609">
              <w:rPr>
                <w:rFonts w:eastAsia="Gill Sans MT" w:cs="Gill Sans MT"/>
                <w:sz w:val="28"/>
                <w:szCs w:val="28"/>
              </w:rPr>
              <w:t>c. Discusses with clients the economic, social, and logistical factors that vary by gender and impact individual</w:t>
            </w:r>
            <w:r>
              <w:rPr>
                <w:rFonts w:eastAsia="Gill Sans MT" w:cs="Gill Sans MT"/>
                <w:sz w:val="28"/>
                <w:szCs w:val="28"/>
              </w:rPr>
              <w:t xml:space="preserve"> </w:t>
            </w:r>
            <w:r w:rsidRPr="00984609">
              <w:rPr>
                <w:rFonts w:eastAsia="Gill Sans MT" w:cs="Gill Sans MT"/>
                <w:sz w:val="28"/>
                <w:szCs w:val="28"/>
              </w:rPr>
              <w:t>informed and voluntary choice and decisions to be sexually active.</w:t>
            </w:r>
          </w:p>
        </w:tc>
      </w:tr>
      <w:tr w:rsidR="008C1D4E" w:rsidRPr="00AC21C7" w14:paraId="726D48F0" w14:textId="77777777" w:rsidTr="00730E2B">
        <w:tc>
          <w:tcPr>
            <w:tcW w:w="9625" w:type="dxa"/>
          </w:tcPr>
          <w:p w14:paraId="7480208A" w14:textId="77777777" w:rsidR="008C1D4E" w:rsidRPr="00AC21C7" w:rsidRDefault="008C1D4E" w:rsidP="00730E2B">
            <w:pPr>
              <w:spacing w:before="240" w:after="240"/>
              <w:rPr>
                <w:rFonts w:eastAsia="Gill Sans MT" w:cs="Gill Sans MT"/>
                <w:sz w:val="28"/>
                <w:szCs w:val="28"/>
              </w:rPr>
            </w:pPr>
            <w:r w:rsidRPr="00984609">
              <w:rPr>
                <w:rFonts w:eastAsia="Gill Sans MT" w:cs="Gill Sans MT"/>
                <w:sz w:val="28"/>
                <w:szCs w:val="28"/>
              </w:rPr>
              <w:t>d. Explains safe sexual practices in context of gender and power.</w:t>
            </w:r>
          </w:p>
        </w:tc>
      </w:tr>
      <w:tr w:rsidR="008C1D4E" w:rsidRPr="00AC21C7" w14:paraId="7CDBA436" w14:textId="77777777" w:rsidTr="00730E2B">
        <w:tc>
          <w:tcPr>
            <w:tcW w:w="9625" w:type="dxa"/>
          </w:tcPr>
          <w:p w14:paraId="6594144C" w14:textId="77777777" w:rsidR="008C1D4E" w:rsidRPr="00AC21C7" w:rsidRDefault="008C1D4E" w:rsidP="00730E2B">
            <w:pPr>
              <w:spacing w:before="240" w:after="240"/>
              <w:rPr>
                <w:rFonts w:eastAsia="Gill Sans MT" w:cs="Gill Sans MT"/>
                <w:sz w:val="28"/>
                <w:szCs w:val="28"/>
              </w:rPr>
            </w:pPr>
            <w:r w:rsidRPr="00984609">
              <w:rPr>
                <w:rFonts w:eastAsia="Gill Sans MT" w:cs="Gill Sans MT"/>
                <w:sz w:val="28"/>
                <w:szCs w:val="28"/>
              </w:rPr>
              <w:t>e. Encourages all clients to make their own informed and voluntary reproductive choices regardless of</w:t>
            </w:r>
            <w:r>
              <w:rPr>
                <w:rFonts w:eastAsia="Gill Sans MT" w:cs="Gill Sans MT"/>
                <w:sz w:val="28"/>
                <w:szCs w:val="28"/>
              </w:rPr>
              <w:t xml:space="preserve"> </w:t>
            </w:r>
            <w:r w:rsidRPr="00984609">
              <w:rPr>
                <w:rFonts w:eastAsia="Gill Sans MT" w:cs="Gill Sans MT"/>
                <w:sz w:val="28"/>
                <w:szCs w:val="28"/>
              </w:rPr>
              <w:t>gender, age, relationship status, or consent by family members (consistent with national FP/RH policy).</w:t>
            </w:r>
          </w:p>
        </w:tc>
      </w:tr>
      <w:tr w:rsidR="008C1D4E" w:rsidRPr="00AC21C7" w14:paraId="202C0496" w14:textId="77777777" w:rsidTr="00730E2B">
        <w:tc>
          <w:tcPr>
            <w:tcW w:w="9625" w:type="dxa"/>
          </w:tcPr>
          <w:p w14:paraId="1137AE72" w14:textId="77777777" w:rsidR="008C1D4E" w:rsidRPr="00AC21C7" w:rsidRDefault="008C1D4E" w:rsidP="00730E2B">
            <w:pPr>
              <w:spacing w:before="240" w:after="240"/>
              <w:rPr>
                <w:rFonts w:eastAsia="Gill Sans MT" w:cs="Gill Sans MT"/>
                <w:sz w:val="28"/>
                <w:szCs w:val="28"/>
              </w:rPr>
            </w:pPr>
            <w:r w:rsidRPr="00984609">
              <w:rPr>
                <w:rFonts w:eastAsia="Gill Sans MT" w:cs="Gill Sans MT"/>
                <w:sz w:val="28"/>
                <w:szCs w:val="28"/>
              </w:rPr>
              <w:t>f. Evaluates with client the process and feasibility of client obtaining and using his/her method of choice</w:t>
            </w:r>
            <w:r>
              <w:rPr>
                <w:rFonts w:eastAsia="Gill Sans MT" w:cs="Gill Sans MT"/>
                <w:sz w:val="28"/>
                <w:szCs w:val="28"/>
              </w:rPr>
              <w:t xml:space="preserve"> </w:t>
            </w:r>
            <w:r w:rsidRPr="00984609">
              <w:rPr>
                <w:rFonts w:eastAsia="Gill Sans MT" w:cs="Gill Sans MT"/>
                <w:sz w:val="28"/>
                <w:szCs w:val="28"/>
              </w:rPr>
              <w:t>including accessibility and potential challenges based on sex and gender.</w:t>
            </w:r>
          </w:p>
        </w:tc>
      </w:tr>
      <w:tr w:rsidR="008C1D4E" w:rsidRPr="00AC21C7" w14:paraId="70917194" w14:textId="77777777" w:rsidTr="00730E2B">
        <w:tc>
          <w:tcPr>
            <w:tcW w:w="9625" w:type="dxa"/>
          </w:tcPr>
          <w:p w14:paraId="53B8B8AC" w14:textId="77777777" w:rsidR="008C1D4E" w:rsidRPr="00AC21C7" w:rsidRDefault="008C1D4E" w:rsidP="00730E2B">
            <w:pPr>
              <w:spacing w:before="240" w:after="240"/>
              <w:rPr>
                <w:rFonts w:eastAsia="Gill Sans MT" w:cs="Gill Sans MT"/>
                <w:sz w:val="28"/>
                <w:szCs w:val="28"/>
              </w:rPr>
            </w:pPr>
            <w:r w:rsidRPr="00984609">
              <w:rPr>
                <w:rFonts w:eastAsia="Gill Sans MT" w:cs="Gill Sans MT"/>
                <w:sz w:val="28"/>
                <w:szCs w:val="28"/>
              </w:rPr>
              <w:t>g. Acknowledges that the client has a right to make the final decision about using or not using FP and method</w:t>
            </w:r>
            <w:r>
              <w:rPr>
                <w:rFonts w:eastAsia="Gill Sans MT" w:cs="Gill Sans MT"/>
                <w:sz w:val="28"/>
                <w:szCs w:val="28"/>
              </w:rPr>
              <w:t xml:space="preserve"> </w:t>
            </w:r>
            <w:r w:rsidRPr="00984609">
              <w:rPr>
                <w:rFonts w:eastAsia="Gill Sans MT" w:cs="Gill Sans MT"/>
                <w:sz w:val="28"/>
                <w:szCs w:val="28"/>
              </w:rPr>
              <w:t>choice.</w:t>
            </w:r>
          </w:p>
        </w:tc>
      </w:tr>
      <w:tr w:rsidR="008C1D4E" w:rsidRPr="00AC21C7" w14:paraId="3E0D12E2" w14:textId="77777777" w:rsidTr="00730E2B">
        <w:tc>
          <w:tcPr>
            <w:tcW w:w="9625" w:type="dxa"/>
          </w:tcPr>
          <w:p w14:paraId="16BF2577" w14:textId="77777777" w:rsidR="008C1D4E" w:rsidRPr="00AC21C7" w:rsidRDefault="008C1D4E" w:rsidP="00730E2B">
            <w:pPr>
              <w:spacing w:before="240" w:after="240"/>
              <w:rPr>
                <w:rFonts w:eastAsia="Gill Sans MT" w:cs="Gill Sans MT"/>
                <w:i/>
                <w:iCs/>
                <w:sz w:val="28"/>
                <w:szCs w:val="28"/>
              </w:rPr>
            </w:pPr>
            <w:r w:rsidRPr="00984609">
              <w:rPr>
                <w:rFonts w:eastAsia="Gill Sans MT" w:cs="Gill Sans MT"/>
                <w:sz w:val="28"/>
                <w:szCs w:val="28"/>
              </w:rPr>
              <w:t>h. Accepts the client’s chosen method, if available and medically indicated, and continues to provide services</w:t>
            </w:r>
            <w:r>
              <w:rPr>
                <w:rFonts w:eastAsia="Gill Sans MT" w:cs="Gill Sans MT"/>
                <w:sz w:val="28"/>
                <w:szCs w:val="28"/>
              </w:rPr>
              <w:t xml:space="preserve"> </w:t>
            </w:r>
            <w:r w:rsidRPr="00984609">
              <w:rPr>
                <w:rFonts w:eastAsia="Gill Sans MT" w:cs="Gill Sans MT"/>
                <w:sz w:val="28"/>
                <w:szCs w:val="28"/>
              </w:rPr>
              <w:t>regardless of whether the selection matches the provider’s own personal judgment of the client.</w:t>
            </w:r>
          </w:p>
        </w:tc>
      </w:tr>
    </w:tbl>
    <w:p w14:paraId="169A3AFA" w14:textId="77777777" w:rsidR="008C1D4E" w:rsidRDefault="008C1D4E" w:rsidP="008C1D4E">
      <w:pPr>
        <w:spacing w:after="200" w:line="276" w:lineRule="auto"/>
        <w:rPr>
          <w:color w:val="002F6C" w:themeColor="accent5"/>
          <w:sz w:val="28"/>
          <w:szCs w:val="28"/>
        </w:rPr>
      </w:pPr>
    </w:p>
    <w:p w14:paraId="35D53840" w14:textId="77777777" w:rsidR="008C1D4E" w:rsidRDefault="008C1D4E" w:rsidP="008C1D4E">
      <w:pPr>
        <w:spacing w:after="200" w:line="276" w:lineRule="auto"/>
        <w:rPr>
          <w:color w:val="002F6C" w:themeColor="accent5"/>
          <w:sz w:val="28"/>
          <w:szCs w:val="28"/>
        </w:rPr>
      </w:pPr>
    </w:p>
    <w:p w14:paraId="4FDBC844" w14:textId="77777777" w:rsidR="008C1D4E" w:rsidRPr="00D41188" w:rsidRDefault="008C1D4E" w:rsidP="008C1D4E">
      <w:pPr>
        <w:spacing w:before="240" w:after="240"/>
        <w:rPr>
          <w:rFonts w:eastAsia="Gill Sans MT" w:cs="Gill Sans MT"/>
          <w:b/>
          <w:bCs/>
          <w:sz w:val="28"/>
          <w:szCs w:val="28"/>
        </w:rPr>
      </w:pPr>
      <w:r w:rsidRPr="00D41188">
        <w:rPr>
          <w:rFonts w:eastAsia="Gill Sans MT" w:cs="Gill Sans MT"/>
          <w:b/>
          <w:bCs/>
          <w:sz w:val="28"/>
          <w:szCs w:val="28"/>
        </w:rPr>
        <w:t xml:space="preserve">Domain </w:t>
      </w:r>
      <w:r>
        <w:rPr>
          <w:rFonts w:eastAsia="Gill Sans MT" w:cs="Gill Sans MT"/>
          <w:b/>
          <w:bCs/>
          <w:sz w:val="28"/>
          <w:szCs w:val="28"/>
        </w:rPr>
        <w:t>3</w:t>
      </w:r>
    </w:p>
    <w:p w14:paraId="3D9EAA73" w14:textId="77777777" w:rsidR="008C1D4E" w:rsidRDefault="008C1D4E" w:rsidP="008C1D4E">
      <w:r>
        <w:rPr>
          <w:noProof/>
        </w:rPr>
        <w:drawing>
          <wp:inline distT="0" distB="0" distL="0" distR="0" wp14:anchorId="4CB2E281" wp14:editId="05A845DC">
            <wp:extent cx="228600" cy="228600"/>
            <wp:effectExtent l="0" t="0" r="0" b="0"/>
            <wp:docPr id="39"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8C1D4E" w:rsidRPr="00AC21C7" w14:paraId="483FAED2" w14:textId="77777777" w:rsidTr="00730E2B">
        <w:tc>
          <w:tcPr>
            <w:tcW w:w="9625" w:type="dxa"/>
          </w:tcPr>
          <w:p w14:paraId="0AFDDE24" w14:textId="77777777" w:rsidR="008C1D4E" w:rsidRPr="00AC21C7" w:rsidRDefault="008C1D4E" w:rsidP="00730E2B">
            <w:pPr>
              <w:spacing w:before="240" w:after="240"/>
              <w:rPr>
                <w:rFonts w:eastAsia="Gill Sans MT" w:cs="Gill Sans MT"/>
                <w:sz w:val="28"/>
                <w:szCs w:val="28"/>
              </w:rPr>
            </w:pPr>
            <w:r w:rsidRPr="00D41188">
              <w:rPr>
                <w:rFonts w:eastAsia="Gill Sans MT" w:cs="Gill Sans MT"/>
                <w:sz w:val="28"/>
                <w:szCs w:val="28"/>
              </w:rPr>
              <w:t xml:space="preserve">a. </w:t>
            </w:r>
            <w:r w:rsidRPr="00E445C1">
              <w:rPr>
                <w:rFonts w:eastAsia="Gill Sans MT" w:cs="Gill Sans MT"/>
                <w:sz w:val="28"/>
                <w:szCs w:val="28"/>
              </w:rPr>
              <w:t>Understands and supports the client’s individual rights related to FP services and decisions to use</w:t>
            </w:r>
            <w:r>
              <w:rPr>
                <w:rFonts w:eastAsia="Gill Sans MT" w:cs="Gill Sans MT"/>
                <w:sz w:val="28"/>
                <w:szCs w:val="28"/>
              </w:rPr>
              <w:t xml:space="preserve"> </w:t>
            </w:r>
            <w:r w:rsidRPr="00E445C1">
              <w:rPr>
                <w:rFonts w:eastAsia="Gill Sans MT" w:cs="Gill Sans MT"/>
                <w:sz w:val="28"/>
                <w:szCs w:val="28"/>
              </w:rPr>
              <w:t>contraceptive methods or not.</w:t>
            </w:r>
          </w:p>
        </w:tc>
      </w:tr>
      <w:tr w:rsidR="008C1D4E" w:rsidRPr="00AC21C7" w14:paraId="1BBF2354" w14:textId="77777777" w:rsidTr="00730E2B">
        <w:tc>
          <w:tcPr>
            <w:tcW w:w="9625" w:type="dxa"/>
          </w:tcPr>
          <w:p w14:paraId="4E227A6A" w14:textId="77777777" w:rsidR="008C1D4E" w:rsidRPr="00AC21C7" w:rsidRDefault="008C1D4E" w:rsidP="00730E2B">
            <w:pPr>
              <w:spacing w:before="240" w:after="240"/>
              <w:rPr>
                <w:rFonts w:eastAsia="Gill Sans MT" w:cs="Gill Sans MT"/>
                <w:sz w:val="28"/>
                <w:szCs w:val="28"/>
              </w:rPr>
            </w:pPr>
            <w:r w:rsidRPr="00E445C1">
              <w:rPr>
                <w:rFonts w:eastAsia="Gill Sans MT" w:cs="Gill Sans MT"/>
                <w:sz w:val="28"/>
                <w:szCs w:val="28"/>
              </w:rPr>
              <w:t>b. Helps the client understand his/her rights related to FP services and offers information on a full range of</w:t>
            </w:r>
            <w:r>
              <w:rPr>
                <w:rFonts w:eastAsia="Gill Sans MT" w:cs="Gill Sans MT"/>
                <w:sz w:val="28"/>
                <w:szCs w:val="28"/>
              </w:rPr>
              <w:t xml:space="preserve"> </w:t>
            </w:r>
            <w:r w:rsidRPr="00E445C1">
              <w:rPr>
                <w:rFonts w:eastAsia="Gill Sans MT" w:cs="Gill Sans MT"/>
                <w:sz w:val="28"/>
                <w:szCs w:val="28"/>
              </w:rPr>
              <w:t>method options regardless of the client’s gender, sexual orientation, relationship status, age, or occupation.</w:t>
            </w:r>
          </w:p>
        </w:tc>
      </w:tr>
      <w:tr w:rsidR="008C1D4E" w:rsidRPr="00AC21C7" w14:paraId="3AD95724" w14:textId="77777777" w:rsidTr="00730E2B">
        <w:tc>
          <w:tcPr>
            <w:tcW w:w="9625" w:type="dxa"/>
          </w:tcPr>
          <w:p w14:paraId="0EBB19CC" w14:textId="77777777" w:rsidR="008C1D4E" w:rsidRPr="00AC21C7" w:rsidRDefault="008C1D4E" w:rsidP="00730E2B">
            <w:pPr>
              <w:spacing w:before="240" w:after="240"/>
              <w:rPr>
                <w:rFonts w:eastAsia="Gill Sans MT" w:cs="Gill Sans MT"/>
                <w:sz w:val="28"/>
                <w:szCs w:val="28"/>
              </w:rPr>
            </w:pPr>
            <w:r w:rsidRPr="00E445C1">
              <w:rPr>
                <w:rFonts w:eastAsia="Gill Sans MT" w:cs="Gill Sans MT"/>
                <w:sz w:val="28"/>
                <w:szCs w:val="28"/>
              </w:rPr>
              <w:t>c. Restates or translates the rights and policies related to FP service in comprehensible terms for all clients,</w:t>
            </w:r>
            <w:r>
              <w:rPr>
                <w:rFonts w:eastAsia="Gill Sans MT" w:cs="Gill Sans MT"/>
                <w:sz w:val="28"/>
                <w:szCs w:val="28"/>
              </w:rPr>
              <w:t xml:space="preserve"> </w:t>
            </w:r>
            <w:r w:rsidRPr="00E445C1">
              <w:rPr>
                <w:rFonts w:eastAsia="Gill Sans MT" w:cs="Gill Sans MT"/>
                <w:sz w:val="28"/>
                <w:szCs w:val="28"/>
              </w:rPr>
              <w:t>when needed, to accommodate different literacy rates and according to gender.</w:t>
            </w:r>
          </w:p>
        </w:tc>
      </w:tr>
      <w:tr w:rsidR="008C1D4E" w:rsidRPr="00AC21C7" w14:paraId="35A063AD" w14:textId="77777777" w:rsidTr="00730E2B">
        <w:tc>
          <w:tcPr>
            <w:tcW w:w="9625" w:type="dxa"/>
          </w:tcPr>
          <w:p w14:paraId="3EF0C41D" w14:textId="77777777" w:rsidR="008C1D4E" w:rsidRPr="00AC21C7" w:rsidRDefault="008C1D4E" w:rsidP="00730E2B">
            <w:pPr>
              <w:spacing w:before="240" w:after="240"/>
              <w:rPr>
                <w:rFonts w:eastAsia="Gill Sans MT" w:cs="Gill Sans MT"/>
                <w:sz w:val="28"/>
                <w:szCs w:val="28"/>
              </w:rPr>
            </w:pPr>
            <w:r w:rsidRPr="00E445C1">
              <w:rPr>
                <w:rFonts w:eastAsia="Gill Sans MT" w:cs="Gill Sans MT"/>
                <w:sz w:val="28"/>
                <w:szCs w:val="28"/>
              </w:rPr>
              <w:t>d. Provides equitable information, treatment, and services to all clients regardless of the type of relationship</w:t>
            </w:r>
            <w:r>
              <w:rPr>
                <w:rFonts w:eastAsia="Gill Sans MT" w:cs="Gill Sans MT"/>
                <w:sz w:val="28"/>
                <w:szCs w:val="28"/>
              </w:rPr>
              <w:t xml:space="preserve"> </w:t>
            </w:r>
            <w:r w:rsidRPr="00E445C1">
              <w:rPr>
                <w:rFonts w:eastAsia="Gill Sans MT" w:cs="Gill Sans MT"/>
                <w:sz w:val="28"/>
                <w:szCs w:val="28"/>
              </w:rPr>
              <w:t>(ex: married, live-in partner, unmarried, non-monogamous).</w:t>
            </w:r>
          </w:p>
        </w:tc>
      </w:tr>
      <w:tr w:rsidR="008C1D4E" w:rsidRPr="00AC21C7" w14:paraId="1C12EA30" w14:textId="77777777" w:rsidTr="00730E2B">
        <w:tc>
          <w:tcPr>
            <w:tcW w:w="9625" w:type="dxa"/>
          </w:tcPr>
          <w:p w14:paraId="651CC733" w14:textId="77777777" w:rsidR="008C1D4E" w:rsidRPr="00AC21C7" w:rsidRDefault="008C1D4E" w:rsidP="00730E2B">
            <w:pPr>
              <w:spacing w:before="240" w:after="240"/>
              <w:rPr>
                <w:rFonts w:eastAsia="Gill Sans MT" w:cs="Gill Sans MT"/>
                <w:sz w:val="28"/>
                <w:szCs w:val="28"/>
              </w:rPr>
            </w:pPr>
            <w:r w:rsidRPr="00E445C1">
              <w:rPr>
                <w:rFonts w:eastAsia="Gill Sans MT" w:cs="Gill Sans MT"/>
                <w:sz w:val="28"/>
                <w:szCs w:val="28"/>
              </w:rPr>
              <w:t>e. Maintains confidentiality and privacy regarding a client’s choice or use of an FP method, including</w:t>
            </w:r>
            <w:r>
              <w:rPr>
                <w:rFonts w:eastAsia="Gill Sans MT" w:cs="Gill Sans MT"/>
                <w:sz w:val="28"/>
                <w:szCs w:val="28"/>
              </w:rPr>
              <w:t xml:space="preserve"> </w:t>
            </w:r>
            <w:r w:rsidRPr="00E445C1">
              <w:rPr>
                <w:rFonts w:eastAsia="Gill Sans MT" w:cs="Gill Sans MT"/>
                <w:sz w:val="28"/>
                <w:szCs w:val="28"/>
              </w:rPr>
              <w:t>confidentiality and privacy with the client’s partner or family, if desired.</w:t>
            </w:r>
          </w:p>
        </w:tc>
      </w:tr>
    </w:tbl>
    <w:p w14:paraId="1CAEF42E" w14:textId="77777777" w:rsidR="008C1D4E" w:rsidRDefault="008C1D4E" w:rsidP="008C1D4E">
      <w:pPr>
        <w:spacing w:after="200" w:line="276" w:lineRule="auto"/>
        <w:rPr>
          <w:color w:val="002F6C" w:themeColor="accent5"/>
          <w:sz w:val="28"/>
          <w:szCs w:val="28"/>
        </w:rPr>
      </w:pPr>
    </w:p>
    <w:p w14:paraId="7EDA39C9" w14:textId="77777777" w:rsidR="008C1D4E" w:rsidRPr="00D41188" w:rsidRDefault="008C1D4E" w:rsidP="008C1D4E">
      <w:pPr>
        <w:spacing w:before="240" w:after="240"/>
        <w:rPr>
          <w:rFonts w:eastAsia="Gill Sans MT" w:cs="Gill Sans MT"/>
          <w:b/>
          <w:bCs/>
          <w:sz w:val="28"/>
          <w:szCs w:val="28"/>
        </w:rPr>
      </w:pPr>
      <w:r w:rsidRPr="00D41188">
        <w:rPr>
          <w:rFonts w:eastAsia="Gill Sans MT" w:cs="Gill Sans MT"/>
          <w:b/>
          <w:bCs/>
          <w:sz w:val="28"/>
          <w:szCs w:val="28"/>
        </w:rPr>
        <w:t xml:space="preserve">Domain </w:t>
      </w:r>
      <w:r>
        <w:rPr>
          <w:rFonts w:eastAsia="Gill Sans MT" w:cs="Gill Sans MT"/>
          <w:b/>
          <w:bCs/>
          <w:sz w:val="28"/>
          <w:szCs w:val="28"/>
        </w:rPr>
        <w:t>4</w:t>
      </w:r>
    </w:p>
    <w:p w14:paraId="14E7D340" w14:textId="77777777" w:rsidR="008C1D4E" w:rsidRDefault="008C1D4E" w:rsidP="008C1D4E">
      <w:r>
        <w:rPr>
          <w:noProof/>
        </w:rPr>
        <w:drawing>
          <wp:inline distT="0" distB="0" distL="0" distR="0" wp14:anchorId="238CB7FB" wp14:editId="687ACE5B">
            <wp:extent cx="228600" cy="228600"/>
            <wp:effectExtent l="0" t="0" r="0" b="0"/>
            <wp:docPr id="40"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8C1D4E" w:rsidRPr="00AC21C7" w14:paraId="4181A1CA" w14:textId="77777777" w:rsidTr="00730E2B">
        <w:tc>
          <w:tcPr>
            <w:tcW w:w="9625" w:type="dxa"/>
          </w:tcPr>
          <w:p w14:paraId="1CA00236" w14:textId="77777777" w:rsidR="008C1D4E" w:rsidRPr="00AC21C7" w:rsidRDefault="008C1D4E" w:rsidP="00730E2B">
            <w:pPr>
              <w:spacing w:before="240" w:after="240"/>
              <w:rPr>
                <w:rFonts w:eastAsia="Gill Sans MT" w:cs="Gill Sans MT"/>
                <w:sz w:val="28"/>
                <w:szCs w:val="28"/>
              </w:rPr>
            </w:pPr>
            <w:r w:rsidRPr="00620435">
              <w:rPr>
                <w:rFonts w:eastAsia="Gill Sans MT" w:cs="Gill Sans MT"/>
                <w:sz w:val="28"/>
                <w:szCs w:val="28"/>
              </w:rPr>
              <w:t>a. Recognizes how harmful displays of masculinity and femininity can result in unequal power between</w:t>
            </w:r>
            <w:r>
              <w:rPr>
                <w:rFonts w:eastAsia="Gill Sans MT" w:cs="Gill Sans MT"/>
                <w:sz w:val="28"/>
                <w:szCs w:val="28"/>
              </w:rPr>
              <w:t xml:space="preserve"> </w:t>
            </w:r>
            <w:r w:rsidRPr="00620435">
              <w:rPr>
                <w:rFonts w:eastAsia="Gill Sans MT" w:cs="Gill Sans MT"/>
                <w:sz w:val="28"/>
                <w:szCs w:val="28"/>
              </w:rPr>
              <w:t>individuals and influence FP decision-making.</w:t>
            </w:r>
          </w:p>
        </w:tc>
      </w:tr>
      <w:tr w:rsidR="008C1D4E" w:rsidRPr="00AC21C7" w14:paraId="240930D8" w14:textId="77777777" w:rsidTr="00730E2B">
        <w:tc>
          <w:tcPr>
            <w:tcW w:w="9625" w:type="dxa"/>
          </w:tcPr>
          <w:p w14:paraId="2528A9DC" w14:textId="77777777" w:rsidR="008C1D4E" w:rsidRPr="00AC21C7" w:rsidRDefault="008C1D4E" w:rsidP="00730E2B">
            <w:pPr>
              <w:spacing w:before="240" w:after="240"/>
              <w:rPr>
                <w:rFonts w:eastAsia="Gill Sans MT" w:cs="Gill Sans MT"/>
                <w:sz w:val="28"/>
                <w:szCs w:val="28"/>
              </w:rPr>
            </w:pPr>
            <w:r w:rsidRPr="00620435">
              <w:rPr>
                <w:rFonts w:eastAsia="Gill Sans MT" w:cs="Gill Sans MT"/>
                <w:sz w:val="28"/>
                <w:szCs w:val="28"/>
              </w:rPr>
              <w:t>b. Promotes positive male participation in method choice and use, including shared responsibility for FP and</w:t>
            </w:r>
            <w:r>
              <w:rPr>
                <w:rFonts w:eastAsia="Gill Sans MT" w:cs="Gill Sans MT"/>
                <w:sz w:val="28"/>
                <w:szCs w:val="28"/>
              </w:rPr>
              <w:t xml:space="preserve"> </w:t>
            </w:r>
            <w:r w:rsidRPr="00620435">
              <w:rPr>
                <w:rFonts w:eastAsia="Gill Sans MT" w:cs="Gill Sans MT"/>
                <w:sz w:val="28"/>
                <w:szCs w:val="28"/>
              </w:rPr>
              <w:t>contraceptive use, while emphasizing the woman’s right to voluntary and informed choice.</w:t>
            </w:r>
          </w:p>
        </w:tc>
      </w:tr>
      <w:tr w:rsidR="008C1D4E" w:rsidRPr="00AC21C7" w14:paraId="1140D59F" w14:textId="77777777" w:rsidTr="00730E2B">
        <w:tc>
          <w:tcPr>
            <w:tcW w:w="9625" w:type="dxa"/>
          </w:tcPr>
          <w:p w14:paraId="0FA392BB" w14:textId="77777777" w:rsidR="008C1D4E" w:rsidRPr="00AC21C7" w:rsidRDefault="008C1D4E" w:rsidP="00730E2B">
            <w:pPr>
              <w:spacing w:before="240" w:after="240"/>
              <w:rPr>
                <w:rFonts w:eastAsia="Gill Sans MT" w:cs="Gill Sans MT"/>
                <w:sz w:val="28"/>
                <w:szCs w:val="28"/>
              </w:rPr>
            </w:pPr>
            <w:r w:rsidRPr="00620435">
              <w:rPr>
                <w:rFonts w:eastAsia="Gill Sans MT" w:cs="Gill Sans MT"/>
                <w:sz w:val="28"/>
                <w:szCs w:val="28"/>
              </w:rPr>
              <w:lastRenderedPageBreak/>
              <w:t>c. Understands and can address myths and misconceptions about contraceptive use, including issues of</w:t>
            </w:r>
            <w:r>
              <w:rPr>
                <w:rFonts w:eastAsia="Gill Sans MT" w:cs="Gill Sans MT"/>
                <w:sz w:val="28"/>
                <w:szCs w:val="28"/>
              </w:rPr>
              <w:t xml:space="preserve"> </w:t>
            </w:r>
            <w:r w:rsidRPr="00620435">
              <w:rPr>
                <w:rFonts w:eastAsia="Gill Sans MT" w:cs="Gill Sans MT"/>
                <w:sz w:val="28"/>
                <w:szCs w:val="28"/>
              </w:rPr>
              <w:t>power, control, and pleasure among men and women.</w:t>
            </w:r>
          </w:p>
        </w:tc>
      </w:tr>
      <w:tr w:rsidR="008C1D4E" w:rsidRPr="00AC21C7" w14:paraId="372002BF" w14:textId="77777777" w:rsidTr="00730E2B">
        <w:tc>
          <w:tcPr>
            <w:tcW w:w="9625" w:type="dxa"/>
          </w:tcPr>
          <w:p w14:paraId="7F4FE563" w14:textId="77777777" w:rsidR="008C1D4E" w:rsidRPr="00AC21C7" w:rsidRDefault="008C1D4E" w:rsidP="00730E2B">
            <w:pPr>
              <w:spacing w:before="240" w:after="240"/>
              <w:rPr>
                <w:rFonts w:eastAsia="Gill Sans MT" w:cs="Gill Sans MT"/>
                <w:sz w:val="28"/>
                <w:szCs w:val="28"/>
              </w:rPr>
            </w:pPr>
            <w:r w:rsidRPr="00620435">
              <w:rPr>
                <w:rFonts w:eastAsia="Gill Sans MT" w:cs="Gill Sans MT"/>
                <w:sz w:val="28"/>
                <w:szCs w:val="28"/>
              </w:rPr>
              <w:t>d. Recognizes men as potential users of FP by providing men with information on methods, counseling, and</w:t>
            </w:r>
            <w:r>
              <w:rPr>
                <w:rFonts w:eastAsia="Gill Sans MT" w:cs="Gill Sans MT"/>
                <w:sz w:val="28"/>
                <w:szCs w:val="28"/>
              </w:rPr>
              <w:t xml:space="preserve"> </w:t>
            </w:r>
            <w:r w:rsidRPr="00620435">
              <w:rPr>
                <w:rFonts w:eastAsia="Gill Sans MT" w:cs="Gill Sans MT"/>
                <w:sz w:val="28"/>
                <w:szCs w:val="28"/>
              </w:rPr>
              <w:t>obtaining methods of choice, including speaking confidently about vasectomy to clients.</w:t>
            </w:r>
          </w:p>
        </w:tc>
      </w:tr>
      <w:tr w:rsidR="008C1D4E" w:rsidRPr="00AC21C7" w14:paraId="091F8517" w14:textId="77777777" w:rsidTr="00730E2B">
        <w:tc>
          <w:tcPr>
            <w:tcW w:w="9625" w:type="dxa"/>
          </w:tcPr>
          <w:p w14:paraId="621635EC" w14:textId="77777777" w:rsidR="008C1D4E" w:rsidRPr="00AC21C7" w:rsidRDefault="008C1D4E" w:rsidP="00730E2B">
            <w:pPr>
              <w:spacing w:before="240" w:after="240"/>
              <w:rPr>
                <w:rFonts w:eastAsia="Gill Sans MT" w:cs="Gill Sans MT"/>
                <w:sz w:val="28"/>
                <w:szCs w:val="28"/>
              </w:rPr>
            </w:pPr>
            <w:r w:rsidRPr="00620435">
              <w:rPr>
                <w:rFonts w:eastAsia="Gill Sans MT" w:cs="Gill Sans MT"/>
                <w:sz w:val="28"/>
                <w:szCs w:val="28"/>
              </w:rPr>
              <w:t>e. Pursues opportunities to engage men and boys who may not traditionally seek FP services, without</w:t>
            </w:r>
            <w:r>
              <w:rPr>
                <w:rFonts w:eastAsia="Gill Sans MT" w:cs="Gill Sans MT"/>
                <w:sz w:val="28"/>
                <w:szCs w:val="28"/>
              </w:rPr>
              <w:t xml:space="preserve"> </w:t>
            </w:r>
            <w:r w:rsidRPr="00620435">
              <w:rPr>
                <w:rFonts w:eastAsia="Gill Sans MT" w:cs="Gill Sans MT"/>
                <w:sz w:val="28"/>
                <w:szCs w:val="28"/>
              </w:rPr>
              <w:t>decreasing women’s voice, choice, and ability to act on decisions.</w:t>
            </w:r>
          </w:p>
        </w:tc>
      </w:tr>
      <w:tr w:rsidR="008C1D4E" w:rsidRPr="00AC21C7" w14:paraId="002AD309" w14:textId="77777777" w:rsidTr="00730E2B">
        <w:tc>
          <w:tcPr>
            <w:tcW w:w="9625" w:type="dxa"/>
          </w:tcPr>
          <w:p w14:paraId="19417B7B" w14:textId="44F4CFCC" w:rsidR="008C1D4E" w:rsidRPr="00AC21C7" w:rsidRDefault="008C1D4E" w:rsidP="00730E2B">
            <w:pPr>
              <w:spacing w:before="240" w:after="240"/>
              <w:rPr>
                <w:rFonts w:eastAsia="Gill Sans MT" w:cs="Gill Sans MT"/>
                <w:sz w:val="28"/>
                <w:szCs w:val="28"/>
              </w:rPr>
            </w:pPr>
            <w:r w:rsidRPr="00620435">
              <w:rPr>
                <w:rFonts w:eastAsia="Gill Sans MT" w:cs="Gill Sans MT"/>
                <w:sz w:val="28"/>
                <w:szCs w:val="28"/>
              </w:rPr>
              <w:t xml:space="preserve">f. Brings up and provides male and female clients </w:t>
            </w:r>
            <w:r w:rsidR="000411CB">
              <w:rPr>
                <w:rFonts w:eastAsia="Gill Sans MT" w:cs="Gill Sans MT"/>
                <w:sz w:val="28"/>
                <w:szCs w:val="28"/>
              </w:rPr>
              <w:t xml:space="preserve">with </w:t>
            </w:r>
            <w:r w:rsidRPr="00620435">
              <w:rPr>
                <w:rFonts w:eastAsia="Gill Sans MT" w:cs="Gill Sans MT"/>
                <w:sz w:val="28"/>
                <w:szCs w:val="28"/>
              </w:rPr>
              <w:t>information on male-controlled and cooperative</w:t>
            </w:r>
            <w:r>
              <w:rPr>
                <w:rFonts w:eastAsia="Gill Sans MT" w:cs="Gill Sans MT"/>
                <w:sz w:val="28"/>
                <w:szCs w:val="28"/>
              </w:rPr>
              <w:t xml:space="preserve"> </w:t>
            </w:r>
            <w:r w:rsidRPr="00620435">
              <w:rPr>
                <w:rFonts w:eastAsia="Gill Sans MT" w:cs="Gill Sans MT"/>
                <w:sz w:val="28"/>
                <w:szCs w:val="28"/>
              </w:rPr>
              <w:t>contraceptive methods and provides referrals when male contraception is not readily available.</w:t>
            </w:r>
          </w:p>
        </w:tc>
      </w:tr>
      <w:tr w:rsidR="008C1D4E" w:rsidRPr="00AC21C7" w14:paraId="33556256" w14:textId="77777777" w:rsidTr="00730E2B">
        <w:tc>
          <w:tcPr>
            <w:tcW w:w="9625" w:type="dxa"/>
          </w:tcPr>
          <w:p w14:paraId="05EEC056" w14:textId="7ED4B1AD" w:rsidR="008C1D4E" w:rsidRPr="00AC21C7" w:rsidRDefault="008C1D4E" w:rsidP="00730E2B">
            <w:pPr>
              <w:spacing w:before="240" w:after="240"/>
              <w:rPr>
                <w:rFonts w:eastAsia="Gill Sans MT" w:cs="Gill Sans MT"/>
                <w:sz w:val="28"/>
                <w:szCs w:val="28"/>
              </w:rPr>
            </w:pPr>
            <w:r w:rsidRPr="00620435">
              <w:rPr>
                <w:rFonts w:eastAsia="Gill Sans MT" w:cs="Gill Sans MT"/>
                <w:sz w:val="28"/>
                <w:szCs w:val="28"/>
              </w:rPr>
              <w:t>g</w:t>
            </w:r>
            <w:r>
              <w:rPr>
                <w:rFonts w:eastAsia="Gill Sans MT" w:cs="Gill Sans MT"/>
                <w:sz w:val="28"/>
                <w:szCs w:val="28"/>
              </w:rPr>
              <w:t xml:space="preserve">. </w:t>
            </w:r>
            <w:r w:rsidRPr="00620435">
              <w:rPr>
                <w:rFonts w:eastAsia="Gill Sans MT" w:cs="Gill Sans MT"/>
                <w:sz w:val="28"/>
                <w:szCs w:val="28"/>
              </w:rPr>
              <w:t>Encourages men’s sexual and reproductive health practices that respect women’s rights and preferences</w:t>
            </w:r>
            <w:r>
              <w:rPr>
                <w:rFonts w:eastAsia="Gill Sans MT" w:cs="Gill Sans MT"/>
                <w:sz w:val="28"/>
                <w:szCs w:val="28"/>
              </w:rPr>
              <w:t xml:space="preserve"> </w:t>
            </w:r>
            <w:r w:rsidRPr="00620435">
              <w:rPr>
                <w:rFonts w:eastAsia="Gill Sans MT" w:cs="Gill Sans MT"/>
                <w:sz w:val="28"/>
                <w:szCs w:val="28"/>
              </w:rPr>
              <w:t>with male and female clients.</w:t>
            </w:r>
          </w:p>
        </w:tc>
      </w:tr>
    </w:tbl>
    <w:p w14:paraId="6DAA3CD7" w14:textId="77777777" w:rsidR="008C1D4E" w:rsidRDefault="008C1D4E" w:rsidP="008C1D4E">
      <w:pPr>
        <w:spacing w:after="200" w:line="276" w:lineRule="auto"/>
        <w:rPr>
          <w:color w:val="002F6C" w:themeColor="accent5"/>
          <w:sz w:val="28"/>
          <w:szCs w:val="28"/>
        </w:rPr>
      </w:pPr>
    </w:p>
    <w:p w14:paraId="36ECF596" w14:textId="77777777" w:rsidR="008C1D4E" w:rsidRPr="00D41188" w:rsidRDefault="008C1D4E" w:rsidP="008C1D4E">
      <w:pPr>
        <w:spacing w:before="240" w:after="240"/>
        <w:rPr>
          <w:rFonts w:eastAsia="Gill Sans MT" w:cs="Gill Sans MT"/>
          <w:b/>
          <w:bCs/>
          <w:sz w:val="28"/>
          <w:szCs w:val="28"/>
        </w:rPr>
      </w:pPr>
      <w:r w:rsidRPr="00D41188">
        <w:rPr>
          <w:rFonts w:eastAsia="Gill Sans MT" w:cs="Gill Sans MT"/>
          <w:b/>
          <w:bCs/>
          <w:sz w:val="28"/>
          <w:szCs w:val="28"/>
        </w:rPr>
        <w:t xml:space="preserve">Domain </w:t>
      </w:r>
      <w:r>
        <w:rPr>
          <w:rFonts w:eastAsia="Gill Sans MT" w:cs="Gill Sans MT"/>
          <w:b/>
          <w:bCs/>
          <w:sz w:val="28"/>
          <w:szCs w:val="28"/>
        </w:rPr>
        <w:t>5</w:t>
      </w:r>
    </w:p>
    <w:p w14:paraId="3B9645E6" w14:textId="77777777" w:rsidR="008C1D4E" w:rsidRDefault="008C1D4E" w:rsidP="008C1D4E">
      <w:r>
        <w:rPr>
          <w:noProof/>
        </w:rPr>
        <w:drawing>
          <wp:inline distT="0" distB="0" distL="0" distR="0" wp14:anchorId="4A4B5F69" wp14:editId="48981DA1">
            <wp:extent cx="228600" cy="228600"/>
            <wp:effectExtent l="0" t="0" r="0" b="0"/>
            <wp:docPr id="41"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8C1D4E" w:rsidRPr="00AC21C7" w14:paraId="329F1823" w14:textId="77777777" w:rsidTr="00730E2B">
        <w:tc>
          <w:tcPr>
            <w:tcW w:w="9625" w:type="dxa"/>
          </w:tcPr>
          <w:p w14:paraId="0F044A32" w14:textId="77777777" w:rsidR="008C1D4E" w:rsidRPr="00AC21C7" w:rsidRDefault="008C1D4E" w:rsidP="00730E2B">
            <w:pPr>
              <w:spacing w:before="240" w:after="240"/>
              <w:rPr>
                <w:rFonts w:eastAsia="Gill Sans MT" w:cs="Gill Sans MT"/>
                <w:sz w:val="28"/>
                <w:szCs w:val="28"/>
              </w:rPr>
            </w:pPr>
            <w:r w:rsidRPr="007121DC">
              <w:rPr>
                <w:rFonts w:eastAsia="Gill Sans MT" w:cs="Gill Sans MT"/>
                <w:sz w:val="28"/>
                <w:szCs w:val="28"/>
              </w:rPr>
              <w:t>a. Recognizes the potential for unequal power in decision-making between partners about FP choices before</w:t>
            </w:r>
            <w:r>
              <w:rPr>
                <w:rFonts w:eastAsia="Gill Sans MT" w:cs="Gill Sans MT"/>
                <w:sz w:val="28"/>
                <w:szCs w:val="28"/>
              </w:rPr>
              <w:t xml:space="preserve"> </w:t>
            </w:r>
            <w:r w:rsidRPr="007121DC">
              <w:rPr>
                <w:rFonts w:eastAsia="Gill Sans MT" w:cs="Gill Sans MT"/>
                <w:sz w:val="28"/>
                <w:szCs w:val="28"/>
              </w:rPr>
              <w:t>initiating couple communication and cooperative decision-making.</w:t>
            </w:r>
          </w:p>
        </w:tc>
      </w:tr>
      <w:tr w:rsidR="008C1D4E" w:rsidRPr="00AC21C7" w14:paraId="3A17DE14" w14:textId="77777777" w:rsidTr="00730E2B">
        <w:tc>
          <w:tcPr>
            <w:tcW w:w="9625" w:type="dxa"/>
          </w:tcPr>
          <w:p w14:paraId="1C6DC47E" w14:textId="77777777" w:rsidR="008C1D4E" w:rsidRPr="00AC21C7" w:rsidRDefault="008C1D4E" w:rsidP="00730E2B">
            <w:pPr>
              <w:spacing w:before="240" w:after="240"/>
              <w:rPr>
                <w:rFonts w:eastAsia="Gill Sans MT" w:cs="Gill Sans MT"/>
                <w:sz w:val="28"/>
                <w:szCs w:val="28"/>
              </w:rPr>
            </w:pPr>
            <w:r w:rsidRPr="007121DC">
              <w:rPr>
                <w:rFonts w:eastAsia="Gill Sans MT" w:cs="Gill Sans MT"/>
                <w:sz w:val="28"/>
                <w:szCs w:val="28"/>
              </w:rPr>
              <w:t>b. Knows and can counsel on which contraceptive methods enable or require each partner’s cooperation</w:t>
            </w:r>
            <w:r>
              <w:rPr>
                <w:rFonts w:eastAsia="Gill Sans MT" w:cs="Gill Sans MT"/>
                <w:sz w:val="28"/>
                <w:szCs w:val="28"/>
              </w:rPr>
              <w:t xml:space="preserve"> </w:t>
            </w:r>
            <w:r w:rsidRPr="007121DC">
              <w:rPr>
                <w:rFonts w:eastAsia="Gill Sans MT" w:cs="Gill Sans MT"/>
                <w:sz w:val="28"/>
                <w:szCs w:val="28"/>
              </w:rPr>
              <w:t>and decision- making.</w:t>
            </w:r>
          </w:p>
        </w:tc>
      </w:tr>
      <w:tr w:rsidR="008C1D4E" w:rsidRPr="00AC21C7" w14:paraId="294CCDBB" w14:textId="77777777" w:rsidTr="00730E2B">
        <w:tc>
          <w:tcPr>
            <w:tcW w:w="9625" w:type="dxa"/>
          </w:tcPr>
          <w:p w14:paraId="40AF89F8" w14:textId="77777777" w:rsidR="008C1D4E" w:rsidRPr="00AC21C7" w:rsidRDefault="008C1D4E" w:rsidP="00730E2B">
            <w:pPr>
              <w:spacing w:before="240" w:after="240"/>
              <w:rPr>
                <w:rFonts w:eastAsia="Gill Sans MT" w:cs="Gill Sans MT"/>
                <w:sz w:val="28"/>
                <w:szCs w:val="28"/>
              </w:rPr>
            </w:pPr>
            <w:r w:rsidRPr="007121DC">
              <w:rPr>
                <w:rFonts w:eastAsia="Gill Sans MT" w:cs="Gill Sans MT"/>
                <w:sz w:val="28"/>
                <w:szCs w:val="28"/>
              </w:rPr>
              <w:t>c. Encourages the client to discuss his/her FP needs and preferences with the partner.</w:t>
            </w:r>
          </w:p>
        </w:tc>
      </w:tr>
      <w:tr w:rsidR="008C1D4E" w:rsidRPr="00AC21C7" w14:paraId="1A623C88" w14:textId="77777777" w:rsidTr="00730E2B">
        <w:tc>
          <w:tcPr>
            <w:tcW w:w="9625" w:type="dxa"/>
          </w:tcPr>
          <w:p w14:paraId="027D4239" w14:textId="77777777" w:rsidR="008C1D4E" w:rsidRPr="00AC21C7" w:rsidRDefault="008C1D4E" w:rsidP="00730E2B">
            <w:pPr>
              <w:spacing w:before="240" w:after="240"/>
              <w:rPr>
                <w:rFonts w:eastAsia="Gill Sans MT" w:cs="Gill Sans MT"/>
                <w:sz w:val="28"/>
                <w:szCs w:val="28"/>
              </w:rPr>
            </w:pPr>
            <w:r w:rsidRPr="007121DC">
              <w:rPr>
                <w:rFonts w:eastAsia="Gill Sans MT" w:cs="Gill Sans MT"/>
                <w:sz w:val="28"/>
                <w:szCs w:val="28"/>
              </w:rPr>
              <w:lastRenderedPageBreak/>
              <w:t>d. Practices or role-plays scenarios to strengthen the client’s ability to use his/her chosen FP method and</w:t>
            </w:r>
            <w:r>
              <w:rPr>
                <w:rFonts w:eastAsia="Gill Sans MT" w:cs="Gill Sans MT"/>
                <w:sz w:val="28"/>
                <w:szCs w:val="28"/>
              </w:rPr>
              <w:t xml:space="preserve"> </w:t>
            </w:r>
            <w:r w:rsidRPr="007121DC">
              <w:rPr>
                <w:rFonts w:eastAsia="Gill Sans MT" w:cs="Gill Sans MT"/>
                <w:sz w:val="28"/>
                <w:szCs w:val="28"/>
              </w:rPr>
              <w:t>discuss method choice and use with the partner, as needed.</w:t>
            </w:r>
          </w:p>
        </w:tc>
      </w:tr>
      <w:tr w:rsidR="008C1D4E" w:rsidRPr="00AC21C7" w14:paraId="62727170" w14:textId="77777777" w:rsidTr="00730E2B">
        <w:tc>
          <w:tcPr>
            <w:tcW w:w="9625" w:type="dxa"/>
          </w:tcPr>
          <w:p w14:paraId="45B8ED3F" w14:textId="77777777" w:rsidR="008C1D4E" w:rsidRPr="00AC21C7" w:rsidRDefault="008C1D4E" w:rsidP="00730E2B">
            <w:pPr>
              <w:spacing w:before="240" w:after="240"/>
              <w:rPr>
                <w:rFonts w:eastAsia="Gill Sans MT" w:cs="Gill Sans MT"/>
                <w:sz w:val="28"/>
                <w:szCs w:val="28"/>
              </w:rPr>
            </w:pPr>
            <w:r w:rsidRPr="007121DC">
              <w:rPr>
                <w:rFonts w:eastAsia="Gill Sans MT" w:cs="Gill Sans MT"/>
                <w:sz w:val="28"/>
                <w:szCs w:val="28"/>
              </w:rPr>
              <w:t>e. Asks the client if his/her partner or family would like to participate in current and future visits, emphasizing</w:t>
            </w:r>
            <w:r>
              <w:rPr>
                <w:rFonts w:eastAsia="Gill Sans MT" w:cs="Gill Sans MT"/>
                <w:sz w:val="28"/>
                <w:szCs w:val="28"/>
              </w:rPr>
              <w:t xml:space="preserve"> </w:t>
            </w:r>
            <w:r w:rsidRPr="007121DC">
              <w:rPr>
                <w:rFonts w:eastAsia="Gill Sans MT" w:cs="Gill Sans MT"/>
                <w:sz w:val="28"/>
                <w:szCs w:val="28"/>
              </w:rPr>
              <w:t>that it is the client’s choice.</w:t>
            </w:r>
          </w:p>
        </w:tc>
      </w:tr>
      <w:tr w:rsidR="008C1D4E" w:rsidRPr="00AC21C7" w14:paraId="7360DDE7" w14:textId="77777777" w:rsidTr="00730E2B">
        <w:tc>
          <w:tcPr>
            <w:tcW w:w="9625" w:type="dxa"/>
          </w:tcPr>
          <w:p w14:paraId="5B76B093" w14:textId="77777777" w:rsidR="008C1D4E" w:rsidRPr="00AC21C7" w:rsidRDefault="008C1D4E" w:rsidP="00730E2B">
            <w:pPr>
              <w:spacing w:before="240" w:after="240"/>
              <w:rPr>
                <w:rFonts w:eastAsia="Gill Sans MT" w:cs="Gill Sans MT"/>
                <w:sz w:val="28"/>
                <w:szCs w:val="28"/>
              </w:rPr>
            </w:pPr>
            <w:r w:rsidRPr="007121DC">
              <w:rPr>
                <w:rFonts w:eastAsia="Gill Sans MT" w:cs="Gill Sans MT"/>
                <w:sz w:val="28"/>
                <w:szCs w:val="28"/>
              </w:rPr>
              <w:t>f. Facilitates discussion and shared decision-making between the partners, as desired by the client.</w:t>
            </w:r>
          </w:p>
        </w:tc>
      </w:tr>
      <w:tr w:rsidR="008C1D4E" w:rsidRPr="00AC21C7" w14:paraId="07118428" w14:textId="77777777" w:rsidTr="00730E2B">
        <w:tc>
          <w:tcPr>
            <w:tcW w:w="9625" w:type="dxa"/>
          </w:tcPr>
          <w:p w14:paraId="662DD356" w14:textId="6B2F2955" w:rsidR="008C1D4E" w:rsidRPr="00AC21C7" w:rsidRDefault="008C1D4E" w:rsidP="00730E2B">
            <w:pPr>
              <w:spacing w:before="240" w:after="240"/>
              <w:rPr>
                <w:rFonts w:eastAsia="Gill Sans MT" w:cs="Gill Sans MT"/>
                <w:sz w:val="28"/>
                <w:szCs w:val="28"/>
              </w:rPr>
            </w:pPr>
            <w:r w:rsidRPr="007121DC">
              <w:rPr>
                <w:rFonts w:eastAsia="Gill Sans MT" w:cs="Gill Sans MT"/>
                <w:sz w:val="28"/>
                <w:szCs w:val="28"/>
              </w:rPr>
              <w:t xml:space="preserve">g. Gives equal attention to </w:t>
            </w:r>
            <w:r w:rsidR="000411CB">
              <w:rPr>
                <w:rFonts w:eastAsia="Gill Sans MT" w:cs="Gill Sans MT"/>
                <w:sz w:val="28"/>
                <w:szCs w:val="28"/>
              </w:rPr>
              <w:t>each</w:t>
            </w:r>
            <w:r w:rsidRPr="007121DC">
              <w:rPr>
                <w:rFonts w:eastAsia="Gill Sans MT" w:cs="Gill Sans MT"/>
                <w:sz w:val="28"/>
                <w:szCs w:val="28"/>
              </w:rPr>
              <w:t xml:space="preserve"> partner during couple counseling.</w:t>
            </w:r>
          </w:p>
        </w:tc>
      </w:tr>
    </w:tbl>
    <w:p w14:paraId="460793F3" w14:textId="77777777" w:rsidR="008C1D4E" w:rsidRDefault="008C1D4E" w:rsidP="008C1D4E">
      <w:pPr>
        <w:spacing w:after="200" w:line="276" w:lineRule="auto"/>
        <w:rPr>
          <w:color w:val="002F6C" w:themeColor="accent5"/>
          <w:sz w:val="28"/>
          <w:szCs w:val="28"/>
        </w:rPr>
      </w:pPr>
    </w:p>
    <w:p w14:paraId="2BC3AB91" w14:textId="77777777" w:rsidR="008C1D4E" w:rsidRPr="00D41188" w:rsidRDefault="008C1D4E" w:rsidP="008C1D4E">
      <w:pPr>
        <w:spacing w:before="240" w:after="240"/>
        <w:rPr>
          <w:rFonts w:eastAsia="Gill Sans MT" w:cs="Gill Sans MT"/>
          <w:b/>
          <w:bCs/>
          <w:sz w:val="28"/>
          <w:szCs w:val="28"/>
        </w:rPr>
      </w:pPr>
      <w:r w:rsidRPr="00D41188">
        <w:rPr>
          <w:rFonts w:eastAsia="Gill Sans MT" w:cs="Gill Sans MT"/>
          <w:b/>
          <w:bCs/>
          <w:sz w:val="28"/>
          <w:szCs w:val="28"/>
        </w:rPr>
        <w:t xml:space="preserve">Domain </w:t>
      </w:r>
      <w:r>
        <w:rPr>
          <w:rFonts w:eastAsia="Gill Sans MT" w:cs="Gill Sans MT"/>
          <w:b/>
          <w:bCs/>
          <w:sz w:val="28"/>
          <w:szCs w:val="28"/>
        </w:rPr>
        <w:t>6</w:t>
      </w:r>
    </w:p>
    <w:p w14:paraId="0C99AECC" w14:textId="77777777" w:rsidR="008C1D4E" w:rsidRDefault="008C1D4E" w:rsidP="008C1D4E">
      <w:r>
        <w:rPr>
          <w:noProof/>
        </w:rPr>
        <w:drawing>
          <wp:inline distT="0" distB="0" distL="0" distR="0" wp14:anchorId="0EB58534" wp14:editId="64C3DBF4">
            <wp:extent cx="228600" cy="228600"/>
            <wp:effectExtent l="0" t="0" r="0" b="0"/>
            <wp:docPr id="42"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tbl>
      <w:tblPr>
        <w:tblStyle w:val="TableGrid"/>
        <w:tblW w:w="9625"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9625"/>
      </w:tblGrid>
      <w:tr w:rsidR="008C1D4E" w:rsidRPr="00AC21C7" w14:paraId="1432E468" w14:textId="77777777" w:rsidTr="00730E2B">
        <w:tc>
          <w:tcPr>
            <w:tcW w:w="9625" w:type="dxa"/>
          </w:tcPr>
          <w:p w14:paraId="7ED388C5" w14:textId="77777777" w:rsidR="008C1D4E" w:rsidRPr="00AC21C7" w:rsidRDefault="008C1D4E" w:rsidP="00730E2B">
            <w:pPr>
              <w:spacing w:before="240" w:after="240"/>
              <w:rPr>
                <w:rFonts w:eastAsia="Gill Sans MT" w:cs="Gill Sans MT"/>
                <w:sz w:val="28"/>
                <w:szCs w:val="28"/>
              </w:rPr>
            </w:pPr>
            <w:r>
              <w:rPr>
                <w:rFonts w:eastAsia="Gill Sans MT" w:cs="Gill Sans MT"/>
                <w:sz w:val="28"/>
                <w:szCs w:val="28"/>
              </w:rPr>
              <w:t xml:space="preserve">a. </w:t>
            </w:r>
            <w:r w:rsidRPr="002A1FAA">
              <w:rPr>
                <w:rFonts w:eastAsia="Gill Sans MT" w:cs="Gill Sans MT"/>
                <w:sz w:val="28"/>
                <w:szCs w:val="28"/>
              </w:rPr>
              <w:t>Knows the definition of gender-based violence and intimate partner violence.</w:t>
            </w:r>
          </w:p>
        </w:tc>
      </w:tr>
      <w:tr w:rsidR="008C1D4E" w:rsidRPr="00AC21C7" w14:paraId="31FAB8F6" w14:textId="77777777" w:rsidTr="00730E2B">
        <w:tc>
          <w:tcPr>
            <w:tcW w:w="9625" w:type="dxa"/>
          </w:tcPr>
          <w:p w14:paraId="7F71208D" w14:textId="77777777" w:rsidR="008C1D4E" w:rsidRPr="00AC21C7" w:rsidRDefault="008C1D4E" w:rsidP="00730E2B">
            <w:pPr>
              <w:spacing w:before="240" w:after="240"/>
              <w:rPr>
                <w:rFonts w:eastAsia="Gill Sans MT" w:cs="Gill Sans MT"/>
                <w:sz w:val="28"/>
                <w:szCs w:val="28"/>
              </w:rPr>
            </w:pPr>
            <w:r w:rsidRPr="002A1FAA">
              <w:rPr>
                <w:rFonts w:eastAsia="Gill Sans MT" w:cs="Gill Sans MT"/>
                <w:sz w:val="28"/>
                <w:szCs w:val="28"/>
              </w:rPr>
              <w:t>b. Can list the common signs and symptoms of GBV or GBV risk factors.</w:t>
            </w:r>
          </w:p>
        </w:tc>
      </w:tr>
      <w:tr w:rsidR="008C1D4E" w:rsidRPr="00AC21C7" w14:paraId="78C7E68D" w14:textId="77777777" w:rsidTr="00730E2B">
        <w:tc>
          <w:tcPr>
            <w:tcW w:w="9625" w:type="dxa"/>
          </w:tcPr>
          <w:p w14:paraId="7A967308" w14:textId="77777777" w:rsidR="008C1D4E" w:rsidRPr="00AC21C7" w:rsidRDefault="008C1D4E" w:rsidP="00730E2B">
            <w:pPr>
              <w:spacing w:before="240" w:after="240"/>
              <w:rPr>
                <w:rFonts w:eastAsia="Gill Sans MT" w:cs="Gill Sans MT"/>
                <w:sz w:val="28"/>
                <w:szCs w:val="28"/>
              </w:rPr>
            </w:pPr>
            <w:r w:rsidRPr="002A1FAA">
              <w:rPr>
                <w:rFonts w:eastAsia="Gill Sans MT" w:cs="Gill Sans MT"/>
                <w:sz w:val="28"/>
                <w:szCs w:val="28"/>
              </w:rPr>
              <w:t>c. Informs on which contraceptive methods can be used covertly with less chances of being detected.</w:t>
            </w:r>
          </w:p>
        </w:tc>
      </w:tr>
      <w:tr w:rsidR="008C1D4E" w:rsidRPr="00AC21C7" w14:paraId="079E6337" w14:textId="77777777" w:rsidTr="00730E2B">
        <w:tc>
          <w:tcPr>
            <w:tcW w:w="9625" w:type="dxa"/>
          </w:tcPr>
          <w:p w14:paraId="27E497C0" w14:textId="77777777" w:rsidR="008C1D4E" w:rsidRPr="00AC21C7" w:rsidRDefault="008C1D4E" w:rsidP="00730E2B">
            <w:pPr>
              <w:spacing w:before="240" w:after="240"/>
              <w:rPr>
                <w:rFonts w:eastAsia="Gill Sans MT" w:cs="Gill Sans MT"/>
                <w:sz w:val="28"/>
                <w:szCs w:val="28"/>
              </w:rPr>
            </w:pPr>
            <w:r w:rsidRPr="002A1FAA">
              <w:rPr>
                <w:rFonts w:eastAsia="Gill Sans MT" w:cs="Gill Sans MT"/>
                <w:sz w:val="28"/>
                <w:szCs w:val="28"/>
              </w:rPr>
              <w:t>d. Understands how method choice may unintentionally lead to harm such as intimate partner violence and</w:t>
            </w:r>
            <w:r>
              <w:rPr>
                <w:rFonts w:eastAsia="Gill Sans MT" w:cs="Gill Sans MT"/>
                <w:sz w:val="28"/>
                <w:szCs w:val="28"/>
              </w:rPr>
              <w:t xml:space="preserve"> </w:t>
            </w:r>
            <w:r w:rsidRPr="002A1FAA">
              <w:rPr>
                <w:rFonts w:eastAsia="Gill Sans MT" w:cs="Gill Sans MT"/>
                <w:sz w:val="28"/>
                <w:szCs w:val="28"/>
              </w:rPr>
              <w:t>counsels with a do no harm approach.</w:t>
            </w:r>
          </w:p>
        </w:tc>
      </w:tr>
      <w:tr w:rsidR="008C1D4E" w:rsidRPr="00AC21C7" w14:paraId="559C3A8B" w14:textId="77777777" w:rsidTr="00730E2B">
        <w:tc>
          <w:tcPr>
            <w:tcW w:w="9625" w:type="dxa"/>
          </w:tcPr>
          <w:p w14:paraId="6250ECE0" w14:textId="77777777" w:rsidR="008C1D4E" w:rsidRPr="00AC21C7" w:rsidRDefault="008C1D4E" w:rsidP="00730E2B">
            <w:pPr>
              <w:spacing w:before="240" w:after="240"/>
              <w:rPr>
                <w:rFonts w:eastAsia="Gill Sans MT" w:cs="Gill Sans MT"/>
                <w:sz w:val="28"/>
                <w:szCs w:val="28"/>
              </w:rPr>
            </w:pPr>
            <w:r w:rsidRPr="002A1FAA">
              <w:rPr>
                <w:rFonts w:eastAsia="Gill Sans MT" w:cs="Gill Sans MT"/>
                <w:sz w:val="28"/>
                <w:szCs w:val="28"/>
              </w:rPr>
              <w:t>e. Knows and understands the facility protocol for managing GBV, including referral for support services,</w:t>
            </w:r>
            <w:r>
              <w:rPr>
                <w:rFonts w:eastAsia="Gill Sans MT" w:cs="Gill Sans MT"/>
                <w:sz w:val="28"/>
                <w:szCs w:val="28"/>
              </w:rPr>
              <w:t xml:space="preserve"> </w:t>
            </w:r>
            <w:r w:rsidRPr="002A1FAA">
              <w:rPr>
                <w:rFonts w:eastAsia="Gill Sans MT" w:cs="Gill Sans MT"/>
                <w:sz w:val="28"/>
                <w:szCs w:val="28"/>
              </w:rPr>
              <w:t>reporting requirements, and whether the facility meets the minimum conditions for GBV screening.</w:t>
            </w:r>
          </w:p>
        </w:tc>
      </w:tr>
      <w:tr w:rsidR="008C1D4E" w:rsidRPr="00AC21C7" w14:paraId="3A1ACBFD" w14:textId="77777777" w:rsidTr="00730E2B">
        <w:tc>
          <w:tcPr>
            <w:tcW w:w="9625" w:type="dxa"/>
          </w:tcPr>
          <w:p w14:paraId="657ED949" w14:textId="77777777" w:rsidR="008C1D4E" w:rsidRPr="002A1FAA" w:rsidRDefault="008C1D4E" w:rsidP="00730E2B">
            <w:pPr>
              <w:spacing w:before="240" w:after="240"/>
              <w:rPr>
                <w:rFonts w:eastAsia="Gill Sans MT" w:cs="Gill Sans MT"/>
                <w:sz w:val="28"/>
                <w:szCs w:val="28"/>
              </w:rPr>
            </w:pPr>
            <w:r w:rsidRPr="002A1FAA">
              <w:rPr>
                <w:rFonts w:eastAsia="Gill Sans MT" w:cs="Gill Sans MT"/>
                <w:sz w:val="28"/>
                <w:szCs w:val="28"/>
              </w:rPr>
              <w:lastRenderedPageBreak/>
              <w:t>f. With all clients, reinforces a client’s right to be treated with respect; free from threats, violence, or</w:t>
            </w:r>
            <w:r>
              <w:rPr>
                <w:rFonts w:eastAsia="Gill Sans MT" w:cs="Gill Sans MT"/>
                <w:sz w:val="28"/>
                <w:szCs w:val="28"/>
              </w:rPr>
              <w:t xml:space="preserve"> </w:t>
            </w:r>
            <w:r w:rsidRPr="002A1FAA">
              <w:rPr>
                <w:rFonts w:eastAsia="Gill Sans MT" w:cs="Gill Sans MT"/>
                <w:sz w:val="28"/>
                <w:szCs w:val="28"/>
              </w:rPr>
              <w:t>coercion by a partner, other family member, or a stranger; and free from victim-blaming and stigma.</w:t>
            </w:r>
          </w:p>
          <w:p w14:paraId="4E62A9D9" w14:textId="77777777" w:rsidR="008C1D4E" w:rsidRPr="00AC21C7" w:rsidRDefault="008C1D4E" w:rsidP="00730E2B">
            <w:pPr>
              <w:spacing w:before="240" w:after="240"/>
              <w:rPr>
                <w:rFonts w:eastAsia="Gill Sans MT" w:cs="Gill Sans MT"/>
                <w:sz w:val="28"/>
                <w:szCs w:val="28"/>
              </w:rPr>
            </w:pPr>
          </w:p>
        </w:tc>
      </w:tr>
      <w:tr w:rsidR="008C1D4E" w:rsidRPr="00AC21C7" w14:paraId="612A14C8" w14:textId="77777777" w:rsidTr="00730E2B">
        <w:tc>
          <w:tcPr>
            <w:tcW w:w="9625" w:type="dxa"/>
          </w:tcPr>
          <w:p w14:paraId="311080CD" w14:textId="77777777" w:rsidR="008C1D4E" w:rsidRPr="00AC21C7" w:rsidRDefault="008C1D4E" w:rsidP="00730E2B">
            <w:pPr>
              <w:spacing w:before="240" w:after="240"/>
              <w:rPr>
                <w:rFonts w:eastAsia="Gill Sans MT" w:cs="Gill Sans MT"/>
                <w:sz w:val="28"/>
                <w:szCs w:val="28"/>
              </w:rPr>
            </w:pPr>
            <w:r w:rsidRPr="002A1FAA">
              <w:rPr>
                <w:rFonts w:eastAsia="Gill Sans MT" w:cs="Gill Sans MT"/>
                <w:sz w:val="28"/>
                <w:szCs w:val="28"/>
              </w:rPr>
              <w:t>g. Offers clients compassionate and respectful counseling, including information about their right to choose the</w:t>
            </w:r>
            <w:r>
              <w:rPr>
                <w:rFonts w:eastAsia="Gill Sans MT" w:cs="Gill Sans MT"/>
                <w:sz w:val="28"/>
                <w:szCs w:val="28"/>
              </w:rPr>
              <w:t xml:space="preserve"> </w:t>
            </w:r>
            <w:r w:rsidRPr="002A1FAA">
              <w:rPr>
                <w:rFonts w:eastAsia="Gill Sans MT" w:cs="Gill Sans MT"/>
                <w:sz w:val="28"/>
                <w:szCs w:val="28"/>
              </w:rPr>
              <w:t>number and timing of children, and the right to live without sexual harassment or forced sexual relations.</w:t>
            </w:r>
          </w:p>
        </w:tc>
      </w:tr>
      <w:tr w:rsidR="008C1D4E" w:rsidRPr="00AC21C7" w14:paraId="2025A415" w14:textId="77777777" w:rsidTr="00730E2B">
        <w:tc>
          <w:tcPr>
            <w:tcW w:w="9625" w:type="dxa"/>
          </w:tcPr>
          <w:p w14:paraId="266C3478" w14:textId="77777777" w:rsidR="008C1D4E" w:rsidRPr="00B746CB" w:rsidRDefault="008C1D4E" w:rsidP="00730E2B">
            <w:pPr>
              <w:spacing w:before="240" w:after="240"/>
              <w:rPr>
                <w:rFonts w:eastAsia="Gill Sans MT" w:cs="Gill Sans MT"/>
                <w:sz w:val="28"/>
                <w:szCs w:val="28"/>
              </w:rPr>
            </w:pPr>
            <w:r w:rsidRPr="002A1FAA">
              <w:rPr>
                <w:rFonts w:eastAsia="Gill Sans MT" w:cs="Gill Sans MT"/>
                <w:sz w:val="28"/>
                <w:szCs w:val="28"/>
              </w:rPr>
              <w:t>h. If client either discloses they have experienced violence or show signs and symptoms, asks about GBV.</w:t>
            </w:r>
          </w:p>
        </w:tc>
      </w:tr>
      <w:tr w:rsidR="008C1D4E" w:rsidRPr="00AC21C7" w14:paraId="4E5048FB" w14:textId="77777777" w:rsidTr="00730E2B">
        <w:tc>
          <w:tcPr>
            <w:tcW w:w="9625" w:type="dxa"/>
          </w:tcPr>
          <w:p w14:paraId="5F146DDA" w14:textId="77777777" w:rsidR="008C1D4E" w:rsidRDefault="008C1D4E" w:rsidP="00730E2B">
            <w:pPr>
              <w:spacing w:before="240" w:after="240"/>
              <w:rPr>
                <w:rFonts w:eastAsia="Gill Sans MT" w:cs="Gill Sans MT"/>
                <w:sz w:val="28"/>
                <w:szCs w:val="28"/>
              </w:rPr>
            </w:pPr>
            <w:r w:rsidRPr="002A1FAA">
              <w:rPr>
                <w:rFonts w:eastAsia="Gill Sans MT" w:cs="Gill Sans MT"/>
                <w:sz w:val="28"/>
                <w:szCs w:val="28"/>
              </w:rPr>
              <w:t>i. Using warm and compassionate counseling, refers the client to a provider trained in GBV response* and</w:t>
            </w:r>
            <w:r>
              <w:rPr>
                <w:rFonts w:eastAsia="Gill Sans MT" w:cs="Gill Sans MT"/>
                <w:sz w:val="28"/>
                <w:szCs w:val="28"/>
              </w:rPr>
              <w:t xml:space="preserve"> </w:t>
            </w:r>
            <w:r w:rsidRPr="002A1FAA">
              <w:rPr>
                <w:rFonts w:eastAsia="Gill Sans MT" w:cs="Gill Sans MT"/>
                <w:sz w:val="28"/>
                <w:szCs w:val="28"/>
              </w:rPr>
              <w:t>protects privacy and confidentiality (consistent with policy and law).</w:t>
            </w:r>
          </w:p>
          <w:p w14:paraId="2DC73530" w14:textId="77777777" w:rsidR="008C1D4E" w:rsidRPr="00AC21C7" w:rsidRDefault="008C1D4E" w:rsidP="00730E2B">
            <w:pPr>
              <w:spacing w:before="240" w:after="240"/>
              <w:rPr>
                <w:rFonts w:eastAsia="Gill Sans MT" w:cs="Gill Sans MT"/>
                <w:i/>
                <w:iCs/>
                <w:sz w:val="28"/>
                <w:szCs w:val="28"/>
              </w:rPr>
            </w:pPr>
            <w:r>
              <w:t>*To reduce the risk of more harm, only providers trained in GBV counseling should counsel clients who report experiences with GBV. These providers should counsel using the GBV protocols or recognized standards that are consistent with policy and law.</w:t>
            </w:r>
          </w:p>
        </w:tc>
      </w:tr>
    </w:tbl>
    <w:p w14:paraId="790C9727" w14:textId="77777777" w:rsidR="008C1D4E" w:rsidRDefault="008C1D4E" w:rsidP="008C1D4E">
      <w:pPr>
        <w:spacing w:after="200" w:line="276" w:lineRule="auto"/>
        <w:rPr>
          <w:color w:val="002F6C" w:themeColor="accent5"/>
          <w:sz w:val="28"/>
          <w:szCs w:val="28"/>
        </w:rPr>
      </w:pPr>
    </w:p>
    <w:p w14:paraId="730FA86E" w14:textId="77777777" w:rsidR="008C1D4E" w:rsidRDefault="008C1D4E" w:rsidP="008C1D4E">
      <w:pPr>
        <w:spacing w:after="200" w:line="276" w:lineRule="auto"/>
        <w:rPr>
          <w:color w:val="002F6C" w:themeColor="accent5"/>
          <w:sz w:val="28"/>
          <w:szCs w:val="28"/>
        </w:rPr>
      </w:pPr>
    </w:p>
    <w:p w14:paraId="3ABD6824" w14:textId="77777777" w:rsidR="008C1D4E" w:rsidRDefault="008C1D4E" w:rsidP="008C1D4E">
      <w:pPr>
        <w:spacing w:after="200" w:line="276" w:lineRule="auto"/>
        <w:rPr>
          <w:rFonts w:eastAsia="Times New Roman" w:cs="Gill Sans MT"/>
          <w:b/>
          <w:bCs/>
          <w:sz w:val="24"/>
        </w:rPr>
      </w:pPr>
      <w:r>
        <w:rPr>
          <w:b/>
          <w:bCs/>
          <w:sz w:val="24"/>
        </w:rPr>
        <w:br w:type="page"/>
      </w:r>
    </w:p>
    <w:p w14:paraId="0F510160" w14:textId="77777777" w:rsidR="008C1D4E" w:rsidRPr="00ED16D6" w:rsidRDefault="008C1D4E" w:rsidP="008C1D4E">
      <w:pPr>
        <w:pStyle w:val="Bullets-Level1"/>
        <w:numPr>
          <w:ilvl w:val="0"/>
          <w:numId w:val="0"/>
        </w:numPr>
        <w:spacing w:after="60"/>
        <w:rPr>
          <w:b/>
          <w:bCs/>
          <w:sz w:val="24"/>
          <w:szCs w:val="24"/>
        </w:rPr>
      </w:pPr>
      <w:r w:rsidRPr="00343F5E">
        <w:rPr>
          <w:b/>
          <w:bCs/>
          <w:sz w:val="24"/>
          <w:szCs w:val="24"/>
        </w:rPr>
        <w:lastRenderedPageBreak/>
        <w:t xml:space="preserve">Key </w:t>
      </w:r>
    </w:p>
    <w:p w14:paraId="31AE809D" w14:textId="77777777" w:rsidR="008C1D4E" w:rsidRDefault="008C1D4E" w:rsidP="008C1D4E">
      <w:pPr>
        <w:rPr>
          <w:highlight w:val="yellow"/>
        </w:rPr>
      </w:pPr>
    </w:p>
    <w:p w14:paraId="0E88DE7B" w14:textId="77777777" w:rsidR="008C1D4E" w:rsidRDefault="008C1D4E" w:rsidP="008C1D4E">
      <w:pPr>
        <w:spacing w:after="200" w:line="276" w:lineRule="auto"/>
        <w:rPr>
          <w:color w:val="002F6C" w:themeColor="accent5"/>
          <w:sz w:val="28"/>
          <w:szCs w:val="28"/>
        </w:rPr>
      </w:pPr>
      <w:r>
        <w:rPr>
          <w:noProof/>
        </w:rPr>
        <w:drawing>
          <wp:inline distT="0" distB="0" distL="0" distR="0" wp14:anchorId="48DA0518" wp14:editId="6F02414F">
            <wp:extent cx="5943600" cy="7114830"/>
            <wp:effectExtent l="0" t="0" r="0" b="0"/>
            <wp:docPr id="43" name="Picture 4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s from HRH2030-Gender-Competencies-Brief_Page_1.jpg"/>
                    <pic:cNvPicPr/>
                  </pic:nvPicPr>
                  <pic:blipFill rotWithShape="1">
                    <a:blip r:embed="rId119" cstate="print">
                      <a:extLst>
                        <a:ext uri="{28A0092B-C50C-407E-A947-70E740481C1C}">
                          <a14:useLocalDpi xmlns:a14="http://schemas.microsoft.com/office/drawing/2010/main" val="0"/>
                        </a:ext>
                      </a:extLst>
                    </a:blip>
                    <a:srcRect l="4968" t="7801" r="4808" b="8735"/>
                    <a:stretch/>
                  </pic:blipFill>
                  <pic:spPr bwMode="auto">
                    <a:xfrm>
                      <a:off x="0" y="0"/>
                      <a:ext cx="5943600" cy="7114830"/>
                    </a:xfrm>
                    <a:prstGeom prst="rect">
                      <a:avLst/>
                    </a:prstGeom>
                    <a:ln>
                      <a:noFill/>
                    </a:ln>
                    <a:extLst>
                      <a:ext uri="{53640926-AAD7-44D8-BBD7-CCE9431645EC}">
                        <a14:shadowObscured xmlns:a14="http://schemas.microsoft.com/office/drawing/2010/main"/>
                      </a:ext>
                    </a:extLst>
                  </pic:spPr>
                </pic:pic>
              </a:graphicData>
            </a:graphic>
          </wp:inline>
        </w:drawing>
      </w:r>
    </w:p>
    <w:p w14:paraId="33CBC730" w14:textId="77777777" w:rsidR="008C1D4E" w:rsidRDefault="008C1D4E" w:rsidP="008C1D4E">
      <w:pPr>
        <w:spacing w:after="200" w:line="276" w:lineRule="auto"/>
        <w:rPr>
          <w:color w:val="002F6C" w:themeColor="accent5"/>
          <w:sz w:val="28"/>
          <w:szCs w:val="28"/>
        </w:rPr>
      </w:pPr>
    </w:p>
    <w:p w14:paraId="2BA54040" w14:textId="77777777" w:rsidR="008C1D4E" w:rsidRDefault="008C1D4E" w:rsidP="008C1D4E">
      <w:pPr>
        <w:spacing w:after="200" w:line="276" w:lineRule="auto"/>
        <w:rPr>
          <w:color w:val="002F6C" w:themeColor="accent5"/>
          <w:sz w:val="28"/>
          <w:szCs w:val="28"/>
        </w:rPr>
      </w:pPr>
    </w:p>
    <w:p w14:paraId="7D9E997C" w14:textId="77777777" w:rsidR="008C1D4E" w:rsidRDefault="008C1D4E" w:rsidP="008C1D4E">
      <w:pPr>
        <w:spacing w:after="200" w:line="276" w:lineRule="auto"/>
        <w:rPr>
          <w:color w:val="002F6C" w:themeColor="accent5"/>
          <w:sz w:val="28"/>
          <w:szCs w:val="28"/>
        </w:rPr>
      </w:pPr>
      <w:r>
        <w:rPr>
          <w:noProof/>
        </w:rPr>
        <w:drawing>
          <wp:inline distT="0" distB="0" distL="0" distR="0" wp14:anchorId="44905A80" wp14:editId="70ECC26E">
            <wp:extent cx="5943600" cy="6947676"/>
            <wp:effectExtent l="0" t="0" r="0" b="5715"/>
            <wp:docPr id="44" name="Picture 44"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s from HRH2030-Gender-Competencies-Brief_Page_2.jpg"/>
                    <pic:cNvPicPr/>
                  </pic:nvPicPr>
                  <pic:blipFill rotWithShape="1">
                    <a:blip r:embed="rId120" cstate="print">
                      <a:extLst>
                        <a:ext uri="{28A0092B-C50C-407E-A947-70E740481C1C}">
                          <a14:useLocalDpi xmlns:a14="http://schemas.microsoft.com/office/drawing/2010/main" val="0"/>
                        </a:ext>
                      </a:extLst>
                    </a:blip>
                    <a:srcRect l="4007" t="9412" r="4968" b="8363"/>
                    <a:stretch/>
                  </pic:blipFill>
                  <pic:spPr bwMode="auto">
                    <a:xfrm>
                      <a:off x="0" y="0"/>
                      <a:ext cx="5943600" cy="6947676"/>
                    </a:xfrm>
                    <a:prstGeom prst="rect">
                      <a:avLst/>
                    </a:prstGeom>
                    <a:ln>
                      <a:noFill/>
                    </a:ln>
                    <a:extLst>
                      <a:ext uri="{53640926-AAD7-44D8-BBD7-CCE9431645EC}">
                        <a14:shadowObscured xmlns:a14="http://schemas.microsoft.com/office/drawing/2010/main"/>
                      </a:ext>
                    </a:extLst>
                  </pic:spPr>
                </pic:pic>
              </a:graphicData>
            </a:graphic>
          </wp:inline>
        </w:drawing>
      </w:r>
    </w:p>
    <w:p w14:paraId="487319C4" w14:textId="77777777" w:rsidR="008C1D4E" w:rsidRDefault="008C1D4E" w:rsidP="008C1D4E">
      <w:pPr>
        <w:spacing w:after="200" w:line="276" w:lineRule="auto"/>
        <w:rPr>
          <w:color w:val="002F6C" w:themeColor="accent5"/>
          <w:sz w:val="28"/>
          <w:szCs w:val="28"/>
        </w:rPr>
      </w:pPr>
    </w:p>
    <w:p w14:paraId="1A66E3B6" w14:textId="280831BF" w:rsidR="00310E3B" w:rsidRDefault="00310E3B">
      <w:pPr>
        <w:spacing w:after="200" w:line="276" w:lineRule="auto"/>
        <w:rPr>
          <w:rFonts w:eastAsiaTheme="majorEastAsia" w:cstheme="majorBidi"/>
          <w:b/>
          <w:color w:val="002F6C" w:themeColor="accent5"/>
          <w:sz w:val="28"/>
          <w:szCs w:val="28"/>
        </w:rPr>
      </w:pPr>
      <w:r>
        <w:rPr>
          <w:color w:val="002F6C" w:themeColor="accent5"/>
          <w:sz w:val="28"/>
          <w:szCs w:val="28"/>
        </w:rPr>
        <w:br w:type="page"/>
      </w:r>
    </w:p>
    <w:p w14:paraId="301582CE" w14:textId="77777777" w:rsidR="009C13DF" w:rsidRDefault="009C13DF" w:rsidP="005D1660">
      <w:pPr>
        <w:pStyle w:val="Heading1"/>
        <w:rPr>
          <w:color w:val="002F6C" w:themeColor="accent5"/>
          <w:sz w:val="28"/>
          <w:szCs w:val="28"/>
        </w:rPr>
        <w:sectPr w:rsidR="009C13DF" w:rsidSect="00A12203">
          <w:footerReference w:type="default" r:id="rId128"/>
          <w:footerReference w:type="first" r:id="rId129"/>
          <w:pgSz w:w="12240" w:h="15840"/>
          <w:pgMar w:top="1440" w:right="1440" w:bottom="1440" w:left="1440" w:header="720" w:footer="720" w:gutter="0"/>
          <w:pgNumType w:start="1" w:chapStyle="1"/>
          <w:cols w:space="720"/>
          <w:titlePg/>
          <w:docGrid w:linePitch="360"/>
        </w:sectPr>
      </w:pPr>
      <w:bookmarkStart w:id="33" w:name="_Examples_Tabletop_Exercise"/>
      <w:bookmarkStart w:id="34" w:name="_Activity_Material_4:"/>
      <w:bookmarkStart w:id="35" w:name="_Toc38446978"/>
      <w:bookmarkEnd w:id="33"/>
      <w:bookmarkEnd w:id="34"/>
    </w:p>
    <w:p w14:paraId="49268300" w14:textId="63F81C0B" w:rsidR="009C5583" w:rsidRDefault="00D921FE" w:rsidP="005D1660">
      <w:pPr>
        <w:pStyle w:val="Heading1"/>
        <w:rPr>
          <w:color w:val="002F6C" w:themeColor="accent5"/>
          <w:sz w:val="28"/>
          <w:szCs w:val="28"/>
        </w:rPr>
      </w:pPr>
      <w:bookmarkStart w:id="36" w:name="_Toc86674590"/>
      <w:r>
        <w:rPr>
          <w:color w:val="002F6C" w:themeColor="accent5"/>
          <w:sz w:val="28"/>
          <w:szCs w:val="28"/>
        </w:rPr>
        <w:lastRenderedPageBreak/>
        <w:t xml:space="preserve">Activity Material: </w:t>
      </w:r>
      <w:r w:rsidR="00175091">
        <w:rPr>
          <w:color w:val="002F6C" w:themeColor="accent5"/>
          <w:sz w:val="28"/>
          <w:szCs w:val="28"/>
        </w:rPr>
        <w:t xml:space="preserve">Pause and Reflect </w:t>
      </w:r>
      <w:r w:rsidR="009C5583" w:rsidRPr="009C5583">
        <w:rPr>
          <w:color w:val="002F6C" w:themeColor="accent5"/>
          <w:sz w:val="28"/>
          <w:szCs w:val="28"/>
        </w:rPr>
        <w:t>Tabletop Exercise</w:t>
      </w:r>
      <w:bookmarkEnd w:id="35"/>
      <w:bookmarkEnd w:id="36"/>
    </w:p>
    <w:p w14:paraId="42A022FF" w14:textId="04762EBE" w:rsidR="009C5583" w:rsidRDefault="009C5583" w:rsidP="009C5583">
      <w:pPr>
        <w:rPr>
          <w:i/>
          <w:iCs/>
        </w:rPr>
      </w:pPr>
      <w:r w:rsidRPr="00A302D9">
        <w:rPr>
          <w:i/>
          <w:iCs/>
        </w:rPr>
        <w:t>Facilitator instructions: print</w:t>
      </w:r>
      <w:r w:rsidR="00B77000">
        <w:rPr>
          <w:i/>
          <w:iCs/>
        </w:rPr>
        <w:t xml:space="preserve"> below wheel of six domains</w:t>
      </w:r>
      <w:r w:rsidRPr="00A302D9">
        <w:rPr>
          <w:i/>
          <w:iCs/>
        </w:rPr>
        <w:t xml:space="preserve">, cut out, paste on wall before starting activity </w:t>
      </w:r>
    </w:p>
    <w:p w14:paraId="5D01A547" w14:textId="77777777" w:rsidR="00C97FE6" w:rsidRPr="00A302D9" w:rsidRDefault="00C97FE6" w:rsidP="009C5583">
      <w:pPr>
        <w:rPr>
          <w:i/>
          <w:iCs/>
        </w:rPr>
      </w:pPr>
    </w:p>
    <w:p w14:paraId="5B9E3C8E" w14:textId="69DC187D" w:rsidR="009C5583" w:rsidRPr="009C5583" w:rsidRDefault="009C5583" w:rsidP="009C5583"/>
    <w:p w14:paraId="7DB92927" w14:textId="09A08D68" w:rsidR="009C5583" w:rsidRDefault="00C97FE6" w:rsidP="009C5583">
      <w:r w:rsidRPr="00BE5B0B">
        <w:rPr>
          <w:noProof/>
        </w:rPr>
        <w:drawing>
          <wp:anchor distT="0" distB="0" distL="114300" distR="114300" simplePos="0" relativeHeight="251665408" behindDoc="1" locked="0" layoutInCell="1" allowOverlap="1" wp14:anchorId="7131E3E9" wp14:editId="56E9E1B2">
            <wp:simplePos x="914400" y="2194560"/>
            <wp:positionH relativeFrom="margin">
              <wp:align>center</wp:align>
            </wp:positionH>
            <wp:positionV relativeFrom="margin">
              <wp:align>center</wp:align>
            </wp:positionV>
            <wp:extent cx="4562475" cy="4562475"/>
            <wp:effectExtent l="0" t="0" r="9525" b="9525"/>
            <wp:wrapSquare wrapText="bothSides"/>
            <wp:docPr id="324549692" name="Picture 32454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39584"/>
                    <a:stretch/>
                  </pic:blipFill>
                  <pic:spPr bwMode="auto">
                    <a:xfrm>
                      <a:off x="0" y="0"/>
                      <a:ext cx="4562475" cy="4562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38E3E0" w14:textId="578AE536" w:rsidR="009C5583" w:rsidRDefault="009C5583" w:rsidP="009C5583"/>
    <w:p w14:paraId="0688247C" w14:textId="2FEC50AF" w:rsidR="009C5583" w:rsidRDefault="009C5583" w:rsidP="009C5583"/>
    <w:p w14:paraId="17E026CA" w14:textId="0D3CC55D" w:rsidR="009C5583" w:rsidRDefault="009C5583" w:rsidP="009C5583"/>
    <w:p w14:paraId="6F6C3A2D" w14:textId="2600D5CC" w:rsidR="009C5583" w:rsidRDefault="009C5583" w:rsidP="009C5583"/>
    <w:p w14:paraId="0916B9EC" w14:textId="47E738CC" w:rsidR="009C5583" w:rsidRDefault="009C5583" w:rsidP="009C5583"/>
    <w:p w14:paraId="0C7ACE71" w14:textId="5E4E80D8" w:rsidR="009C5583" w:rsidRDefault="009C5583" w:rsidP="009C5583"/>
    <w:p w14:paraId="04B1B65D" w14:textId="30ADC3BC" w:rsidR="009C5583" w:rsidRDefault="009C5583" w:rsidP="009C5583"/>
    <w:p w14:paraId="153AD4BF" w14:textId="0D0067E0" w:rsidR="009C5583" w:rsidRDefault="009C5583" w:rsidP="009C5583"/>
    <w:p w14:paraId="639DB099" w14:textId="338CCE93" w:rsidR="009C5583" w:rsidRDefault="009C5583" w:rsidP="009C5583"/>
    <w:p w14:paraId="3BDDB3F2" w14:textId="434D1CE3" w:rsidR="009C5583" w:rsidRDefault="009C5583" w:rsidP="009C5583"/>
    <w:p w14:paraId="0059FF5E" w14:textId="17A676E4" w:rsidR="009C5583" w:rsidRDefault="009C5583" w:rsidP="009C5583"/>
    <w:p w14:paraId="682BD614" w14:textId="74C0AFE2" w:rsidR="009C5583" w:rsidRDefault="009C5583" w:rsidP="009C5583"/>
    <w:p w14:paraId="1F2875BA" w14:textId="6E392786" w:rsidR="009C5583" w:rsidRDefault="009C5583" w:rsidP="009C5583"/>
    <w:p w14:paraId="21AE4069" w14:textId="34E9B205" w:rsidR="009C5583" w:rsidRDefault="009C5583" w:rsidP="009C5583"/>
    <w:p w14:paraId="045F344D" w14:textId="53661037" w:rsidR="009C5583" w:rsidRDefault="009C5583" w:rsidP="009C5583"/>
    <w:p w14:paraId="0D88E833" w14:textId="58409450" w:rsidR="009C5583" w:rsidRDefault="009C5583" w:rsidP="009C5583"/>
    <w:p w14:paraId="4086AC36" w14:textId="098963B8" w:rsidR="009C5583" w:rsidRDefault="009C5583" w:rsidP="009C5583"/>
    <w:p w14:paraId="76C343FC" w14:textId="3C1418F4" w:rsidR="009C5583" w:rsidRDefault="009C5583" w:rsidP="009C5583"/>
    <w:p w14:paraId="6A0E0C99" w14:textId="3806401F" w:rsidR="009C5583" w:rsidRDefault="009C5583" w:rsidP="009C5583"/>
    <w:p w14:paraId="62D6A65F" w14:textId="5FB984CB" w:rsidR="009C5583" w:rsidRDefault="009C5583" w:rsidP="009C5583"/>
    <w:p w14:paraId="6B284A5E" w14:textId="03B9E433" w:rsidR="009C5583" w:rsidRDefault="009C5583" w:rsidP="009C5583"/>
    <w:p w14:paraId="0D74294F" w14:textId="3C6178B1" w:rsidR="009C5583" w:rsidRDefault="009C5583" w:rsidP="009C5583"/>
    <w:p w14:paraId="025FF299" w14:textId="35EA9852" w:rsidR="009C5583" w:rsidRDefault="009C5583" w:rsidP="009C5583"/>
    <w:p w14:paraId="03E2593D" w14:textId="1D861C4E" w:rsidR="009C5583" w:rsidRDefault="009C5583" w:rsidP="009C5583"/>
    <w:p w14:paraId="3CF89715" w14:textId="27C8C3B1" w:rsidR="009C5583" w:rsidRDefault="009C5583" w:rsidP="009C5583"/>
    <w:p w14:paraId="5C082694" w14:textId="140B0F0A" w:rsidR="009C5583" w:rsidRPr="009C5583" w:rsidRDefault="002270E3" w:rsidP="009D3864">
      <w:pPr>
        <w:jc w:val="center"/>
      </w:pPr>
      <w:r>
        <w:tab/>
      </w:r>
      <w:r>
        <w:tab/>
      </w:r>
    </w:p>
    <w:p w14:paraId="5F196373" w14:textId="60A42087" w:rsidR="009C5583" w:rsidRDefault="009C5583">
      <w:pPr>
        <w:spacing w:after="200" w:line="276" w:lineRule="auto"/>
        <w:rPr>
          <w:color w:val="002F6C" w:themeColor="accent5"/>
          <w:sz w:val="28"/>
          <w:szCs w:val="28"/>
        </w:rPr>
      </w:pPr>
    </w:p>
    <w:p w14:paraId="32610498" w14:textId="61C323B8" w:rsidR="009C5583" w:rsidRDefault="009C5583">
      <w:pPr>
        <w:spacing w:after="200" w:line="276" w:lineRule="auto"/>
        <w:rPr>
          <w:color w:val="002F6C" w:themeColor="accent5"/>
          <w:sz w:val="28"/>
          <w:szCs w:val="28"/>
        </w:rPr>
      </w:pPr>
    </w:p>
    <w:p w14:paraId="163E28C8" w14:textId="69AF3973" w:rsidR="009C5583" w:rsidRDefault="009C5583">
      <w:pPr>
        <w:spacing w:after="200" w:line="276" w:lineRule="auto"/>
        <w:rPr>
          <w:color w:val="002F6C" w:themeColor="accent5"/>
          <w:sz w:val="28"/>
          <w:szCs w:val="28"/>
        </w:rPr>
      </w:pPr>
    </w:p>
    <w:p w14:paraId="023BE4D8" w14:textId="4EC6F3CE" w:rsidR="009C5583" w:rsidRDefault="009C5583">
      <w:pPr>
        <w:spacing w:after="200" w:line="276" w:lineRule="auto"/>
        <w:rPr>
          <w:color w:val="002F6C" w:themeColor="accent5"/>
          <w:sz w:val="28"/>
          <w:szCs w:val="28"/>
        </w:rPr>
      </w:pPr>
    </w:p>
    <w:p w14:paraId="41840EAA" w14:textId="02335EA9" w:rsidR="009C5583" w:rsidRDefault="009C5583">
      <w:pPr>
        <w:spacing w:after="200" w:line="276" w:lineRule="auto"/>
        <w:rPr>
          <w:color w:val="002F6C" w:themeColor="accent5"/>
          <w:sz w:val="28"/>
          <w:szCs w:val="28"/>
        </w:rPr>
      </w:pPr>
    </w:p>
    <w:p w14:paraId="74FA10BA" w14:textId="77777777" w:rsidR="00A302D9" w:rsidRDefault="00A302D9" w:rsidP="009C5583"/>
    <w:p w14:paraId="6CAF19DB" w14:textId="77777777" w:rsidR="00A302D9" w:rsidRDefault="00A302D9" w:rsidP="009C5583"/>
    <w:p w14:paraId="057D69F0" w14:textId="77777777" w:rsidR="00A302D9" w:rsidRDefault="00A302D9" w:rsidP="009C5583"/>
    <w:p w14:paraId="73A78BEF" w14:textId="77777777" w:rsidR="00A302D9" w:rsidRDefault="00A302D9" w:rsidP="009C5583"/>
    <w:p w14:paraId="02EDFCF2" w14:textId="77777777" w:rsidR="00A302D9" w:rsidRDefault="00A302D9" w:rsidP="009C5583"/>
    <w:p w14:paraId="66336738" w14:textId="250781DB" w:rsidR="00A302D9" w:rsidRDefault="00A302D9" w:rsidP="009C5583">
      <w:r w:rsidRPr="00A302D9">
        <w:rPr>
          <w:i/>
          <w:iCs/>
        </w:rPr>
        <w:lastRenderedPageBreak/>
        <w:t>Facilitator instructions: Cut out each example (total 9 individual strips)</w:t>
      </w:r>
      <w:r w:rsidR="00AE5C4B">
        <w:rPr>
          <w:i/>
          <w:iCs/>
        </w:rPr>
        <w:t xml:space="preserve"> for participants to place on wheel in applicable domain.</w:t>
      </w:r>
    </w:p>
    <w:p w14:paraId="2485B4D1" w14:textId="1538F496" w:rsidR="00A302D9" w:rsidRDefault="00A302D9" w:rsidP="009C5583"/>
    <w:p w14:paraId="156159CF" w14:textId="2983D802" w:rsidR="0070023D" w:rsidRPr="009420F8" w:rsidRDefault="0070023D" w:rsidP="0070023D">
      <w:pPr>
        <w:rPr>
          <w:b/>
          <w:bCs/>
          <w:i/>
          <w:iCs/>
        </w:rPr>
      </w:pPr>
      <w:r>
        <w:rPr>
          <w:b/>
          <w:bCs/>
          <w:i/>
          <w:iCs/>
        </w:rPr>
        <w:t>First</w:t>
      </w:r>
      <w:r w:rsidRPr="009420F8">
        <w:rPr>
          <w:b/>
          <w:bCs/>
          <w:i/>
          <w:iCs/>
        </w:rPr>
        <w:t xml:space="preserve"> set of three domains</w:t>
      </w:r>
      <w:r>
        <w:rPr>
          <w:b/>
          <w:bCs/>
          <w:i/>
          <w:iCs/>
        </w:rPr>
        <w:t xml:space="preserve"> (</w:t>
      </w:r>
      <w:r w:rsidRPr="0070023D">
        <w:rPr>
          <w:b/>
          <w:bCs/>
          <w:i/>
          <w:iCs/>
          <w:u w:val="single"/>
        </w:rPr>
        <w:t xml:space="preserve">Day </w:t>
      </w:r>
      <w:r w:rsidR="00175091">
        <w:rPr>
          <w:b/>
          <w:bCs/>
          <w:i/>
          <w:iCs/>
          <w:u w:val="single"/>
        </w:rPr>
        <w:t>2</w:t>
      </w:r>
      <w:r>
        <w:rPr>
          <w:b/>
          <w:bCs/>
          <w:i/>
          <w:iCs/>
        </w:rPr>
        <w:t>)</w:t>
      </w:r>
      <w:r w:rsidRPr="009420F8">
        <w:rPr>
          <w:b/>
          <w:bCs/>
          <w:i/>
          <w:iCs/>
        </w:rPr>
        <w:t xml:space="preserve">: </w:t>
      </w:r>
    </w:p>
    <w:p w14:paraId="7AF6F45F" w14:textId="101BC8B4" w:rsidR="005168DB" w:rsidRPr="007E2CBC" w:rsidRDefault="005168DB" w:rsidP="00AE5C4B">
      <w:pPr>
        <w:pBdr>
          <w:top w:val="dashed" w:sz="12" w:space="1" w:color="auto"/>
          <w:left w:val="dashed" w:sz="12" w:space="4" w:color="auto"/>
          <w:bottom w:val="dashed" w:sz="12" w:space="30" w:color="auto"/>
          <w:right w:val="dashed" w:sz="12" w:space="4" w:color="auto"/>
          <w:between w:val="dashed" w:sz="12" w:space="1" w:color="auto"/>
          <w:bar w:val="dashed" w:sz="12" w:color="auto"/>
        </w:pBdr>
        <w:spacing w:before="240" w:after="240"/>
        <w:rPr>
          <w:sz w:val="25"/>
          <w:szCs w:val="25"/>
        </w:rPr>
      </w:pPr>
      <w:r w:rsidRPr="007E2CBC">
        <w:rPr>
          <w:sz w:val="25"/>
          <w:szCs w:val="25"/>
        </w:rPr>
        <w:t>“I ask “what is your purpose for the use of contraception?” to understand the person’s needs first. I also know they like a range of options for different reasons like not coming back often or privacy, so I keep track of what commodities are available and work with the pharmacy to ensure method mix.”</w:t>
      </w:r>
    </w:p>
    <w:p w14:paraId="01C7DA4D" w14:textId="13E2753A" w:rsidR="005168DB" w:rsidRPr="007E2CBC" w:rsidRDefault="00604A2C" w:rsidP="00AE5C4B">
      <w:pPr>
        <w:pBdr>
          <w:top w:val="dashed" w:sz="12" w:space="1" w:color="auto"/>
          <w:left w:val="dashed" w:sz="12" w:space="4" w:color="auto"/>
          <w:bottom w:val="dashed" w:sz="12" w:space="30" w:color="auto"/>
          <w:right w:val="dashed" w:sz="12" w:space="4" w:color="auto"/>
          <w:between w:val="dashed" w:sz="12" w:space="1" w:color="auto"/>
          <w:bar w:val="dashed" w:sz="12" w:color="auto"/>
        </w:pBdr>
        <w:spacing w:before="240" w:after="240"/>
        <w:rPr>
          <w:sz w:val="25"/>
          <w:szCs w:val="25"/>
        </w:rPr>
      </w:pPr>
      <w:r w:rsidRPr="007E2CBC">
        <w:rPr>
          <w:sz w:val="25"/>
          <w:szCs w:val="25"/>
        </w:rPr>
        <w:t xml:space="preserve"> </w:t>
      </w:r>
      <w:r w:rsidR="005168DB" w:rsidRPr="007E2CBC">
        <w:rPr>
          <w:sz w:val="25"/>
          <w:szCs w:val="25"/>
        </w:rPr>
        <w:t>“I use the MEC wheel [WHO Medical Eligibility Criteria for Contraceptive Use, 5th edition] to help clients understand the methods that are medically indicated for them regardless of my own personal judgement and I also tell them, “I might have a different opinion, but you can choose.”</w:t>
      </w:r>
    </w:p>
    <w:p w14:paraId="4F293745" w14:textId="660266A2" w:rsidR="00604A2C" w:rsidRPr="007E2CBC" w:rsidRDefault="00604A2C" w:rsidP="00AE5C4B">
      <w:pPr>
        <w:pBdr>
          <w:top w:val="dashed" w:sz="12" w:space="1" w:color="auto"/>
          <w:left w:val="dashed" w:sz="12" w:space="4" w:color="auto"/>
          <w:bottom w:val="dashed" w:sz="12" w:space="30" w:color="auto"/>
          <w:right w:val="dashed" w:sz="12" w:space="4" w:color="auto"/>
          <w:between w:val="dashed" w:sz="12" w:space="1" w:color="auto"/>
          <w:bar w:val="dashed" w:sz="12" w:color="auto"/>
        </w:pBdr>
        <w:spacing w:before="240" w:after="240"/>
        <w:rPr>
          <w:sz w:val="25"/>
          <w:szCs w:val="25"/>
        </w:rPr>
      </w:pPr>
      <w:r w:rsidRPr="007E2CBC">
        <w:rPr>
          <w:sz w:val="25"/>
          <w:szCs w:val="25"/>
        </w:rPr>
        <w:t xml:space="preserve"> </w:t>
      </w:r>
      <w:r w:rsidR="005168DB" w:rsidRPr="007E2CBC">
        <w:rPr>
          <w:sz w:val="25"/>
          <w:szCs w:val="25"/>
        </w:rPr>
        <w:t>“What is the work of your husband? What does he think?”</w:t>
      </w:r>
    </w:p>
    <w:p w14:paraId="28329280" w14:textId="51307A16" w:rsidR="00604A2C" w:rsidRPr="007E2CBC" w:rsidRDefault="005168DB" w:rsidP="00AE5C4B">
      <w:pPr>
        <w:pBdr>
          <w:top w:val="dashed" w:sz="12" w:space="1" w:color="auto"/>
          <w:left w:val="dashed" w:sz="12" w:space="4" w:color="auto"/>
          <w:bottom w:val="dashed" w:sz="12" w:space="30" w:color="auto"/>
          <w:right w:val="dashed" w:sz="12" w:space="4" w:color="auto"/>
          <w:between w:val="dashed" w:sz="12" w:space="1" w:color="auto"/>
          <w:bar w:val="dashed" w:sz="12" w:color="auto"/>
        </w:pBdr>
        <w:spacing w:before="240" w:after="240"/>
        <w:rPr>
          <w:sz w:val="25"/>
          <w:szCs w:val="25"/>
        </w:rPr>
      </w:pPr>
      <w:r w:rsidRPr="007E2CBC">
        <w:rPr>
          <w:sz w:val="25"/>
          <w:szCs w:val="25"/>
        </w:rPr>
        <w:t xml:space="preserve">“I first assess the client’s level of FP knowledge to determine my communication style and I observe body language to notice their response and understanding. We ask the person. If they don’t understand, we say it differently. Then ask, ‘Do you understand?’ I have more training and information, so it is my responsibility to communicate the information in a way they understand.” </w:t>
      </w:r>
    </w:p>
    <w:p w14:paraId="05C5ED2A" w14:textId="53FF35E0" w:rsidR="00604A2C" w:rsidRPr="007E2CBC" w:rsidRDefault="005168DB" w:rsidP="00AE5C4B">
      <w:pPr>
        <w:pBdr>
          <w:top w:val="dashed" w:sz="12" w:space="1" w:color="auto"/>
          <w:left w:val="dashed" w:sz="12" w:space="4" w:color="auto"/>
          <w:bottom w:val="dashed" w:sz="12" w:space="30" w:color="auto"/>
          <w:right w:val="dashed" w:sz="12" w:space="4" w:color="auto"/>
          <w:between w:val="dashed" w:sz="12" w:space="1" w:color="auto"/>
          <w:bar w:val="dashed" w:sz="12" w:color="auto"/>
        </w:pBdr>
        <w:spacing w:before="240" w:after="240"/>
        <w:rPr>
          <w:sz w:val="25"/>
          <w:szCs w:val="25"/>
        </w:rPr>
      </w:pPr>
      <w:r w:rsidRPr="007E2CBC">
        <w:rPr>
          <w:sz w:val="25"/>
          <w:szCs w:val="25"/>
        </w:rPr>
        <w:t xml:space="preserve">“For our hospital, we created a Facebook group for teenage girls where they can join to share their concerns including FP with a young female provider as administrator. Some feel </w:t>
      </w:r>
      <w:r w:rsidR="0040437B" w:rsidRPr="007E2CBC">
        <w:rPr>
          <w:sz w:val="25"/>
          <w:szCs w:val="25"/>
        </w:rPr>
        <w:t>freer</w:t>
      </w:r>
      <w:r w:rsidRPr="007E2CBC">
        <w:rPr>
          <w:sz w:val="25"/>
          <w:szCs w:val="25"/>
        </w:rPr>
        <w:t xml:space="preserve"> that way</w:t>
      </w:r>
    </w:p>
    <w:p w14:paraId="0E7B5029" w14:textId="5BFE98C2" w:rsidR="0070023D" w:rsidRPr="007E2CBC" w:rsidRDefault="005168DB" w:rsidP="00AE5C4B">
      <w:pPr>
        <w:pBdr>
          <w:top w:val="dashed" w:sz="12" w:space="1" w:color="auto"/>
          <w:left w:val="dashed" w:sz="12" w:space="4" w:color="auto"/>
          <w:bottom w:val="dashed" w:sz="12" w:space="30" w:color="auto"/>
          <w:right w:val="dashed" w:sz="12" w:space="4" w:color="auto"/>
          <w:between w:val="dashed" w:sz="12" w:space="1" w:color="auto"/>
          <w:bar w:val="dashed" w:sz="12" w:color="auto"/>
        </w:pBdr>
        <w:spacing w:before="240" w:after="240"/>
        <w:rPr>
          <w:sz w:val="25"/>
          <w:szCs w:val="25"/>
        </w:rPr>
      </w:pPr>
      <w:r w:rsidRPr="007E2CBC">
        <w:rPr>
          <w:sz w:val="25"/>
          <w:szCs w:val="25"/>
        </w:rPr>
        <w:t>A provider mechanically asking questions from the intake form “Name? Address? When did you last visit here? Why only now?”</w:t>
      </w:r>
    </w:p>
    <w:p w14:paraId="3406007B" w14:textId="5BAC7C2A" w:rsidR="00604A2C" w:rsidRPr="007E2CBC" w:rsidRDefault="00604A2C" w:rsidP="00AE5C4B">
      <w:pPr>
        <w:pBdr>
          <w:top w:val="dashed" w:sz="12" w:space="1" w:color="auto"/>
          <w:left w:val="dashed" w:sz="12" w:space="4" w:color="auto"/>
          <w:bottom w:val="dashed" w:sz="12" w:space="30" w:color="auto"/>
          <w:right w:val="dashed" w:sz="12" w:space="4" w:color="auto"/>
          <w:between w:val="dashed" w:sz="12" w:space="1" w:color="auto"/>
          <w:bar w:val="dashed" w:sz="12" w:color="auto"/>
        </w:pBdr>
        <w:spacing w:before="240" w:after="240"/>
        <w:rPr>
          <w:sz w:val="25"/>
          <w:szCs w:val="25"/>
        </w:rPr>
      </w:pPr>
      <w:r w:rsidRPr="007E2CBC">
        <w:rPr>
          <w:sz w:val="25"/>
          <w:szCs w:val="25"/>
        </w:rPr>
        <w:t>“I keep the decisions of my clients between us. I tell them our time is confidential and I will not tell their husbands, partners, or parents about their choices.”</w:t>
      </w:r>
    </w:p>
    <w:p w14:paraId="47A992BD" w14:textId="5DBEAE51" w:rsidR="00604A2C" w:rsidRPr="007E2CBC" w:rsidRDefault="00604A2C" w:rsidP="00AE5C4B">
      <w:pPr>
        <w:pBdr>
          <w:top w:val="dashed" w:sz="12" w:space="1" w:color="auto"/>
          <w:left w:val="dashed" w:sz="12" w:space="4" w:color="auto"/>
          <w:bottom w:val="dashed" w:sz="12" w:space="30" w:color="auto"/>
          <w:right w:val="dashed" w:sz="12" w:space="4" w:color="auto"/>
          <w:between w:val="dashed" w:sz="12" w:space="1" w:color="auto"/>
          <w:bar w:val="dashed" w:sz="12" w:color="auto"/>
        </w:pBdr>
        <w:spacing w:before="240" w:after="240"/>
        <w:rPr>
          <w:sz w:val="25"/>
          <w:szCs w:val="25"/>
        </w:rPr>
      </w:pPr>
      <w:r w:rsidRPr="007E2CBC">
        <w:rPr>
          <w:sz w:val="25"/>
          <w:szCs w:val="25"/>
        </w:rPr>
        <w:t xml:space="preserve"> “Whatever religious or moral values I hold, I set them aside and I let the client choose and decide. I only assist them in making the right choices and correcting myths that are common in our community. But even if I personally think they are not making the best decision, I have to respect it, including if they choose not to have a method. I reinforce this choice is fine but make them comfortable to come back at any time.”</w:t>
      </w:r>
    </w:p>
    <w:p w14:paraId="21D97D77" w14:textId="612D4C73" w:rsidR="00D95EB2" w:rsidRPr="007E2CBC" w:rsidRDefault="00604A2C" w:rsidP="007E2CBC">
      <w:pPr>
        <w:pBdr>
          <w:top w:val="dashed" w:sz="12" w:space="1" w:color="auto"/>
          <w:left w:val="dashed" w:sz="12" w:space="4" w:color="auto"/>
          <w:bottom w:val="dashed" w:sz="12" w:space="30" w:color="auto"/>
          <w:right w:val="dashed" w:sz="12" w:space="4" w:color="auto"/>
          <w:between w:val="dashed" w:sz="12" w:space="1" w:color="auto"/>
          <w:bar w:val="dashed" w:sz="12" w:color="auto"/>
        </w:pBdr>
        <w:spacing w:before="240" w:after="240"/>
        <w:rPr>
          <w:sz w:val="25"/>
          <w:szCs w:val="25"/>
        </w:rPr>
      </w:pPr>
      <w:r w:rsidRPr="007E2CBC">
        <w:rPr>
          <w:sz w:val="25"/>
          <w:szCs w:val="25"/>
        </w:rPr>
        <w:t xml:space="preserve">“I can't tell them about birth control pills or contraceptives until they have had their first baby.”                                                 </w:t>
      </w:r>
    </w:p>
    <w:p w14:paraId="5D5C9CA4" w14:textId="41B60ACD" w:rsidR="00A302D9" w:rsidRPr="009420F8" w:rsidRDefault="00E637FA" w:rsidP="009C5583">
      <w:pPr>
        <w:rPr>
          <w:b/>
          <w:bCs/>
          <w:i/>
          <w:iCs/>
        </w:rPr>
      </w:pPr>
      <w:r w:rsidRPr="009420F8">
        <w:rPr>
          <w:b/>
          <w:bCs/>
          <w:i/>
          <w:iCs/>
        </w:rPr>
        <w:lastRenderedPageBreak/>
        <w:t xml:space="preserve">Second set of </w:t>
      </w:r>
      <w:r w:rsidR="009420F8" w:rsidRPr="009420F8">
        <w:rPr>
          <w:b/>
          <w:bCs/>
          <w:i/>
          <w:iCs/>
        </w:rPr>
        <w:t>three domains</w:t>
      </w:r>
      <w:r w:rsidR="009420F8">
        <w:rPr>
          <w:b/>
          <w:bCs/>
          <w:i/>
          <w:iCs/>
        </w:rPr>
        <w:t xml:space="preserve"> (</w:t>
      </w:r>
      <w:r w:rsidR="009420F8" w:rsidRPr="0070023D">
        <w:rPr>
          <w:b/>
          <w:bCs/>
          <w:i/>
          <w:iCs/>
          <w:u w:val="single"/>
        </w:rPr>
        <w:t xml:space="preserve">Day </w:t>
      </w:r>
      <w:r w:rsidR="00356724">
        <w:rPr>
          <w:b/>
          <w:bCs/>
          <w:i/>
          <w:iCs/>
          <w:u w:val="single"/>
        </w:rPr>
        <w:t>3</w:t>
      </w:r>
      <w:r w:rsidR="009420F8">
        <w:rPr>
          <w:b/>
          <w:bCs/>
          <w:i/>
          <w:iCs/>
        </w:rPr>
        <w:t>)</w:t>
      </w:r>
      <w:r w:rsidR="009420F8" w:rsidRPr="009420F8">
        <w:rPr>
          <w:b/>
          <w:bCs/>
          <w:i/>
          <w:iCs/>
        </w:rPr>
        <w:t xml:space="preserve">: </w:t>
      </w:r>
    </w:p>
    <w:p w14:paraId="04F21125" w14:textId="77777777" w:rsidR="009420F8" w:rsidRDefault="009420F8" w:rsidP="009C5583"/>
    <w:p w14:paraId="4A12F6F6" w14:textId="2B6A44CE" w:rsidR="00A302D9" w:rsidRPr="007E2CBC" w:rsidRDefault="00A302D9" w:rsidP="00604A2C">
      <w:pPr>
        <w:pBdr>
          <w:top w:val="dashed" w:sz="12" w:space="1" w:color="auto"/>
          <w:left w:val="dashed" w:sz="12" w:space="4" w:color="auto"/>
          <w:bottom w:val="dashed" w:sz="12" w:space="1" w:color="auto"/>
          <w:right w:val="dashed" w:sz="12" w:space="4" w:color="auto"/>
          <w:between w:val="dashed" w:sz="12" w:space="1" w:color="auto"/>
          <w:bar w:val="dashed" w:sz="12" w:color="auto"/>
        </w:pBdr>
        <w:spacing w:after="240"/>
        <w:rPr>
          <w:sz w:val="26"/>
          <w:szCs w:val="26"/>
        </w:rPr>
      </w:pPr>
      <w:r w:rsidRPr="007E2CBC">
        <w:rPr>
          <w:sz w:val="26"/>
          <w:szCs w:val="26"/>
        </w:rPr>
        <w:t>“Because I know my community, I know certain clues like a woman not taking off her sunglasses to hide bruises. I ask questions like “how is your relationship with your partner” as a way to open up and build trust but don’t ask directly because screening can add trauma.”</w:t>
      </w:r>
    </w:p>
    <w:p w14:paraId="772044D2" w14:textId="222C4160" w:rsidR="00A302D9" w:rsidRPr="007E2CBC" w:rsidRDefault="00A302D9" w:rsidP="00604A2C">
      <w:pPr>
        <w:pBdr>
          <w:top w:val="dashed" w:sz="12" w:space="1" w:color="auto"/>
          <w:left w:val="dashed" w:sz="12" w:space="4" w:color="auto"/>
          <w:bottom w:val="dashed" w:sz="12" w:space="1" w:color="auto"/>
          <w:right w:val="dashed" w:sz="12" w:space="4" w:color="auto"/>
          <w:between w:val="dashed" w:sz="12" w:space="1" w:color="auto"/>
          <w:bar w:val="dashed" w:sz="12" w:color="auto"/>
        </w:pBdr>
        <w:spacing w:after="240"/>
        <w:rPr>
          <w:sz w:val="26"/>
          <w:szCs w:val="26"/>
        </w:rPr>
      </w:pPr>
      <w:r w:rsidRPr="007E2CBC">
        <w:rPr>
          <w:sz w:val="26"/>
          <w:szCs w:val="26"/>
        </w:rPr>
        <w:t>“If she tells us about GBV, I ask woman what is her preferred next step. I tell survivors that GBV is a crime and not her fault. I can refer her to a provider trained in GBV. But I do not push her to go to the police because I know sometimes that is dangerous and ask her instead what she wants.”</w:t>
      </w:r>
    </w:p>
    <w:p w14:paraId="1764086F" w14:textId="2AAA065C" w:rsidR="00A302D9" w:rsidRPr="007E2CBC" w:rsidRDefault="00A302D9" w:rsidP="00604A2C">
      <w:pPr>
        <w:pBdr>
          <w:top w:val="dashed" w:sz="12" w:space="1" w:color="auto"/>
          <w:left w:val="dashed" w:sz="12" w:space="4" w:color="auto"/>
          <w:bottom w:val="dashed" w:sz="12" w:space="1" w:color="auto"/>
          <w:right w:val="dashed" w:sz="12" w:space="4" w:color="auto"/>
          <w:between w:val="dashed" w:sz="12" w:space="1" w:color="auto"/>
          <w:bar w:val="dashed" w:sz="12" w:color="auto"/>
        </w:pBdr>
        <w:spacing w:after="240"/>
        <w:rPr>
          <w:sz w:val="26"/>
          <w:szCs w:val="26"/>
        </w:rPr>
      </w:pPr>
      <w:r w:rsidRPr="007E2CBC">
        <w:rPr>
          <w:sz w:val="26"/>
          <w:szCs w:val="26"/>
        </w:rPr>
        <w:t>Providers may tell clients that it is normal for couples to have fights - “Just tolerate it for now, that’s normal for couples.”</w:t>
      </w:r>
    </w:p>
    <w:p w14:paraId="03A3EA82" w14:textId="15C2A5BB" w:rsidR="002C4621" w:rsidRPr="007E2CBC" w:rsidRDefault="002C4621" w:rsidP="00604A2C">
      <w:pPr>
        <w:pBdr>
          <w:top w:val="dashed" w:sz="12" w:space="1" w:color="auto"/>
          <w:left w:val="dashed" w:sz="12" w:space="4" w:color="auto"/>
          <w:bottom w:val="dashed" w:sz="12" w:space="1" w:color="auto"/>
          <w:right w:val="dashed" w:sz="12" w:space="4" w:color="auto"/>
          <w:between w:val="dashed" w:sz="12" w:space="1" w:color="auto"/>
          <w:bar w:val="dashed" w:sz="12" w:color="auto"/>
        </w:pBdr>
        <w:spacing w:after="240"/>
        <w:rPr>
          <w:sz w:val="26"/>
          <w:szCs w:val="26"/>
        </w:rPr>
      </w:pPr>
      <w:r w:rsidRPr="007E2CBC">
        <w:rPr>
          <w:sz w:val="26"/>
          <w:szCs w:val="26"/>
        </w:rPr>
        <w:t>“It takes extra time, but we hold couples’ sessions with multiple couples together in a group. We discuss relationships, communication, what do they have in common, and FP and GBV.”</w:t>
      </w:r>
    </w:p>
    <w:p w14:paraId="7CE41CE7" w14:textId="50D02A7C" w:rsidR="002C4621" w:rsidRPr="007E2CBC" w:rsidRDefault="002C4621" w:rsidP="00604A2C">
      <w:pPr>
        <w:pBdr>
          <w:top w:val="dashed" w:sz="12" w:space="1" w:color="auto"/>
          <w:left w:val="dashed" w:sz="12" w:space="4" w:color="auto"/>
          <w:bottom w:val="dashed" w:sz="12" w:space="1" w:color="auto"/>
          <w:right w:val="dashed" w:sz="12" w:space="4" w:color="auto"/>
          <w:between w:val="dashed" w:sz="12" w:space="1" w:color="auto"/>
          <w:bar w:val="dashed" w:sz="12" w:color="auto"/>
        </w:pBdr>
        <w:spacing w:after="240"/>
        <w:rPr>
          <w:sz w:val="26"/>
          <w:szCs w:val="26"/>
        </w:rPr>
      </w:pPr>
      <w:r w:rsidRPr="007E2CBC">
        <w:rPr>
          <w:sz w:val="26"/>
          <w:szCs w:val="26"/>
        </w:rPr>
        <w:t>“When men come in, it is common that they have a lot of questions and can be outspoken. So</w:t>
      </w:r>
      <w:r w:rsidR="000411CB">
        <w:rPr>
          <w:sz w:val="26"/>
          <w:szCs w:val="26"/>
        </w:rPr>
        <w:t>,</w:t>
      </w:r>
      <w:r w:rsidRPr="007E2CBC">
        <w:rPr>
          <w:sz w:val="26"/>
          <w:szCs w:val="26"/>
        </w:rPr>
        <w:t xml:space="preserve"> I work to have </w:t>
      </w:r>
      <w:r w:rsidR="000411CB">
        <w:rPr>
          <w:sz w:val="26"/>
          <w:szCs w:val="26"/>
        </w:rPr>
        <w:t>each</w:t>
      </w:r>
      <w:r w:rsidRPr="007E2CBC">
        <w:rPr>
          <w:sz w:val="26"/>
          <w:szCs w:val="26"/>
        </w:rPr>
        <w:t xml:space="preserve"> partner get a voice and at the end of</w:t>
      </w:r>
      <w:r w:rsidR="009E6BBB" w:rsidRPr="007E2CBC">
        <w:rPr>
          <w:sz w:val="26"/>
          <w:szCs w:val="26"/>
        </w:rPr>
        <w:t xml:space="preserve"> </w:t>
      </w:r>
      <w:r w:rsidRPr="007E2CBC">
        <w:rPr>
          <w:sz w:val="26"/>
          <w:szCs w:val="26"/>
        </w:rPr>
        <w:t>the day it is the client choosing.”</w:t>
      </w:r>
    </w:p>
    <w:p w14:paraId="3E9BF433" w14:textId="713B19A8" w:rsidR="002C4621" w:rsidRPr="007E2CBC" w:rsidRDefault="002C4621" w:rsidP="00604A2C">
      <w:pPr>
        <w:pBdr>
          <w:top w:val="dashed" w:sz="12" w:space="1" w:color="auto"/>
          <w:left w:val="dashed" w:sz="12" w:space="4" w:color="auto"/>
          <w:bottom w:val="dashed" w:sz="12" w:space="1" w:color="auto"/>
          <w:right w:val="dashed" w:sz="12" w:space="4" w:color="auto"/>
          <w:between w:val="dashed" w:sz="12" w:space="1" w:color="auto"/>
          <w:bar w:val="dashed" w:sz="12" w:color="auto"/>
        </w:pBdr>
        <w:spacing w:after="240"/>
        <w:rPr>
          <w:sz w:val="26"/>
          <w:szCs w:val="26"/>
        </w:rPr>
      </w:pPr>
      <w:r w:rsidRPr="007E2CBC">
        <w:rPr>
          <w:sz w:val="26"/>
          <w:szCs w:val="26"/>
        </w:rPr>
        <w:t>One clinic established a system to allow couples to come to the front of the line ahead of single women or men who had come alone.</w:t>
      </w:r>
    </w:p>
    <w:p w14:paraId="116D04FA" w14:textId="40842C96" w:rsidR="008D387F" w:rsidRPr="007E2CBC" w:rsidRDefault="008D387F" w:rsidP="00604A2C">
      <w:pPr>
        <w:pBdr>
          <w:top w:val="dashed" w:sz="12" w:space="1" w:color="auto"/>
          <w:left w:val="dashed" w:sz="12" w:space="4" w:color="auto"/>
          <w:bottom w:val="dashed" w:sz="12" w:space="1" w:color="auto"/>
          <w:right w:val="dashed" w:sz="12" w:space="4" w:color="auto"/>
          <w:between w:val="dashed" w:sz="12" w:space="1" w:color="auto"/>
          <w:bar w:val="dashed" w:sz="12" w:color="auto"/>
        </w:pBdr>
        <w:spacing w:after="240"/>
        <w:rPr>
          <w:sz w:val="26"/>
          <w:szCs w:val="26"/>
        </w:rPr>
      </w:pPr>
      <w:r w:rsidRPr="007E2CBC">
        <w:rPr>
          <w:sz w:val="26"/>
          <w:szCs w:val="26"/>
        </w:rPr>
        <w:t>Our clinic brings in men who are satisfied FP users to give testimonials about FP. We also identify male-dominated areas, in our community that is tricycle drivers and sports arenas, and give sessions on FP there where we know the men will be.”</w:t>
      </w:r>
    </w:p>
    <w:p w14:paraId="02752366" w14:textId="425B3F2B" w:rsidR="008D387F" w:rsidRPr="007E2CBC" w:rsidRDefault="008D387F" w:rsidP="00604A2C">
      <w:pPr>
        <w:pBdr>
          <w:top w:val="dashed" w:sz="12" w:space="1" w:color="auto"/>
          <w:left w:val="dashed" w:sz="12" w:space="4" w:color="auto"/>
          <w:bottom w:val="dashed" w:sz="12" w:space="1" w:color="auto"/>
          <w:right w:val="dashed" w:sz="12" w:space="4" w:color="auto"/>
          <w:between w:val="dashed" w:sz="12" w:space="1" w:color="auto"/>
          <w:bar w:val="dashed" w:sz="12" w:color="auto"/>
        </w:pBdr>
        <w:spacing w:after="240"/>
        <w:rPr>
          <w:sz w:val="26"/>
          <w:szCs w:val="26"/>
        </w:rPr>
      </w:pPr>
      <w:r w:rsidRPr="007E2CBC">
        <w:rPr>
          <w:sz w:val="26"/>
          <w:szCs w:val="26"/>
        </w:rPr>
        <w:t>“When a woman comes in, I sometimes ask, ‘did your husband/partner drive you to the clinic? Do you want me to invite him in to learn about this?’ I always ask her first. I do the same thing with mothers sometimes. At first, I wasn’t comfortable talking to men about FP, but I practiced and now I feel comfortable.”</w:t>
      </w:r>
    </w:p>
    <w:p w14:paraId="7478921A" w14:textId="4CD6420C" w:rsidR="00A302D9" w:rsidRPr="007E2CBC" w:rsidRDefault="009E6BBB" w:rsidP="00604A2C">
      <w:pPr>
        <w:pBdr>
          <w:top w:val="dashed" w:sz="12" w:space="1" w:color="auto"/>
          <w:left w:val="dashed" w:sz="12" w:space="4" w:color="auto"/>
          <w:bottom w:val="dashed" w:sz="12" w:space="1" w:color="auto"/>
          <w:right w:val="dashed" w:sz="12" w:space="4" w:color="auto"/>
          <w:between w:val="dashed" w:sz="12" w:space="1" w:color="auto"/>
          <w:bar w:val="dashed" w:sz="12" w:color="auto"/>
        </w:pBdr>
        <w:spacing w:after="240"/>
        <w:rPr>
          <w:sz w:val="26"/>
          <w:szCs w:val="26"/>
        </w:rPr>
      </w:pPr>
      <w:r w:rsidRPr="007E2CBC">
        <w:rPr>
          <w:sz w:val="26"/>
          <w:szCs w:val="26"/>
        </w:rPr>
        <w:t xml:space="preserve"> </w:t>
      </w:r>
      <w:r w:rsidR="008D387F" w:rsidRPr="007E2CBC">
        <w:rPr>
          <w:sz w:val="26"/>
          <w:szCs w:val="26"/>
        </w:rPr>
        <w:t>“We don’t ask women if they want their husbands to come in, we schedule it!”</w:t>
      </w:r>
    </w:p>
    <w:p w14:paraId="632F4EC5" w14:textId="77777777" w:rsidR="007E2CBC" w:rsidRDefault="007E2CBC" w:rsidP="009C5583">
      <w:pPr>
        <w:rPr>
          <w:b/>
          <w:bCs/>
          <w:i/>
          <w:iCs/>
        </w:rPr>
      </w:pPr>
    </w:p>
    <w:p w14:paraId="12B60AB9" w14:textId="25E8D9D2" w:rsidR="007E2CBC" w:rsidRDefault="002270E3" w:rsidP="009D3864">
      <w:pPr>
        <w:spacing w:after="200" w:line="276" w:lineRule="auto"/>
        <w:rPr>
          <w:b/>
          <w:bCs/>
          <w:i/>
          <w:iCs/>
        </w:rPr>
      </w:pPr>
      <w:r>
        <w:rPr>
          <w:b/>
          <w:bCs/>
          <w:i/>
          <w:iCs/>
        </w:rPr>
        <w:br w:type="page"/>
      </w:r>
    </w:p>
    <w:p w14:paraId="3F08D92A" w14:textId="77777777" w:rsidR="002270E3" w:rsidRDefault="002270E3" w:rsidP="009C5583">
      <w:pPr>
        <w:rPr>
          <w:b/>
          <w:bCs/>
          <w:i/>
          <w:iCs/>
        </w:rPr>
        <w:sectPr w:rsidR="002270E3" w:rsidSect="00A12203">
          <w:footerReference w:type="default" r:id="rId130"/>
          <w:footerReference w:type="first" r:id="rId131"/>
          <w:pgSz w:w="12240" w:h="15840"/>
          <w:pgMar w:top="1440" w:right="1440" w:bottom="1440" w:left="1440" w:header="720" w:footer="720" w:gutter="0"/>
          <w:pgNumType w:start="1" w:chapStyle="1"/>
          <w:cols w:space="720"/>
          <w:titlePg/>
          <w:docGrid w:linePitch="360"/>
        </w:sectPr>
      </w:pPr>
    </w:p>
    <w:p w14:paraId="33FE4DEF" w14:textId="6BA1F38A" w:rsidR="007E2CBC" w:rsidRDefault="007E2CBC" w:rsidP="009C5583">
      <w:pPr>
        <w:rPr>
          <w:b/>
          <w:bCs/>
          <w:i/>
          <w:iCs/>
        </w:rPr>
      </w:pPr>
    </w:p>
    <w:p w14:paraId="35B6AEEB" w14:textId="77777777" w:rsidR="007E2CBC" w:rsidRDefault="007E2CBC" w:rsidP="009C5583">
      <w:pPr>
        <w:rPr>
          <w:b/>
          <w:bCs/>
          <w:i/>
          <w:iCs/>
        </w:rPr>
      </w:pPr>
    </w:p>
    <w:p w14:paraId="07C33724" w14:textId="76709C86" w:rsidR="009C5583" w:rsidRDefault="009C5583" w:rsidP="002270E3">
      <w:pPr>
        <w:spacing w:after="200" w:line="276" w:lineRule="auto"/>
        <w:rPr>
          <w:i/>
          <w:iCs/>
        </w:rPr>
      </w:pPr>
      <w:r w:rsidRPr="00311DC1">
        <w:rPr>
          <w:b/>
          <w:bCs/>
          <w:i/>
          <w:iCs/>
        </w:rPr>
        <w:t>Key for facilitator</w:t>
      </w:r>
      <w:r w:rsidR="00311DC1" w:rsidRPr="00311DC1">
        <w:rPr>
          <w:i/>
          <w:iCs/>
        </w:rPr>
        <w:t xml:space="preserve"> (and this will be a handout for participants at the end of Day </w:t>
      </w:r>
      <w:r w:rsidR="00356724">
        <w:rPr>
          <w:i/>
          <w:iCs/>
        </w:rPr>
        <w:t>3</w:t>
      </w:r>
      <w:r w:rsidR="00311DC1" w:rsidRPr="00311DC1">
        <w:rPr>
          <w:i/>
          <w:iCs/>
        </w:rPr>
        <w:t xml:space="preserve">) </w:t>
      </w:r>
      <w:r w:rsidRPr="00311DC1">
        <w:rPr>
          <w:i/>
          <w:iCs/>
        </w:rPr>
        <w:t xml:space="preserve"> </w:t>
      </w:r>
    </w:p>
    <w:p w14:paraId="532A2865" w14:textId="5E3EC432" w:rsidR="002270E3" w:rsidRDefault="002270E3" w:rsidP="009D3864">
      <w:pPr>
        <w:spacing w:after="200" w:line="276" w:lineRule="auto"/>
        <w:rPr>
          <w:i/>
          <w:iCs/>
        </w:rPr>
        <w:sectPr w:rsidR="002270E3" w:rsidSect="002270E3">
          <w:pgSz w:w="15840" w:h="12240" w:orient="landscape"/>
          <w:pgMar w:top="1440" w:right="1440" w:bottom="1440" w:left="1440" w:header="720" w:footer="720" w:gutter="0"/>
          <w:pgNumType w:start="1" w:chapStyle="1"/>
          <w:cols w:space="720"/>
          <w:titlePg/>
          <w:docGrid w:linePitch="360"/>
        </w:sectPr>
      </w:pPr>
      <w:r>
        <w:rPr>
          <w:noProof/>
        </w:rPr>
        <w:drawing>
          <wp:inline distT="0" distB="0" distL="0" distR="0" wp14:anchorId="5142AD8C" wp14:editId="403019EC">
            <wp:extent cx="8690776" cy="4890418"/>
            <wp:effectExtent l="0" t="0" r="0" b="5715"/>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32"/>
                    <a:stretch>
                      <a:fillRect/>
                    </a:stretch>
                  </pic:blipFill>
                  <pic:spPr>
                    <a:xfrm>
                      <a:off x="0" y="0"/>
                      <a:ext cx="8710677" cy="4901617"/>
                    </a:xfrm>
                    <a:prstGeom prst="rect">
                      <a:avLst/>
                    </a:prstGeom>
                  </pic:spPr>
                </pic:pic>
              </a:graphicData>
            </a:graphic>
          </wp:inline>
        </w:drawing>
      </w:r>
    </w:p>
    <w:p w14:paraId="33D213AA" w14:textId="6FA8BC7B" w:rsidR="005D1660" w:rsidRPr="00935A1B" w:rsidRDefault="005D1660" w:rsidP="005D1660">
      <w:pPr>
        <w:pStyle w:val="Heading1"/>
        <w:rPr>
          <w:color w:val="002F6C" w:themeColor="accent5"/>
          <w:sz w:val="28"/>
          <w:szCs w:val="28"/>
        </w:rPr>
      </w:pPr>
      <w:bookmarkStart w:id="37" w:name="_Handout_2:_Day"/>
      <w:bookmarkStart w:id="38" w:name="_Toc38446979"/>
      <w:bookmarkStart w:id="39" w:name="_Ref86673722"/>
      <w:bookmarkStart w:id="40" w:name="_Toc86674591"/>
      <w:bookmarkEnd w:id="37"/>
      <w:r w:rsidRPr="00935A1B">
        <w:rPr>
          <w:color w:val="002F6C" w:themeColor="accent5"/>
          <w:sz w:val="28"/>
          <w:szCs w:val="28"/>
        </w:rPr>
        <w:lastRenderedPageBreak/>
        <w:t xml:space="preserve">Handout: </w:t>
      </w:r>
      <w:r>
        <w:rPr>
          <w:color w:val="002F6C" w:themeColor="accent5"/>
          <w:sz w:val="28"/>
          <w:szCs w:val="28"/>
        </w:rPr>
        <w:t>Day 1 Evaluation</w:t>
      </w:r>
      <w:bookmarkEnd w:id="38"/>
      <w:bookmarkEnd w:id="39"/>
      <w:bookmarkEnd w:id="40"/>
      <w:r>
        <w:rPr>
          <w:color w:val="002F6C" w:themeColor="accent5"/>
          <w:sz w:val="28"/>
          <w:szCs w:val="28"/>
        </w:rPr>
        <w:t xml:space="preserve"> </w:t>
      </w:r>
      <w:r w:rsidRPr="00935A1B">
        <w:rPr>
          <w:color w:val="002F6C" w:themeColor="accent5"/>
          <w:sz w:val="28"/>
          <w:szCs w:val="28"/>
        </w:rPr>
        <w:t xml:space="preserve"> </w:t>
      </w:r>
    </w:p>
    <w:p w14:paraId="21E1143F" w14:textId="50EE7F09" w:rsidR="00C46E26" w:rsidRPr="00E12D60" w:rsidRDefault="00F43BBD" w:rsidP="005679DD">
      <w:pPr>
        <w:rPr>
          <w:i/>
          <w:iCs/>
        </w:rPr>
      </w:pPr>
      <w:r w:rsidRPr="00E12D60">
        <w:rPr>
          <w:i/>
          <w:iCs/>
        </w:rPr>
        <w:t xml:space="preserve">Anonymous </w:t>
      </w:r>
    </w:p>
    <w:p w14:paraId="5E2D96FB" w14:textId="7F44A6CF" w:rsidR="005D1660" w:rsidRDefault="005D1660" w:rsidP="009A5BC5">
      <w:pPr>
        <w:pStyle w:val="ListParagraph"/>
        <w:numPr>
          <w:ilvl w:val="0"/>
          <w:numId w:val="10"/>
        </w:numPr>
      </w:pPr>
      <w:r>
        <w:t xml:space="preserve">What </w:t>
      </w:r>
      <w:r w:rsidR="00F43BBD">
        <w:t xml:space="preserve">are your key takeaways today? </w:t>
      </w:r>
    </w:p>
    <w:p w14:paraId="07C04701" w14:textId="77777777" w:rsidR="00E12D60" w:rsidRDefault="00E12D60" w:rsidP="00E12D60">
      <w:pPr>
        <w:pStyle w:val="ListParagraph"/>
        <w:numPr>
          <w:ilvl w:val="0"/>
          <w:numId w:val="0"/>
        </w:numPr>
        <w:ind w:left="360"/>
      </w:pPr>
    </w:p>
    <w:p w14:paraId="3002B9B5" w14:textId="321CB3A1" w:rsidR="00F43BBD" w:rsidRDefault="00F43BBD" w:rsidP="00F43BBD">
      <w:pPr>
        <w:pStyle w:val="ListParagraph"/>
        <w:numPr>
          <w:ilvl w:val="0"/>
          <w:numId w:val="0"/>
        </w:numPr>
        <w:ind w:left="360"/>
      </w:pPr>
    </w:p>
    <w:p w14:paraId="1389EE00" w14:textId="77777777" w:rsidR="00495EE1" w:rsidRPr="00A55374" w:rsidRDefault="00495EE1" w:rsidP="00F43BBD">
      <w:pPr>
        <w:pStyle w:val="ListParagraph"/>
        <w:numPr>
          <w:ilvl w:val="0"/>
          <w:numId w:val="0"/>
        </w:numPr>
        <w:ind w:left="360"/>
      </w:pPr>
    </w:p>
    <w:p w14:paraId="122404A1" w14:textId="77777777" w:rsidR="00C00A06" w:rsidRPr="00A55374" w:rsidRDefault="00C00A06" w:rsidP="00F43BBD">
      <w:pPr>
        <w:pStyle w:val="ListParagraph"/>
        <w:numPr>
          <w:ilvl w:val="0"/>
          <w:numId w:val="0"/>
        </w:numPr>
        <w:ind w:left="360"/>
      </w:pPr>
    </w:p>
    <w:p w14:paraId="5370661B" w14:textId="1A09FF6A" w:rsidR="00C00A06" w:rsidRPr="00A55374" w:rsidRDefault="00C00A06" w:rsidP="00F43BBD">
      <w:pPr>
        <w:pStyle w:val="ListParagraph"/>
        <w:numPr>
          <w:ilvl w:val="0"/>
          <w:numId w:val="0"/>
        </w:numPr>
        <w:ind w:left="360"/>
      </w:pPr>
    </w:p>
    <w:p w14:paraId="0C9844AD" w14:textId="77777777" w:rsidR="00C00A06" w:rsidRPr="00A55374" w:rsidRDefault="00C00A06" w:rsidP="00F43BBD">
      <w:pPr>
        <w:pStyle w:val="ListParagraph"/>
        <w:numPr>
          <w:ilvl w:val="0"/>
          <w:numId w:val="0"/>
        </w:numPr>
        <w:ind w:left="360"/>
      </w:pPr>
    </w:p>
    <w:p w14:paraId="08196B2E" w14:textId="6B3043BF" w:rsidR="005D1660" w:rsidRPr="00A55374" w:rsidRDefault="00442A27" w:rsidP="009A5BC5">
      <w:pPr>
        <w:pStyle w:val="ListParagraph"/>
        <w:numPr>
          <w:ilvl w:val="0"/>
          <w:numId w:val="10"/>
        </w:numPr>
      </w:pPr>
      <w:r w:rsidRPr="00A55374">
        <w:t xml:space="preserve">What </w:t>
      </w:r>
      <w:r w:rsidR="00EA2268" w:rsidRPr="00A55374">
        <w:t xml:space="preserve">topics were </w:t>
      </w:r>
      <w:r w:rsidRPr="00A55374">
        <w:t xml:space="preserve">confusing or needs more explanation from Day 1? </w:t>
      </w:r>
    </w:p>
    <w:p w14:paraId="2CD74064" w14:textId="77777777" w:rsidR="00E12D60" w:rsidRPr="00A55374" w:rsidRDefault="00E12D60" w:rsidP="00E12D60">
      <w:pPr>
        <w:pStyle w:val="ListParagraph"/>
        <w:numPr>
          <w:ilvl w:val="0"/>
          <w:numId w:val="0"/>
        </w:numPr>
        <w:ind w:left="720"/>
      </w:pPr>
    </w:p>
    <w:p w14:paraId="3E57DDAD" w14:textId="4BE01827" w:rsidR="00C00A06" w:rsidRDefault="00C00A06" w:rsidP="00A55374"/>
    <w:p w14:paraId="3F302915" w14:textId="77777777" w:rsidR="00495EE1" w:rsidRDefault="00495EE1" w:rsidP="00A55374"/>
    <w:p w14:paraId="0F362029" w14:textId="77777777" w:rsidR="00495EE1" w:rsidRPr="00A55374" w:rsidRDefault="00495EE1" w:rsidP="00A55374"/>
    <w:p w14:paraId="504E77D8" w14:textId="77777777" w:rsidR="00A55374" w:rsidRPr="00A55374" w:rsidRDefault="00A55374" w:rsidP="00A55374"/>
    <w:p w14:paraId="18865E87" w14:textId="77777777" w:rsidR="00A55374" w:rsidRPr="00A55374" w:rsidRDefault="00A55374" w:rsidP="00A55374"/>
    <w:p w14:paraId="6C30EC3F" w14:textId="15191008" w:rsidR="00EA2268" w:rsidRPr="00A55374" w:rsidRDefault="00EA2268" w:rsidP="009A5BC5">
      <w:pPr>
        <w:pStyle w:val="ListParagraph"/>
        <w:numPr>
          <w:ilvl w:val="0"/>
          <w:numId w:val="10"/>
        </w:numPr>
      </w:pPr>
      <w:r w:rsidRPr="00A55374">
        <w:t>Other comments</w:t>
      </w:r>
    </w:p>
    <w:p w14:paraId="7E816E3E" w14:textId="466F479E" w:rsidR="005D1660" w:rsidRDefault="005D1660" w:rsidP="005679DD"/>
    <w:p w14:paraId="361B656C" w14:textId="540E9EB9" w:rsidR="005D1660" w:rsidRDefault="005D1660" w:rsidP="005679DD"/>
    <w:p w14:paraId="4FEC0BC7" w14:textId="2D8CB2B4" w:rsidR="005D1660" w:rsidRDefault="005D1660" w:rsidP="005679DD"/>
    <w:p w14:paraId="6C8E893F" w14:textId="77777777" w:rsidR="003B49C1" w:rsidRDefault="00356724">
      <w:pPr>
        <w:spacing w:after="200" w:line="276" w:lineRule="auto"/>
        <w:sectPr w:rsidR="003B49C1" w:rsidSect="00A12203">
          <w:footerReference w:type="first" r:id="rId133"/>
          <w:pgSz w:w="12240" w:h="15840"/>
          <w:pgMar w:top="1440" w:right="1440" w:bottom="1440" w:left="1440" w:header="720" w:footer="720" w:gutter="0"/>
          <w:pgNumType w:start="1" w:chapStyle="1"/>
          <w:cols w:space="720"/>
          <w:titlePg/>
          <w:docGrid w:linePitch="360"/>
        </w:sectPr>
      </w:pPr>
      <w:r>
        <w:br w:type="page"/>
      </w:r>
    </w:p>
    <w:p w14:paraId="09B05BF7" w14:textId="4695669E" w:rsidR="00356724" w:rsidRDefault="00356724">
      <w:pPr>
        <w:spacing w:after="200" w:line="276" w:lineRule="auto"/>
      </w:pPr>
    </w:p>
    <w:p w14:paraId="1B147C30" w14:textId="09D5091C" w:rsidR="003B49C1" w:rsidRPr="00935A1B" w:rsidRDefault="003B49C1" w:rsidP="003B49C1">
      <w:pPr>
        <w:pStyle w:val="Heading1"/>
        <w:rPr>
          <w:color w:val="002F6C" w:themeColor="accent5"/>
          <w:sz w:val="28"/>
          <w:szCs w:val="28"/>
        </w:rPr>
      </w:pPr>
      <w:bookmarkStart w:id="41" w:name="_Ref86673598"/>
      <w:bookmarkStart w:id="42" w:name="_Toc86674592"/>
      <w:r w:rsidRPr="00935A1B">
        <w:rPr>
          <w:color w:val="002F6C" w:themeColor="accent5"/>
          <w:sz w:val="28"/>
          <w:szCs w:val="28"/>
        </w:rPr>
        <w:t xml:space="preserve">Handout: </w:t>
      </w:r>
      <w:r>
        <w:rPr>
          <w:color w:val="002F6C" w:themeColor="accent5"/>
          <w:sz w:val="28"/>
          <w:szCs w:val="28"/>
        </w:rPr>
        <w:t>Day 2 Evaluation</w:t>
      </w:r>
      <w:bookmarkEnd w:id="41"/>
      <w:bookmarkEnd w:id="42"/>
      <w:r>
        <w:rPr>
          <w:color w:val="002F6C" w:themeColor="accent5"/>
          <w:sz w:val="28"/>
          <w:szCs w:val="28"/>
        </w:rPr>
        <w:t xml:space="preserve"> </w:t>
      </w:r>
      <w:r w:rsidRPr="00935A1B">
        <w:rPr>
          <w:color w:val="002F6C" w:themeColor="accent5"/>
          <w:sz w:val="28"/>
          <w:szCs w:val="28"/>
        </w:rPr>
        <w:t xml:space="preserve"> </w:t>
      </w:r>
    </w:p>
    <w:p w14:paraId="44BFFC47" w14:textId="77777777" w:rsidR="003B49C1" w:rsidRPr="00E12D60" w:rsidRDefault="003B49C1" w:rsidP="003B49C1">
      <w:pPr>
        <w:rPr>
          <w:i/>
          <w:iCs/>
        </w:rPr>
      </w:pPr>
      <w:r w:rsidRPr="00E12D60">
        <w:rPr>
          <w:i/>
          <w:iCs/>
        </w:rPr>
        <w:t xml:space="preserve">Anonymous </w:t>
      </w:r>
    </w:p>
    <w:p w14:paraId="7D132DD7" w14:textId="77777777" w:rsidR="003B49C1" w:rsidRDefault="003B49C1" w:rsidP="003B49C1"/>
    <w:p w14:paraId="143E0238" w14:textId="44373A2F" w:rsidR="003B49C1" w:rsidRDefault="003B49C1" w:rsidP="003B49C1">
      <w:r>
        <w:t xml:space="preserve">1. What are your key takeaways today? </w:t>
      </w:r>
    </w:p>
    <w:p w14:paraId="29E7D5CB" w14:textId="77777777" w:rsidR="003B49C1" w:rsidRDefault="003B49C1" w:rsidP="003B49C1">
      <w:pPr>
        <w:pStyle w:val="ListParagraph"/>
        <w:numPr>
          <w:ilvl w:val="0"/>
          <w:numId w:val="0"/>
        </w:numPr>
        <w:ind w:left="360"/>
      </w:pPr>
    </w:p>
    <w:p w14:paraId="3E01901B" w14:textId="77777777" w:rsidR="003B49C1" w:rsidRDefault="003B49C1" w:rsidP="003B49C1">
      <w:pPr>
        <w:pStyle w:val="ListParagraph"/>
        <w:numPr>
          <w:ilvl w:val="0"/>
          <w:numId w:val="0"/>
        </w:numPr>
        <w:ind w:left="360"/>
      </w:pPr>
    </w:p>
    <w:p w14:paraId="5D0240F6" w14:textId="77777777" w:rsidR="003B49C1" w:rsidRPr="00A55374" w:rsidRDefault="003B49C1" w:rsidP="003B49C1">
      <w:pPr>
        <w:pStyle w:val="ListParagraph"/>
        <w:numPr>
          <w:ilvl w:val="0"/>
          <w:numId w:val="0"/>
        </w:numPr>
        <w:ind w:left="360"/>
      </w:pPr>
    </w:p>
    <w:p w14:paraId="3A82FF73" w14:textId="77777777" w:rsidR="003B49C1" w:rsidRPr="00A55374" w:rsidRDefault="003B49C1" w:rsidP="003B49C1">
      <w:pPr>
        <w:pStyle w:val="ListParagraph"/>
        <w:numPr>
          <w:ilvl w:val="0"/>
          <w:numId w:val="0"/>
        </w:numPr>
        <w:ind w:left="360"/>
      </w:pPr>
    </w:p>
    <w:p w14:paraId="4E8EAFB3" w14:textId="77777777" w:rsidR="003B49C1" w:rsidRPr="00A55374" w:rsidRDefault="003B49C1" w:rsidP="003B49C1">
      <w:pPr>
        <w:pStyle w:val="ListParagraph"/>
        <w:numPr>
          <w:ilvl w:val="0"/>
          <w:numId w:val="0"/>
        </w:numPr>
        <w:ind w:left="360"/>
      </w:pPr>
    </w:p>
    <w:p w14:paraId="52F74676" w14:textId="77777777" w:rsidR="003B49C1" w:rsidRPr="00A55374" w:rsidRDefault="003B49C1" w:rsidP="003B49C1">
      <w:pPr>
        <w:pStyle w:val="ListParagraph"/>
        <w:numPr>
          <w:ilvl w:val="0"/>
          <w:numId w:val="0"/>
        </w:numPr>
        <w:ind w:left="360"/>
      </w:pPr>
    </w:p>
    <w:p w14:paraId="7356EDF0" w14:textId="59EFCD79" w:rsidR="003B49C1" w:rsidRPr="00A55374" w:rsidRDefault="003B49C1" w:rsidP="003B49C1">
      <w:r>
        <w:t xml:space="preserve">2. </w:t>
      </w:r>
      <w:r w:rsidRPr="00A55374">
        <w:t xml:space="preserve">What topics were confusing or needs more explanation from Day </w:t>
      </w:r>
      <w:r>
        <w:t>2</w:t>
      </w:r>
      <w:r w:rsidRPr="00A55374">
        <w:t xml:space="preserve">? </w:t>
      </w:r>
    </w:p>
    <w:p w14:paraId="68F2FE8E" w14:textId="77777777" w:rsidR="003B49C1" w:rsidRPr="00A55374" w:rsidRDefault="003B49C1" w:rsidP="003B49C1">
      <w:pPr>
        <w:pStyle w:val="ListParagraph"/>
        <w:numPr>
          <w:ilvl w:val="0"/>
          <w:numId w:val="0"/>
        </w:numPr>
        <w:ind w:left="720"/>
      </w:pPr>
    </w:p>
    <w:p w14:paraId="4D1C7CDB" w14:textId="77777777" w:rsidR="003B49C1" w:rsidRDefault="003B49C1" w:rsidP="003B49C1"/>
    <w:p w14:paraId="58EEAD48" w14:textId="77777777" w:rsidR="003B49C1" w:rsidRDefault="003B49C1" w:rsidP="003B49C1"/>
    <w:p w14:paraId="577A872F" w14:textId="77777777" w:rsidR="003B49C1" w:rsidRPr="00A55374" w:rsidRDefault="003B49C1" w:rsidP="003B49C1"/>
    <w:p w14:paraId="12A102B9" w14:textId="77777777" w:rsidR="003B49C1" w:rsidRPr="00A55374" w:rsidRDefault="003B49C1" w:rsidP="003B49C1"/>
    <w:p w14:paraId="45F23538" w14:textId="77777777" w:rsidR="003B49C1" w:rsidRPr="00A55374" w:rsidRDefault="003B49C1" w:rsidP="003B49C1"/>
    <w:p w14:paraId="77F08027" w14:textId="7139551D" w:rsidR="003B49C1" w:rsidRPr="00A55374" w:rsidRDefault="003B49C1" w:rsidP="003B49C1">
      <w:r>
        <w:t xml:space="preserve">3. </w:t>
      </w:r>
      <w:r w:rsidRPr="00A55374">
        <w:t>Other comments</w:t>
      </w:r>
    </w:p>
    <w:p w14:paraId="60715E10" w14:textId="77777777" w:rsidR="003B49C1" w:rsidRDefault="003B49C1" w:rsidP="003B49C1"/>
    <w:p w14:paraId="78327C6D" w14:textId="77777777" w:rsidR="003B49C1" w:rsidRDefault="003B49C1" w:rsidP="003B49C1"/>
    <w:p w14:paraId="43DC6206" w14:textId="77777777" w:rsidR="003B49C1" w:rsidRDefault="003B49C1" w:rsidP="003B49C1"/>
    <w:p w14:paraId="12943217" w14:textId="77777777" w:rsidR="005D1660" w:rsidRDefault="005D1660" w:rsidP="005679DD"/>
    <w:p w14:paraId="2C0BF54F" w14:textId="77777777" w:rsidR="00E4506E" w:rsidRDefault="00E4506E">
      <w:pPr>
        <w:spacing w:after="200" w:line="276" w:lineRule="auto"/>
        <w:rPr>
          <w:rFonts w:eastAsiaTheme="majorEastAsia" w:cstheme="majorBidi"/>
          <w:b/>
          <w:color w:val="002F6C" w:themeColor="accent5"/>
          <w:sz w:val="28"/>
          <w:szCs w:val="28"/>
        </w:rPr>
      </w:pPr>
      <w:r>
        <w:rPr>
          <w:color w:val="002F6C" w:themeColor="accent5"/>
          <w:sz w:val="28"/>
          <w:szCs w:val="28"/>
        </w:rPr>
        <w:br w:type="page"/>
      </w:r>
    </w:p>
    <w:p w14:paraId="24E903C6" w14:textId="77777777" w:rsidR="009C13DF" w:rsidRDefault="009C13DF" w:rsidP="00E4506E">
      <w:pPr>
        <w:pStyle w:val="Heading1"/>
        <w:rPr>
          <w:color w:val="002F6C" w:themeColor="accent5"/>
          <w:sz w:val="28"/>
          <w:szCs w:val="28"/>
        </w:rPr>
        <w:sectPr w:rsidR="009C13DF" w:rsidSect="00A12203">
          <w:pgSz w:w="12240" w:h="15840"/>
          <w:pgMar w:top="1440" w:right="1440" w:bottom="1440" w:left="1440" w:header="720" w:footer="720" w:gutter="0"/>
          <w:pgNumType w:start="1" w:chapStyle="1"/>
          <w:cols w:space="720"/>
          <w:titlePg/>
          <w:docGrid w:linePitch="360"/>
        </w:sectPr>
      </w:pPr>
      <w:bookmarkStart w:id="43" w:name="_Handout_4:_Male"/>
      <w:bookmarkStart w:id="44" w:name="_Activity_Material_5:"/>
      <w:bookmarkStart w:id="45" w:name="_Toc38446980"/>
      <w:bookmarkEnd w:id="43"/>
      <w:bookmarkEnd w:id="44"/>
    </w:p>
    <w:p w14:paraId="2D001810" w14:textId="6D0B5FBA" w:rsidR="005B1CF7" w:rsidRPr="00E4506E" w:rsidRDefault="00DB1010" w:rsidP="00E4506E">
      <w:pPr>
        <w:pStyle w:val="Heading1"/>
        <w:rPr>
          <w:color w:val="002F6C" w:themeColor="accent5"/>
          <w:sz w:val="28"/>
          <w:szCs w:val="28"/>
        </w:rPr>
      </w:pPr>
      <w:bookmarkStart w:id="46" w:name="_Toc86674593"/>
      <w:r>
        <w:rPr>
          <w:color w:val="002F6C" w:themeColor="accent5"/>
          <w:sz w:val="28"/>
          <w:szCs w:val="28"/>
        </w:rPr>
        <w:lastRenderedPageBreak/>
        <w:t xml:space="preserve">Activity Material </w:t>
      </w:r>
      <w:r w:rsidR="00DB6040">
        <w:rPr>
          <w:color w:val="002F6C" w:themeColor="accent5"/>
          <w:sz w:val="28"/>
          <w:szCs w:val="28"/>
        </w:rPr>
        <w:t>Domain 4</w:t>
      </w:r>
      <w:r w:rsidR="00E4506E" w:rsidRPr="00E4506E">
        <w:rPr>
          <w:color w:val="002F6C" w:themeColor="accent5"/>
          <w:sz w:val="28"/>
          <w:szCs w:val="28"/>
        </w:rPr>
        <w:t>: Male Engagement Scenarios</w:t>
      </w:r>
      <w:bookmarkEnd w:id="45"/>
      <w:bookmarkEnd w:id="46"/>
    </w:p>
    <w:p w14:paraId="30B15ED9" w14:textId="070749FF" w:rsidR="00E4506E" w:rsidRDefault="00C043B7" w:rsidP="005679DD">
      <w:r>
        <w:rPr>
          <w:noProof/>
        </w:rPr>
        <w:drawing>
          <wp:inline distT="0" distB="0" distL="0" distR="0" wp14:anchorId="3DAE7A81" wp14:editId="699E698C">
            <wp:extent cx="228600" cy="228600"/>
            <wp:effectExtent l="0" t="0" r="0" b="0"/>
            <wp:docPr id="29521974" name="Graphic 12"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2"/>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228600" cy="228600"/>
                    </a:xfrm>
                    <a:prstGeom prst="rect">
                      <a:avLst/>
                    </a:prstGeom>
                  </pic:spPr>
                </pic:pic>
              </a:graphicData>
            </a:graphic>
          </wp:inline>
        </w:drawing>
      </w:r>
    </w:p>
    <w:p w14:paraId="51689A0A" w14:textId="1D196CD5" w:rsidR="00E4506E" w:rsidRPr="00AC4C90" w:rsidRDefault="00E4506E" w:rsidP="00C043B7">
      <w:pPr>
        <w:pStyle w:val="Bullets-Level1"/>
        <w:numPr>
          <w:ilvl w:val="0"/>
          <w:numId w:val="0"/>
        </w:numPr>
        <w:pBdr>
          <w:top w:val="dashed" w:sz="12" w:space="1" w:color="auto"/>
          <w:left w:val="dashed" w:sz="12" w:space="4" w:color="auto"/>
          <w:bottom w:val="dashed" w:sz="12" w:space="1" w:color="auto"/>
          <w:right w:val="dashed" w:sz="12" w:space="4" w:color="auto"/>
        </w:pBdr>
        <w:spacing w:after="60"/>
        <w:ind w:left="360" w:hanging="360"/>
        <w:rPr>
          <w:sz w:val="28"/>
          <w:szCs w:val="28"/>
        </w:rPr>
      </w:pPr>
      <w:r w:rsidRPr="00AC4C90">
        <w:rPr>
          <w:b/>
          <w:bCs/>
          <w:sz w:val="28"/>
          <w:szCs w:val="28"/>
        </w:rPr>
        <w:t>Scenario 1</w:t>
      </w:r>
      <w:r w:rsidRPr="00AC4C90">
        <w:rPr>
          <w:sz w:val="28"/>
          <w:szCs w:val="28"/>
        </w:rPr>
        <w:t xml:space="preserve">: A nurse </w:t>
      </w:r>
      <w:r w:rsidR="005E179F">
        <w:rPr>
          <w:sz w:val="28"/>
          <w:szCs w:val="28"/>
        </w:rPr>
        <w:t>learned</w:t>
      </w:r>
      <w:r w:rsidRPr="00AC4C90">
        <w:rPr>
          <w:sz w:val="28"/>
          <w:szCs w:val="28"/>
        </w:rPr>
        <w:t xml:space="preserve"> that involving male partners in the family planning decision-making resulted in satisfaction with method choice</w:t>
      </w:r>
      <w:r w:rsidR="00326FD3">
        <w:rPr>
          <w:sz w:val="28"/>
          <w:szCs w:val="28"/>
        </w:rPr>
        <w:t>,</w:t>
      </w:r>
      <w:r w:rsidRPr="00AC4C90">
        <w:rPr>
          <w:sz w:val="28"/>
          <w:szCs w:val="28"/>
        </w:rPr>
        <w:t xml:space="preserve"> and reduced people discontinuing a method they chose. She decided </w:t>
      </w:r>
      <w:r w:rsidR="008314B9">
        <w:rPr>
          <w:sz w:val="28"/>
          <w:szCs w:val="28"/>
        </w:rPr>
        <w:t xml:space="preserve">to develop a strategy so </w:t>
      </w:r>
      <w:r w:rsidRPr="00AC4C90">
        <w:rPr>
          <w:sz w:val="28"/>
          <w:szCs w:val="28"/>
        </w:rPr>
        <w:t xml:space="preserve">more men </w:t>
      </w:r>
      <w:r w:rsidR="008314B9">
        <w:rPr>
          <w:sz w:val="28"/>
          <w:szCs w:val="28"/>
        </w:rPr>
        <w:t>could be involved</w:t>
      </w:r>
      <w:r w:rsidR="006960E1">
        <w:rPr>
          <w:sz w:val="28"/>
          <w:szCs w:val="28"/>
        </w:rPr>
        <w:t xml:space="preserve"> during</w:t>
      </w:r>
      <w:r w:rsidRPr="00AC4C90">
        <w:rPr>
          <w:sz w:val="28"/>
          <w:szCs w:val="28"/>
        </w:rPr>
        <w:t xml:space="preserve"> family planning counseling sessions. When she knew her clients were due to come into the facility for family planning services, she called their male partners so they could come in too. </w:t>
      </w:r>
      <w:r w:rsidR="00CE3D37">
        <w:rPr>
          <w:sz w:val="28"/>
          <w:szCs w:val="28"/>
        </w:rPr>
        <w:t xml:space="preserve">She didn’t ask her female clients first. </w:t>
      </w:r>
    </w:p>
    <w:p w14:paraId="37CF50AB" w14:textId="6FB31594" w:rsidR="00B91DDA" w:rsidRDefault="00B91DDA" w:rsidP="00C043B7">
      <w:pPr>
        <w:pStyle w:val="Bullets-Level1"/>
        <w:numPr>
          <w:ilvl w:val="0"/>
          <w:numId w:val="0"/>
        </w:numPr>
        <w:pBdr>
          <w:top w:val="dashed" w:sz="12" w:space="1" w:color="auto"/>
          <w:left w:val="dashed" w:sz="12" w:space="4" w:color="auto"/>
          <w:bottom w:val="dashed" w:sz="12" w:space="1" w:color="auto"/>
          <w:right w:val="dashed" w:sz="12" w:space="4" w:color="auto"/>
        </w:pBdr>
        <w:spacing w:after="60"/>
        <w:ind w:left="360" w:hanging="360"/>
        <w:rPr>
          <w:sz w:val="28"/>
          <w:szCs w:val="28"/>
        </w:rPr>
      </w:pPr>
    </w:p>
    <w:p w14:paraId="64779C84" w14:textId="55B6F6A1" w:rsidR="00AC4C90" w:rsidRPr="00AC4C90" w:rsidRDefault="00AC4C90" w:rsidP="00C043B7">
      <w:pPr>
        <w:pStyle w:val="Bullets-Level1"/>
        <w:pBdr>
          <w:top w:val="dashed" w:sz="12" w:space="1" w:color="auto"/>
          <w:left w:val="dashed" w:sz="12" w:space="4" w:color="auto"/>
          <w:bottom w:val="dashed" w:sz="12" w:space="1" w:color="auto"/>
          <w:right w:val="dashed" w:sz="12" w:space="4" w:color="auto"/>
        </w:pBdr>
        <w:spacing w:after="60"/>
        <w:rPr>
          <w:sz w:val="28"/>
          <w:szCs w:val="28"/>
        </w:rPr>
      </w:pPr>
      <w:r w:rsidRPr="00AC4C90">
        <w:rPr>
          <w:rFonts w:hint="eastAsia"/>
          <w:sz w:val="28"/>
          <w:szCs w:val="28"/>
        </w:rPr>
        <w:t>What went well in this scenario?</w:t>
      </w:r>
    </w:p>
    <w:p w14:paraId="2EB20535" w14:textId="77777777" w:rsidR="00AC4C90" w:rsidRDefault="00AC4C90" w:rsidP="00C043B7">
      <w:pPr>
        <w:pStyle w:val="Bullets-Level1"/>
        <w:pBdr>
          <w:top w:val="dashed" w:sz="12" w:space="1" w:color="auto"/>
          <w:left w:val="dashed" w:sz="12" w:space="4" w:color="auto"/>
          <w:bottom w:val="dashed" w:sz="12" w:space="1" w:color="auto"/>
          <w:right w:val="dashed" w:sz="12" w:space="4" w:color="auto"/>
        </w:pBdr>
        <w:spacing w:after="60"/>
        <w:rPr>
          <w:sz w:val="28"/>
          <w:szCs w:val="28"/>
        </w:rPr>
      </w:pPr>
      <w:r w:rsidRPr="00AC4C90">
        <w:rPr>
          <w:rFonts w:hint="eastAsia"/>
          <w:sz w:val="28"/>
          <w:szCs w:val="28"/>
        </w:rPr>
        <w:t xml:space="preserve">What are the risks in this scenario? </w:t>
      </w:r>
    </w:p>
    <w:p w14:paraId="444FCDFE" w14:textId="6A392E4C" w:rsidR="00AC4C90" w:rsidRPr="00AC4C90" w:rsidRDefault="00AC4C90" w:rsidP="00C043B7">
      <w:pPr>
        <w:pStyle w:val="Bullets-Level1"/>
        <w:pBdr>
          <w:top w:val="dashed" w:sz="12" w:space="1" w:color="auto"/>
          <w:left w:val="dashed" w:sz="12" w:space="4" w:color="auto"/>
          <w:bottom w:val="dashed" w:sz="12" w:space="1" w:color="auto"/>
          <w:right w:val="dashed" w:sz="12" w:space="4" w:color="auto"/>
        </w:pBdr>
        <w:spacing w:after="60"/>
        <w:rPr>
          <w:sz w:val="28"/>
          <w:szCs w:val="28"/>
        </w:rPr>
      </w:pPr>
      <w:r w:rsidRPr="00AC4C90">
        <w:rPr>
          <w:rFonts w:hint="eastAsia"/>
          <w:sz w:val="28"/>
          <w:szCs w:val="28"/>
        </w:rPr>
        <w:t>What could you do as an alternative method to engage men and boys?</w:t>
      </w:r>
    </w:p>
    <w:p w14:paraId="0DC584C2" w14:textId="6D82C796" w:rsidR="00AC4C90" w:rsidRDefault="00AC4C90" w:rsidP="00C043B7">
      <w:pPr>
        <w:pStyle w:val="Bullets-Level1"/>
        <w:numPr>
          <w:ilvl w:val="0"/>
          <w:numId w:val="0"/>
        </w:numPr>
        <w:pBdr>
          <w:top w:val="dashed" w:sz="12" w:space="1" w:color="auto"/>
          <w:left w:val="dashed" w:sz="12" w:space="4" w:color="auto"/>
          <w:bottom w:val="dashed" w:sz="12" w:space="1" w:color="auto"/>
          <w:right w:val="dashed" w:sz="12" w:space="4" w:color="auto"/>
        </w:pBdr>
        <w:spacing w:after="60"/>
        <w:ind w:left="360" w:hanging="360"/>
        <w:rPr>
          <w:sz w:val="28"/>
          <w:szCs w:val="28"/>
        </w:rPr>
      </w:pPr>
    </w:p>
    <w:p w14:paraId="4D2FBFC6" w14:textId="77777777" w:rsidR="00AC4C90" w:rsidRPr="00AC4C90" w:rsidRDefault="00AC4C90" w:rsidP="00E4506E">
      <w:pPr>
        <w:pStyle w:val="Bullets-Level1"/>
        <w:numPr>
          <w:ilvl w:val="0"/>
          <w:numId w:val="0"/>
        </w:numPr>
        <w:spacing w:after="60"/>
        <w:ind w:left="360" w:hanging="360"/>
        <w:rPr>
          <w:sz w:val="28"/>
          <w:szCs w:val="28"/>
        </w:rPr>
      </w:pPr>
    </w:p>
    <w:p w14:paraId="0D9734C4" w14:textId="77777777" w:rsidR="00AC4C90" w:rsidRDefault="00AC4C90" w:rsidP="00AC4C90">
      <w:pPr>
        <w:pStyle w:val="Bullets-Level1"/>
        <w:numPr>
          <w:ilvl w:val="0"/>
          <w:numId w:val="0"/>
        </w:numPr>
        <w:spacing w:after="60"/>
      </w:pPr>
    </w:p>
    <w:p w14:paraId="3E19F27D" w14:textId="77777777" w:rsidR="00B91DDA" w:rsidRPr="00AC4C90" w:rsidRDefault="00B91DDA" w:rsidP="00E4506E">
      <w:pPr>
        <w:pStyle w:val="Bullets-Level1"/>
        <w:numPr>
          <w:ilvl w:val="0"/>
          <w:numId w:val="0"/>
        </w:numPr>
        <w:spacing w:after="60"/>
        <w:ind w:left="360" w:hanging="360"/>
        <w:rPr>
          <w:sz w:val="28"/>
          <w:szCs w:val="28"/>
        </w:rPr>
      </w:pPr>
    </w:p>
    <w:p w14:paraId="0DBC0A49" w14:textId="6DF45CEC" w:rsidR="00E4506E" w:rsidRDefault="00E4506E" w:rsidP="00947891">
      <w:pPr>
        <w:pStyle w:val="Bullets-Level1"/>
        <w:numPr>
          <w:ilvl w:val="0"/>
          <w:numId w:val="0"/>
        </w:numPr>
        <w:pBdr>
          <w:top w:val="dashed" w:sz="12" w:space="1" w:color="auto"/>
          <w:left w:val="dashed" w:sz="12" w:space="4" w:color="auto"/>
          <w:bottom w:val="dashed" w:sz="12" w:space="1" w:color="auto"/>
          <w:right w:val="dashed" w:sz="12" w:space="4" w:color="auto"/>
        </w:pBdr>
        <w:spacing w:after="60"/>
        <w:ind w:left="360" w:hanging="360"/>
        <w:rPr>
          <w:sz w:val="28"/>
          <w:szCs w:val="28"/>
        </w:rPr>
      </w:pPr>
      <w:r w:rsidRPr="00AC4C90">
        <w:rPr>
          <w:b/>
          <w:bCs/>
          <w:sz w:val="28"/>
          <w:szCs w:val="28"/>
        </w:rPr>
        <w:t>Scenario 2</w:t>
      </w:r>
      <w:r w:rsidRPr="00AC4C90">
        <w:rPr>
          <w:sz w:val="28"/>
          <w:szCs w:val="28"/>
        </w:rPr>
        <w:t xml:space="preserve">: A clinic received guidance that engaging men and boys was important in family planning. But they looked around and noticed that only women were coming in for family planning information and services. </w:t>
      </w:r>
      <w:r w:rsidR="007B1117">
        <w:rPr>
          <w:sz w:val="28"/>
          <w:szCs w:val="28"/>
        </w:rPr>
        <w:t xml:space="preserve">They </w:t>
      </w:r>
      <w:r w:rsidR="00777A9A">
        <w:rPr>
          <w:sz w:val="28"/>
          <w:szCs w:val="28"/>
        </w:rPr>
        <w:t xml:space="preserve">decided to try a new method of health education where they gave sessions </w:t>
      </w:r>
      <w:r w:rsidR="003813AF">
        <w:rPr>
          <w:sz w:val="28"/>
          <w:szCs w:val="28"/>
        </w:rPr>
        <w:t>at cock fighting arenas</w:t>
      </w:r>
      <w:r w:rsidR="007B1117">
        <w:rPr>
          <w:sz w:val="28"/>
          <w:szCs w:val="28"/>
        </w:rPr>
        <w:t>. T</w:t>
      </w:r>
      <w:r w:rsidR="00A80E06">
        <w:rPr>
          <w:sz w:val="28"/>
          <w:szCs w:val="28"/>
        </w:rPr>
        <w:t xml:space="preserve">opics included: dispelling </w:t>
      </w:r>
      <w:r w:rsidR="00525AD3">
        <w:rPr>
          <w:sz w:val="28"/>
          <w:szCs w:val="28"/>
        </w:rPr>
        <w:t>common myths about family planning</w:t>
      </w:r>
      <w:r w:rsidR="00A80E06">
        <w:rPr>
          <w:sz w:val="28"/>
          <w:szCs w:val="28"/>
        </w:rPr>
        <w:t xml:space="preserve">, </w:t>
      </w:r>
      <w:r w:rsidR="00AA0F63">
        <w:rPr>
          <w:sz w:val="28"/>
          <w:szCs w:val="28"/>
        </w:rPr>
        <w:t xml:space="preserve">starting a conversation with your partner about reproductive intentions, </w:t>
      </w:r>
      <w:r w:rsidR="003855DD">
        <w:rPr>
          <w:sz w:val="28"/>
          <w:szCs w:val="28"/>
        </w:rPr>
        <w:t>types of family planning men can use,</w:t>
      </w:r>
      <w:r w:rsidR="000F38DB">
        <w:rPr>
          <w:sz w:val="28"/>
          <w:szCs w:val="28"/>
        </w:rPr>
        <w:t xml:space="preserve"> and how to support your partner </w:t>
      </w:r>
      <w:r w:rsidR="00BC4643">
        <w:rPr>
          <w:sz w:val="28"/>
          <w:szCs w:val="28"/>
        </w:rPr>
        <w:t xml:space="preserve">choosing and using family planning. </w:t>
      </w:r>
    </w:p>
    <w:p w14:paraId="5D1FF769" w14:textId="77777777" w:rsidR="003813AF" w:rsidRDefault="003813AF" w:rsidP="00947891">
      <w:pPr>
        <w:pStyle w:val="Bullets-Level1"/>
        <w:numPr>
          <w:ilvl w:val="0"/>
          <w:numId w:val="0"/>
        </w:numPr>
        <w:pBdr>
          <w:top w:val="dashed" w:sz="12" w:space="1" w:color="auto"/>
          <w:left w:val="dashed" w:sz="12" w:space="4" w:color="auto"/>
          <w:bottom w:val="dashed" w:sz="12" w:space="1" w:color="auto"/>
          <w:right w:val="dashed" w:sz="12" w:space="4" w:color="auto"/>
        </w:pBdr>
        <w:spacing w:after="60"/>
        <w:ind w:left="360" w:hanging="360"/>
        <w:rPr>
          <w:sz w:val="28"/>
          <w:szCs w:val="28"/>
        </w:rPr>
      </w:pPr>
    </w:p>
    <w:p w14:paraId="4EC70E3D" w14:textId="77777777" w:rsidR="002F1B83" w:rsidRPr="00AC4C90" w:rsidRDefault="002F1B83" w:rsidP="00947891">
      <w:pPr>
        <w:pStyle w:val="Bullets-Level1"/>
        <w:pBdr>
          <w:top w:val="dashed" w:sz="12" w:space="1" w:color="auto"/>
          <w:left w:val="dashed" w:sz="12" w:space="4" w:color="auto"/>
          <w:bottom w:val="dashed" w:sz="12" w:space="1" w:color="auto"/>
          <w:right w:val="dashed" w:sz="12" w:space="4" w:color="auto"/>
        </w:pBdr>
        <w:spacing w:after="60"/>
        <w:rPr>
          <w:sz w:val="28"/>
          <w:szCs w:val="28"/>
        </w:rPr>
      </w:pPr>
      <w:r w:rsidRPr="00AC4C90">
        <w:rPr>
          <w:rFonts w:hint="eastAsia"/>
          <w:sz w:val="28"/>
          <w:szCs w:val="28"/>
        </w:rPr>
        <w:t>What went well in this scenario?</w:t>
      </w:r>
    </w:p>
    <w:p w14:paraId="457A16B2" w14:textId="77777777" w:rsidR="002F1B83" w:rsidRDefault="002F1B83" w:rsidP="00947891">
      <w:pPr>
        <w:pStyle w:val="Bullets-Level1"/>
        <w:pBdr>
          <w:top w:val="dashed" w:sz="12" w:space="1" w:color="auto"/>
          <w:left w:val="dashed" w:sz="12" w:space="4" w:color="auto"/>
          <w:bottom w:val="dashed" w:sz="12" w:space="1" w:color="auto"/>
          <w:right w:val="dashed" w:sz="12" w:space="4" w:color="auto"/>
        </w:pBdr>
        <w:spacing w:after="60"/>
        <w:rPr>
          <w:sz w:val="28"/>
          <w:szCs w:val="28"/>
        </w:rPr>
      </w:pPr>
      <w:r w:rsidRPr="00AC4C90">
        <w:rPr>
          <w:rFonts w:hint="eastAsia"/>
          <w:sz w:val="28"/>
          <w:szCs w:val="28"/>
        </w:rPr>
        <w:t xml:space="preserve">What are the risks in this scenario? </w:t>
      </w:r>
    </w:p>
    <w:p w14:paraId="275E8245" w14:textId="04012606" w:rsidR="00AC4C90" w:rsidRDefault="002F1B83" w:rsidP="00947891">
      <w:pPr>
        <w:pStyle w:val="Bullets-Level1"/>
        <w:pBdr>
          <w:top w:val="dashed" w:sz="12" w:space="1" w:color="auto"/>
          <w:left w:val="dashed" w:sz="12" w:space="4" w:color="auto"/>
          <w:bottom w:val="dashed" w:sz="12" w:space="1" w:color="auto"/>
          <w:right w:val="dashed" w:sz="12" w:space="4" w:color="auto"/>
        </w:pBdr>
        <w:spacing w:after="60"/>
        <w:rPr>
          <w:sz w:val="28"/>
          <w:szCs w:val="28"/>
        </w:rPr>
      </w:pPr>
      <w:r w:rsidRPr="00AC4C90">
        <w:rPr>
          <w:rFonts w:hint="eastAsia"/>
          <w:sz w:val="28"/>
          <w:szCs w:val="28"/>
        </w:rPr>
        <w:t>What could you do as an alternative method to engage men and boys?</w:t>
      </w:r>
    </w:p>
    <w:p w14:paraId="3B1C6CD3" w14:textId="77777777" w:rsidR="00947891" w:rsidRPr="00947891" w:rsidRDefault="00947891" w:rsidP="00947891">
      <w:pPr>
        <w:pStyle w:val="Bullets-Level1"/>
        <w:numPr>
          <w:ilvl w:val="0"/>
          <w:numId w:val="0"/>
        </w:numPr>
        <w:pBdr>
          <w:top w:val="dashed" w:sz="12" w:space="1" w:color="auto"/>
          <w:left w:val="dashed" w:sz="12" w:space="4" w:color="auto"/>
          <w:bottom w:val="dashed" w:sz="12" w:space="1" w:color="auto"/>
          <w:right w:val="dashed" w:sz="12" w:space="4" w:color="auto"/>
        </w:pBdr>
        <w:spacing w:after="60"/>
        <w:rPr>
          <w:sz w:val="28"/>
          <w:szCs w:val="28"/>
        </w:rPr>
      </w:pPr>
    </w:p>
    <w:p w14:paraId="01BD5EE2" w14:textId="77777777" w:rsidR="002B6874" w:rsidRDefault="002B6874">
      <w:pPr>
        <w:spacing w:after="200" w:line="276" w:lineRule="auto"/>
        <w:rPr>
          <w:rFonts w:eastAsiaTheme="majorEastAsia" w:cstheme="majorBidi"/>
          <w:b/>
          <w:color w:val="002F6C" w:themeColor="accent5"/>
          <w:sz w:val="28"/>
          <w:szCs w:val="28"/>
        </w:rPr>
      </w:pPr>
      <w:r>
        <w:rPr>
          <w:color w:val="002F6C" w:themeColor="accent5"/>
          <w:sz w:val="28"/>
          <w:szCs w:val="28"/>
        </w:rPr>
        <w:br w:type="page"/>
      </w:r>
    </w:p>
    <w:p w14:paraId="7F24BD96" w14:textId="44121297" w:rsidR="002B6874" w:rsidRDefault="002B6874" w:rsidP="002B6874">
      <w:pPr>
        <w:pStyle w:val="Heading1"/>
        <w:rPr>
          <w:color w:val="002F6C" w:themeColor="accent5"/>
          <w:sz w:val="28"/>
          <w:szCs w:val="28"/>
        </w:rPr>
      </w:pPr>
      <w:bookmarkStart w:id="47" w:name="_Handout_5:"/>
      <w:bookmarkStart w:id="48" w:name="_Handout_3:_Incorporating"/>
      <w:bookmarkStart w:id="49" w:name="_Toc38446981"/>
      <w:bookmarkStart w:id="50" w:name="_Toc86674594"/>
      <w:bookmarkEnd w:id="47"/>
      <w:bookmarkEnd w:id="48"/>
      <w:r w:rsidRPr="002B6874">
        <w:rPr>
          <w:color w:val="002F6C" w:themeColor="accent5"/>
          <w:sz w:val="28"/>
          <w:szCs w:val="28"/>
        </w:rPr>
        <w:lastRenderedPageBreak/>
        <w:t>Handout</w:t>
      </w:r>
      <w:r w:rsidR="00DB6040">
        <w:rPr>
          <w:color w:val="002F6C" w:themeColor="accent5"/>
          <w:sz w:val="28"/>
          <w:szCs w:val="28"/>
        </w:rPr>
        <w:t xml:space="preserve"> Day 3</w:t>
      </w:r>
      <w:r w:rsidR="009C0BF4">
        <w:rPr>
          <w:color w:val="002F6C" w:themeColor="accent5"/>
          <w:sz w:val="28"/>
          <w:szCs w:val="28"/>
        </w:rPr>
        <w:t>: Visioning Exercise</w:t>
      </w:r>
      <w:r w:rsidRPr="002B6874">
        <w:rPr>
          <w:color w:val="002F6C" w:themeColor="accent5"/>
          <w:sz w:val="28"/>
          <w:szCs w:val="28"/>
        </w:rPr>
        <w:t xml:space="preserve"> </w:t>
      </w:r>
      <w:r w:rsidR="000F5850">
        <w:rPr>
          <w:color w:val="002F6C" w:themeColor="accent5"/>
          <w:sz w:val="28"/>
          <w:szCs w:val="28"/>
        </w:rPr>
        <w:t>Incorporating Gender Competency into My Work</w:t>
      </w:r>
      <w:bookmarkEnd w:id="49"/>
      <w:bookmarkEnd w:id="50"/>
    </w:p>
    <w:p w14:paraId="5964C74F" w14:textId="104936DC" w:rsidR="009F6B34" w:rsidRPr="000F6E0C" w:rsidRDefault="003217BC" w:rsidP="009F6B34">
      <w:pPr>
        <w:rPr>
          <w:i/>
          <w:iCs/>
        </w:rPr>
      </w:pPr>
      <w:r w:rsidRPr="000F6E0C">
        <w:rPr>
          <w:i/>
          <w:iCs/>
        </w:rPr>
        <w:t>(Worksheet s</w:t>
      </w:r>
      <w:r w:rsidR="009F6B34" w:rsidRPr="000F6E0C">
        <w:rPr>
          <w:i/>
          <w:iCs/>
        </w:rPr>
        <w:t>ide 1</w:t>
      </w:r>
      <w:r w:rsidRPr="000F6E0C">
        <w:rPr>
          <w:i/>
          <w:iCs/>
        </w:rPr>
        <w:t>)</w:t>
      </w:r>
    </w:p>
    <w:p w14:paraId="28A27478" w14:textId="77777777" w:rsidR="000F5850" w:rsidRPr="009F6B34" w:rsidRDefault="000F5850" w:rsidP="009F6B34"/>
    <w:p w14:paraId="451D2C2A" w14:textId="3ACE0FE7" w:rsidR="001E2848" w:rsidRDefault="00D115A2" w:rsidP="000906BD">
      <w:pPr>
        <w:pStyle w:val="Bullets-Level1"/>
        <w:numPr>
          <w:ilvl w:val="0"/>
          <w:numId w:val="12"/>
        </w:numPr>
        <w:rPr>
          <w:sz w:val="24"/>
          <w:szCs w:val="24"/>
        </w:rPr>
      </w:pPr>
      <w:r>
        <w:rPr>
          <w:sz w:val="24"/>
          <w:szCs w:val="24"/>
        </w:rPr>
        <w:t xml:space="preserve">Within </w:t>
      </w:r>
      <w:r w:rsidR="00ED0607">
        <w:rPr>
          <w:sz w:val="24"/>
          <w:szCs w:val="24"/>
        </w:rPr>
        <w:t>my</w:t>
      </w:r>
      <w:r w:rsidR="001E2848" w:rsidRPr="00D13383">
        <w:rPr>
          <w:sz w:val="24"/>
          <w:szCs w:val="24"/>
        </w:rPr>
        <w:t xml:space="preserve"> current work </w:t>
      </w:r>
      <w:r w:rsidR="00316210">
        <w:rPr>
          <w:sz w:val="24"/>
          <w:szCs w:val="24"/>
        </w:rPr>
        <w:t>or context</w:t>
      </w:r>
      <w:r w:rsidR="00ED0607">
        <w:rPr>
          <w:sz w:val="24"/>
          <w:szCs w:val="24"/>
        </w:rPr>
        <w:t xml:space="preserve">, where are there gaps/areas </w:t>
      </w:r>
      <w:r w:rsidR="00323F25">
        <w:rPr>
          <w:sz w:val="24"/>
          <w:szCs w:val="24"/>
        </w:rPr>
        <w:t>for improving</w:t>
      </w:r>
      <w:r w:rsidR="001E2848" w:rsidRPr="00D13383">
        <w:rPr>
          <w:sz w:val="24"/>
          <w:szCs w:val="24"/>
        </w:rPr>
        <w:t xml:space="preserve"> </w:t>
      </w:r>
      <w:r w:rsidR="00323F25">
        <w:rPr>
          <w:sz w:val="24"/>
          <w:szCs w:val="24"/>
        </w:rPr>
        <w:t>the</w:t>
      </w:r>
      <w:r w:rsidR="001E2848" w:rsidRPr="00D13383">
        <w:rPr>
          <w:sz w:val="24"/>
          <w:szCs w:val="24"/>
        </w:rPr>
        <w:t xml:space="preserve"> gender competency</w:t>
      </w:r>
      <w:r w:rsidR="00316210">
        <w:rPr>
          <w:sz w:val="24"/>
          <w:szCs w:val="24"/>
        </w:rPr>
        <w:t xml:space="preserve"> of family planning services</w:t>
      </w:r>
      <w:r w:rsidR="001E2848" w:rsidRPr="00D13383">
        <w:rPr>
          <w:sz w:val="24"/>
          <w:szCs w:val="24"/>
        </w:rPr>
        <w:t xml:space="preserve">? </w:t>
      </w:r>
      <w:r w:rsidR="000F5850" w:rsidRPr="00172A63">
        <w:rPr>
          <w:i/>
          <w:iCs/>
          <w:sz w:val="24"/>
          <w:szCs w:val="24"/>
        </w:rPr>
        <w:t>(Ideas on back!)</w:t>
      </w:r>
      <w:r w:rsidR="000F5850">
        <w:rPr>
          <w:sz w:val="24"/>
          <w:szCs w:val="24"/>
        </w:rPr>
        <w:t xml:space="preserve"> </w:t>
      </w:r>
      <w:r w:rsidR="00E342F6">
        <w:rPr>
          <w:sz w:val="24"/>
          <w:szCs w:val="24"/>
        </w:rPr>
        <w:t xml:space="preserve">What </w:t>
      </w:r>
      <w:r w:rsidR="00C6701F">
        <w:rPr>
          <w:sz w:val="24"/>
          <w:szCs w:val="24"/>
        </w:rPr>
        <w:t xml:space="preserve">perceptions or evidence lead you to </w:t>
      </w:r>
      <w:r w:rsidR="00502AF9">
        <w:rPr>
          <w:sz w:val="24"/>
          <w:szCs w:val="24"/>
        </w:rPr>
        <w:t>identify this gap/area for improvement?</w:t>
      </w:r>
    </w:p>
    <w:p w14:paraId="6DD3363C" w14:textId="5AD4812C" w:rsidR="00D13383" w:rsidRDefault="00D13383" w:rsidP="00D13383">
      <w:pPr>
        <w:pStyle w:val="Bullets-Level1"/>
        <w:numPr>
          <w:ilvl w:val="0"/>
          <w:numId w:val="0"/>
        </w:numPr>
        <w:ind w:left="360" w:hanging="360"/>
        <w:rPr>
          <w:sz w:val="24"/>
          <w:szCs w:val="24"/>
        </w:rPr>
      </w:pPr>
    </w:p>
    <w:p w14:paraId="256C6C0C" w14:textId="64E1F504"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600616A1"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649EF986"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41D77E1E"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030E2915"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514AB87C"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6B8E5438" w14:textId="77777777" w:rsidR="00D13383" w:rsidRPr="00D13383" w:rsidRDefault="00D13383" w:rsidP="00D13383">
      <w:pPr>
        <w:pStyle w:val="Bullets-Level1"/>
        <w:numPr>
          <w:ilvl w:val="0"/>
          <w:numId w:val="0"/>
        </w:numPr>
        <w:ind w:left="360" w:hanging="360"/>
        <w:rPr>
          <w:sz w:val="24"/>
          <w:szCs w:val="24"/>
        </w:rPr>
      </w:pPr>
    </w:p>
    <w:p w14:paraId="0ABA66BB" w14:textId="6431D7CC" w:rsidR="001E2848" w:rsidRDefault="00990B8C" w:rsidP="000906BD">
      <w:pPr>
        <w:pStyle w:val="Bullets-Level1"/>
        <w:numPr>
          <w:ilvl w:val="0"/>
          <w:numId w:val="12"/>
        </w:numPr>
        <w:rPr>
          <w:sz w:val="24"/>
          <w:szCs w:val="24"/>
        </w:rPr>
      </w:pPr>
      <w:r w:rsidRPr="00990B8C">
        <w:rPr>
          <w:sz w:val="24"/>
          <w:szCs w:val="24"/>
        </w:rPr>
        <w:t>What is one of the potential solution or actions to address the gap</w:t>
      </w:r>
      <w:r w:rsidR="00197493">
        <w:rPr>
          <w:sz w:val="24"/>
          <w:szCs w:val="24"/>
        </w:rPr>
        <w:t xml:space="preserve"> (</w:t>
      </w:r>
      <w:r w:rsidR="00197493" w:rsidRPr="003217BC">
        <w:rPr>
          <w:i/>
          <w:iCs/>
          <w:sz w:val="24"/>
          <w:szCs w:val="24"/>
        </w:rPr>
        <w:t>identified in Question 1</w:t>
      </w:r>
      <w:r w:rsidR="00197493">
        <w:rPr>
          <w:sz w:val="24"/>
          <w:szCs w:val="24"/>
        </w:rPr>
        <w:t>)</w:t>
      </w:r>
      <w:r w:rsidRPr="00990B8C">
        <w:rPr>
          <w:sz w:val="24"/>
          <w:szCs w:val="24"/>
        </w:rPr>
        <w:t xml:space="preserve"> and make the improvement</w:t>
      </w:r>
      <w:r w:rsidR="00197493">
        <w:rPr>
          <w:sz w:val="24"/>
          <w:szCs w:val="24"/>
        </w:rPr>
        <w:t xml:space="preserve">s with </w:t>
      </w:r>
      <w:r w:rsidR="004B044C" w:rsidRPr="00D13383">
        <w:rPr>
          <w:sz w:val="24"/>
          <w:szCs w:val="24"/>
        </w:rPr>
        <w:t xml:space="preserve">gender competency? </w:t>
      </w:r>
    </w:p>
    <w:p w14:paraId="1D4A5DC0" w14:textId="1D3CF05F" w:rsidR="00D13383" w:rsidRDefault="00D13383" w:rsidP="00D13383">
      <w:pPr>
        <w:pStyle w:val="Bullets-Level1"/>
        <w:numPr>
          <w:ilvl w:val="0"/>
          <w:numId w:val="0"/>
        </w:numPr>
        <w:rPr>
          <w:sz w:val="24"/>
          <w:szCs w:val="24"/>
        </w:rPr>
      </w:pPr>
    </w:p>
    <w:p w14:paraId="77A02602"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55DF0ABE"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68AC0A24"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2B0DEF3B"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509F7057"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0FA5A581" w14:textId="77777777" w:rsidR="00D13383" w:rsidRDefault="00D13383" w:rsidP="00D13383">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16184103" w14:textId="684F3F3F" w:rsidR="00D13383" w:rsidRDefault="00D13383" w:rsidP="003217BC">
      <w:pPr>
        <w:pStyle w:val="Bullets-Level1"/>
        <w:numPr>
          <w:ilvl w:val="0"/>
          <w:numId w:val="0"/>
        </w:numPr>
        <w:ind w:left="360" w:hanging="360"/>
        <w:rPr>
          <w:sz w:val="24"/>
          <w:szCs w:val="24"/>
        </w:rPr>
      </w:pPr>
    </w:p>
    <w:p w14:paraId="433A52D1" w14:textId="692DD289" w:rsidR="003217BC" w:rsidRPr="00172A63" w:rsidRDefault="003217BC" w:rsidP="003217BC">
      <w:pPr>
        <w:pStyle w:val="Bullets-Level1"/>
        <w:numPr>
          <w:ilvl w:val="0"/>
          <w:numId w:val="0"/>
        </w:numPr>
        <w:ind w:left="360" w:hanging="360"/>
        <w:rPr>
          <w:i/>
          <w:iCs/>
          <w:sz w:val="24"/>
          <w:szCs w:val="24"/>
        </w:rPr>
      </w:pPr>
      <w:r w:rsidRPr="00172A63">
        <w:rPr>
          <w:i/>
          <w:iCs/>
          <w:sz w:val="24"/>
          <w:szCs w:val="24"/>
        </w:rPr>
        <w:t xml:space="preserve">Choose one to answer: </w:t>
      </w:r>
    </w:p>
    <w:p w14:paraId="30DBDE6C" w14:textId="77777777" w:rsidR="003217BC" w:rsidRPr="003217BC" w:rsidRDefault="003217BC" w:rsidP="000906BD">
      <w:pPr>
        <w:pStyle w:val="Bullets-Level1"/>
        <w:numPr>
          <w:ilvl w:val="0"/>
          <w:numId w:val="12"/>
        </w:numPr>
        <w:rPr>
          <w:sz w:val="24"/>
          <w:szCs w:val="24"/>
        </w:rPr>
      </w:pPr>
      <w:r w:rsidRPr="003217BC">
        <w:rPr>
          <w:sz w:val="24"/>
          <w:szCs w:val="24"/>
        </w:rPr>
        <w:t xml:space="preserve">What are the resources/efforts needed to take these actions? </w:t>
      </w:r>
    </w:p>
    <w:p w14:paraId="7DF09AFD" w14:textId="77777777" w:rsidR="003217BC" w:rsidRPr="003217BC" w:rsidRDefault="003217BC" w:rsidP="000906BD">
      <w:pPr>
        <w:pStyle w:val="Bullets-Level1"/>
        <w:numPr>
          <w:ilvl w:val="0"/>
          <w:numId w:val="12"/>
        </w:numPr>
        <w:rPr>
          <w:sz w:val="24"/>
          <w:szCs w:val="24"/>
        </w:rPr>
      </w:pPr>
      <w:r w:rsidRPr="003217BC">
        <w:rPr>
          <w:sz w:val="24"/>
          <w:szCs w:val="24"/>
        </w:rPr>
        <w:t xml:space="preserve">What are potential barriers to the solution/action? </w:t>
      </w:r>
    </w:p>
    <w:p w14:paraId="05EF21DF" w14:textId="1276E03D" w:rsidR="000F5850" w:rsidRDefault="003217BC" w:rsidP="000906BD">
      <w:pPr>
        <w:pStyle w:val="Bullets-Level1"/>
        <w:numPr>
          <w:ilvl w:val="0"/>
          <w:numId w:val="12"/>
        </w:numPr>
        <w:rPr>
          <w:sz w:val="24"/>
          <w:szCs w:val="24"/>
        </w:rPr>
      </w:pPr>
      <w:r w:rsidRPr="003217BC">
        <w:rPr>
          <w:sz w:val="24"/>
          <w:szCs w:val="24"/>
        </w:rPr>
        <w:t>How will I know that the solution/action was successful?</w:t>
      </w:r>
    </w:p>
    <w:p w14:paraId="6D399876" w14:textId="77777777" w:rsidR="000F5850" w:rsidRDefault="000F5850" w:rsidP="000F5850">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559ACA25" w14:textId="77777777" w:rsidR="000F5850" w:rsidRDefault="000F5850" w:rsidP="000F5850">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2E49E135" w14:textId="77777777" w:rsidR="000F5850" w:rsidRDefault="000F5850" w:rsidP="000F5850">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63517A14" w14:textId="77777777" w:rsidR="000F5850" w:rsidRDefault="000F5850" w:rsidP="000F5850">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47C54A93" w14:textId="77777777" w:rsidR="000F5850" w:rsidRDefault="000F5850" w:rsidP="000F5850">
      <w:pPr>
        <w:pStyle w:val="Bullets-Level1"/>
        <w:numPr>
          <w:ilvl w:val="0"/>
          <w:numId w:val="0"/>
        </w:numPr>
        <w:spacing w:line="360" w:lineRule="auto"/>
        <w:ind w:left="360" w:hanging="360"/>
        <w:rPr>
          <w:sz w:val="24"/>
          <w:szCs w:val="24"/>
        </w:rPr>
      </w:pPr>
      <w:r>
        <w:rPr>
          <w:sz w:val="24"/>
          <w:szCs w:val="24"/>
        </w:rPr>
        <w:t>______________________________________________________________________</w:t>
      </w:r>
    </w:p>
    <w:p w14:paraId="23A0DC8B" w14:textId="76CAC629" w:rsidR="000F5850" w:rsidRPr="00D13383" w:rsidRDefault="000F5850" w:rsidP="000F5850">
      <w:pPr>
        <w:pStyle w:val="Bullets-Level1"/>
        <w:numPr>
          <w:ilvl w:val="0"/>
          <w:numId w:val="0"/>
        </w:numPr>
        <w:rPr>
          <w:sz w:val="24"/>
          <w:szCs w:val="24"/>
        </w:rPr>
      </w:pPr>
      <w:r>
        <w:rPr>
          <w:sz w:val="24"/>
          <w:szCs w:val="24"/>
        </w:rPr>
        <w:t>______________________________________________________________________</w:t>
      </w:r>
    </w:p>
    <w:p w14:paraId="30DBBD2C" w14:textId="77777777" w:rsidR="002B6874" w:rsidRDefault="002B6874" w:rsidP="00B91DDA">
      <w:pPr>
        <w:pStyle w:val="Bullets-Level1"/>
        <w:numPr>
          <w:ilvl w:val="0"/>
          <w:numId w:val="0"/>
        </w:numPr>
        <w:spacing w:after="60"/>
        <w:ind w:left="1786"/>
        <w:rPr>
          <w:sz w:val="28"/>
          <w:szCs w:val="28"/>
        </w:rPr>
      </w:pPr>
    </w:p>
    <w:p w14:paraId="714F16F2" w14:textId="0121E2AF" w:rsidR="001E2848" w:rsidRDefault="001E2848">
      <w:pPr>
        <w:spacing w:after="200" w:line="276" w:lineRule="auto"/>
      </w:pPr>
      <w:r>
        <w:br w:type="page"/>
      </w:r>
    </w:p>
    <w:p w14:paraId="05B1B27F" w14:textId="04235302" w:rsidR="00E4506E" w:rsidRPr="000F6E0C" w:rsidRDefault="003217BC" w:rsidP="005679DD">
      <w:pPr>
        <w:rPr>
          <w:i/>
          <w:iCs/>
        </w:rPr>
      </w:pPr>
      <w:r w:rsidRPr="000F6E0C">
        <w:rPr>
          <w:i/>
          <w:iCs/>
        </w:rPr>
        <w:lastRenderedPageBreak/>
        <w:t>(Worksheet side 2)</w:t>
      </w:r>
    </w:p>
    <w:p w14:paraId="5A341405" w14:textId="1408F4CA" w:rsidR="0015494D" w:rsidRDefault="0015494D" w:rsidP="005679DD"/>
    <w:p w14:paraId="36A392BE" w14:textId="77777777" w:rsidR="0015494D" w:rsidRPr="0015494D" w:rsidRDefault="0015494D" w:rsidP="005679DD"/>
    <w:p w14:paraId="7402EB97" w14:textId="6D7FE978" w:rsidR="00AC4C90" w:rsidRPr="00AC4C90" w:rsidRDefault="00AC4C90" w:rsidP="005679DD">
      <w:pPr>
        <w:rPr>
          <w:sz w:val="28"/>
          <w:szCs w:val="32"/>
        </w:rPr>
      </w:pPr>
    </w:p>
    <w:p w14:paraId="2EAB2089" w14:textId="5F2C91CF" w:rsidR="002B6874" w:rsidRDefault="0015494D">
      <w:pPr>
        <w:spacing w:after="200" w:line="276" w:lineRule="auto"/>
      </w:pPr>
      <w:r w:rsidRPr="001E2848">
        <w:rPr>
          <w:noProof/>
          <w:sz w:val="28"/>
          <w:szCs w:val="32"/>
        </w:rPr>
        <w:drawing>
          <wp:anchor distT="0" distB="0" distL="114300" distR="114300" simplePos="0" relativeHeight="251632640" behindDoc="0" locked="0" layoutInCell="1" allowOverlap="1" wp14:anchorId="1C0D0556" wp14:editId="4AE23716">
            <wp:simplePos x="0" y="0"/>
            <wp:positionH relativeFrom="column">
              <wp:posOffset>-1290320</wp:posOffset>
            </wp:positionH>
            <wp:positionV relativeFrom="paragraph">
              <wp:posOffset>770255</wp:posOffset>
            </wp:positionV>
            <wp:extent cx="7978140" cy="5394960"/>
            <wp:effectExtent l="0" t="3810" r="0" b="0"/>
            <wp:wrapSquare wrapText="bothSides"/>
            <wp:docPr id="8" name="Picture 7" descr="A screenshot of a cell phone&#10;&#10;Description automatically generated">
              <a:extLst xmlns:a="http://schemas.openxmlformats.org/drawingml/2006/main">
                <a:ext uri="{FF2B5EF4-FFF2-40B4-BE49-F238E27FC236}">
                  <a16:creationId xmlns:a16="http://schemas.microsoft.com/office/drawing/2014/main" id="{FDB89FE0-4088-45D3-9ABE-E0D276DE56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ell phone&#10;&#10;Description automatically generated">
                      <a:extLst>
                        <a:ext uri="{FF2B5EF4-FFF2-40B4-BE49-F238E27FC236}">
                          <a16:creationId xmlns:a16="http://schemas.microsoft.com/office/drawing/2014/main" id="{FDB89FE0-4088-45D3-9ABE-E0D276DE568F}"/>
                        </a:ext>
                      </a:extLst>
                    </pic:cNvPr>
                    <pic:cNvPicPr>
                      <a:picLocks noChangeAspect="1"/>
                    </pic:cNvPicPr>
                  </pic:nvPicPr>
                  <pic:blipFill rotWithShape="1">
                    <a:blip r:embed="rId134">
                      <a:extLst>
                        <a:ext uri="{28A0092B-C50C-407E-A947-70E740481C1C}">
                          <a14:useLocalDpi xmlns:a14="http://schemas.microsoft.com/office/drawing/2010/main" val="0"/>
                        </a:ext>
                      </a:extLst>
                    </a:blip>
                    <a:srcRect l="1917"/>
                    <a:stretch/>
                  </pic:blipFill>
                  <pic:spPr>
                    <a:xfrm rot="5400000">
                      <a:off x="0" y="0"/>
                      <a:ext cx="7978140" cy="5394960"/>
                    </a:xfrm>
                    <a:prstGeom prst="rect">
                      <a:avLst/>
                    </a:prstGeom>
                  </pic:spPr>
                </pic:pic>
              </a:graphicData>
            </a:graphic>
            <wp14:sizeRelH relativeFrom="margin">
              <wp14:pctWidth>0</wp14:pctWidth>
            </wp14:sizeRelH>
            <wp14:sizeRelV relativeFrom="margin">
              <wp14:pctHeight>0</wp14:pctHeight>
            </wp14:sizeRelV>
          </wp:anchor>
        </w:drawing>
      </w:r>
    </w:p>
    <w:p w14:paraId="54989DE8" w14:textId="77777777" w:rsidR="004D1230" w:rsidRDefault="004D1230" w:rsidP="00683EFC">
      <w:pPr>
        <w:pStyle w:val="Heading1"/>
        <w:rPr>
          <w:color w:val="002F6C" w:themeColor="accent5"/>
          <w:sz w:val="28"/>
          <w:szCs w:val="28"/>
        </w:rPr>
        <w:sectPr w:rsidR="004D1230" w:rsidSect="00A12203">
          <w:footerReference w:type="default" r:id="rId135"/>
          <w:footerReference w:type="first" r:id="rId136"/>
          <w:pgSz w:w="12240" w:h="15840"/>
          <w:pgMar w:top="1440" w:right="1440" w:bottom="1440" w:left="1440" w:header="720" w:footer="720" w:gutter="0"/>
          <w:pgNumType w:start="1" w:chapStyle="1"/>
          <w:cols w:space="720"/>
          <w:titlePg/>
          <w:docGrid w:linePitch="360"/>
        </w:sectPr>
      </w:pPr>
      <w:bookmarkStart w:id="51" w:name="_Handout_4:_Day"/>
      <w:bookmarkStart w:id="52" w:name="_Toc38446982"/>
      <w:bookmarkEnd w:id="51"/>
    </w:p>
    <w:p w14:paraId="7645919C" w14:textId="4275E056" w:rsidR="00683EFC" w:rsidRPr="00935A1B" w:rsidRDefault="00683EFC" w:rsidP="00683EFC">
      <w:pPr>
        <w:pStyle w:val="Heading1"/>
        <w:rPr>
          <w:color w:val="002F6C" w:themeColor="accent5"/>
          <w:sz w:val="28"/>
          <w:szCs w:val="28"/>
        </w:rPr>
      </w:pPr>
      <w:bookmarkStart w:id="53" w:name="_Toc86674595"/>
      <w:r w:rsidRPr="00935A1B">
        <w:rPr>
          <w:color w:val="002F6C" w:themeColor="accent5"/>
          <w:sz w:val="28"/>
          <w:szCs w:val="28"/>
        </w:rPr>
        <w:lastRenderedPageBreak/>
        <w:t xml:space="preserve">Handout: </w:t>
      </w:r>
      <w:r>
        <w:rPr>
          <w:color w:val="002F6C" w:themeColor="accent5"/>
          <w:sz w:val="28"/>
          <w:szCs w:val="28"/>
        </w:rPr>
        <w:t xml:space="preserve">Day </w:t>
      </w:r>
      <w:r w:rsidR="009C0BF4">
        <w:rPr>
          <w:color w:val="002F6C" w:themeColor="accent5"/>
          <w:sz w:val="28"/>
          <w:szCs w:val="28"/>
        </w:rPr>
        <w:t>3</w:t>
      </w:r>
      <w:r w:rsidR="00C97FE6">
        <w:rPr>
          <w:color w:val="002F6C" w:themeColor="accent5"/>
          <w:sz w:val="28"/>
          <w:szCs w:val="28"/>
        </w:rPr>
        <w:t>/Full Training</w:t>
      </w:r>
      <w:r>
        <w:rPr>
          <w:color w:val="002F6C" w:themeColor="accent5"/>
          <w:sz w:val="28"/>
          <w:szCs w:val="28"/>
        </w:rPr>
        <w:t xml:space="preserve"> Evaluation</w:t>
      </w:r>
      <w:bookmarkEnd w:id="52"/>
      <w:bookmarkEnd w:id="53"/>
      <w:r>
        <w:rPr>
          <w:color w:val="002F6C" w:themeColor="accent5"/>
          <w:sz w:val="28"/>
          <w:szCs w:val="28"/>
        </w:rPr>
        <w:t xml:space="preserve"> </w:t>
      </w:r>
      <w:r w:rsidRPr="00935A1B">
        <w:rPr>
          <w:color w:val="002F6C" w:themeColor="accent5"/>
          <w:sz w:val="28"/>
          <w:szCs w:val="28"/>
        </w:rPr>
        <w:t xml:space="preserve"> </w:t>
      </w:r>
    </w:p>
    <w:p w14:paraId="65F00BA0" w14:textId="77777777" w:rsidR="00683EFC" w:rsidRPr="00E12D60" w:rsidRDefault="00683EFC" w:rsidP="00683EFC">
      <w:pPr>
        <w:rPr>
          <w:i/>
          <w:iCs/>
        </w:rPr>
      </w:pPr>
      <w:r w:rsidRPr="00E12D60">
        <w:rPr>
          <w:i/>
          <w:iCs/>
        </w:rPr>
        <w:t xml:space="preserve">Anonymous </w:t>
      </w:r>
    </w:p>
    <w:p w14:paraId="44FAE000" w14:textId="77777777" w:rsidR="00683EFC" w:rsidRDefault="00683EFC" w:rsidP="000906BD">
      <w:pPr>
        <w:pStyle w:val="ListParagraph"/>
        <w:numPr>
          <w:ilvl w:val="0"/>
          <w:numId w:val="14"/>
        </w:numPr>
      </w:pPr>
      <w:r>
        <w:t xml:space="preserve">What are your key takeaways today? </w:t>
      </w:r>
    </w:p>
    <w:p w14:paraId="677048E6" w14:textId="77777777" w:rsidR="00683EFC" w:rsidRDefault="00683EFC" w:rsidP="00683EFC">
      <w:pPr>
        <w:pStyle w:val="ListParagraph"/>
        <w:numPr>
          <w:ilvl w:val="0"/>
          <w:numId w:val="0"/>
        </w:numPr>
        <w:ind w:left="360"/>
      </w:pPr>
    </w:p>
    <w:p w14:paraId="59A984C8" w14:textId="77777777" w:rsidR="00683EFC" w:rsidRPr="00A55374" w:rsidRDefault="00683EFC" w:rsidP="00683EFC">
      <w:pPr>
        <w:pStyle w:val="ListParagraph"/>
        <w:numPr>
          <w:ilvl w:val="0"/>
          <w:numId w:val="0"/>
        </w:numPr>
        <w:ind w:left="360"/>
      </w:pPr>
    </w:p>
    <w:p w14:paraId="5FAE4D8E" w14:textId="77777777" w:rsidR="00683EFC" w:rsidRPr="00A55374" w:rsidRDefault="00683EFC" w:rsidP="00683EFC">
      <w:pPr>
        <w:pStyle w:val="ListParagraph"/>
        <w:numPr>
          <w:ilvl w:val="0"/>
          <w:numId w:val="0"/>
        </w:numPr>
        <w:ind w:left="360"/>
      </w:pPr>
    </w:p>
    <w:p w14:paraId="3CE22165" w14:textId="77777777" w:rsidR="00683EFC" w:rsidRPr="00A55374" w:rsidRDefault="00683EFC" w:rsidP="00683EFC">
      <w:pPr>
        <w:pStyle w:val="ListParagraph"/>
        <w:numPr>
          <w:ilvl w:val="0"/>
          <w:numId w:val="0"/>
        </w:numPr>
        <w:ind w:left="360"/>
      </w:pPr>
    </w:p>
    <w:p w14:paraId="4A27ED3E" w14:textId="3C4424D5" w:rsidR="00683EFC" w:rsidRPr="00A55374" w:rsidRDefault="00683EFC" w:rsidP="000906BD">
      <w:pPr>
        <w:pStyle w:val="ListParagraph"/>
        <w:numPr>
          <w:ilvl w:val="0"/>
          <w:numId w:val="14"/>
        </w:numPr>
      </w:pPr>
      <w:r w:rsidRPr="00A55374">
        <w:t xml:space="preserve">What topics were confusing or need more explanation from Day </w:t>
      </w:r>
      <w:r w:rsidR="009C0BF4">
        <w:t>3</w:t>
      </w:r>
      <w:r w:rsidRPr="00A55374">
        <w:t xml:space="preserve">? </w:t>
      </w:r>
    </w:p>
    <w:p w14:paraId="41CD0A96" w14:textId="77777777" w:rsidR="00683EFC" w:rsidRPr="00A55374" w:rsidRDefault="00683EFC" w:rsidP="00683EFC"/>
    <w:p w14:paraId="721BFA13" w14:textId="77777777" w:rsidR="00683EFC" w:rsidRPr="00A55374" w:rsidRDefault="00683EFC" w:rsidP="00683EFC">
      <w:pPr>
        <w:ind w:left="720" w:hanging="360"/>
      </w:pPr>
    </w:p>
    <w:p w14:paraId="3655A616" w14:textId="77777777" w:rsidR="00683EFC" w:rsidRPr="00A55374" w:rsidRDefault="00683EFC" w:rsidP="00683EFC">
      <w:pPr>
        <w:ind w:left="720" w:hanging="360"/>
      </w:pPr>
    </w:p>
    <w:p w14:paraId="0ED16526" w14:textId="0B2F1F93" w:rsidR="00683EFC" w:rsidRPr="00A55374" w:rsidRDefault="00683EFC" w:rsidP="000906BD">
      <w:pPr>
        <w:pStyle w:val="ListParagraph"/>
        <w:numPr>
          <w:ilvl w:val="0"/>
          <w:numId w:val="14"/>
        </w:numPr>
      </w:pPr>
      <w:r>
        <w:t>How relevant w</w:t>
      </w:r>
      <w:r w:rsidRPr="00A55374">
        <w:t>ere program materials</w:t>
      </w:r>
      <w:r>
        <w:t>?</w:t>
      </w:r>
      <w:r w:rsidRPr="00A55374">
        <w:t xml:space="preserve"> </w:t>
      </w:r>
      <w:r>
        <w:t>How</w:t>
      </w:r>
      <w:r w:rsidRPr="00A55374">
        <w:t xml:space="preserve"> did they contribute to the achievement of learning objectives?</w:t>
      </w:r>
      <w:r w:rsidR="00AC33EE" w:rsidRPr="00AC33EE">
        <w:rPr>
          <w:noProof/>
        </w:rPr>
        <w:t xml:space="preserve"> </w:t>
      </w:r>
      <w:r w:rsidR="00AC33EE">
        <w:rPr>
          <w:noProof/>
        </w:rPr>
        <w:drawing>
          <wp:inline distT="0" distB="0" distL="0" distR="0" wp14:anchorId="19D4D40C" wp14:editId="3DCFC179">
            <wp:extent cx="5486400" cy="275638"/>
            <wp:effectExtent l="0" t="38100" r="19050" b="48260"/>
            <wp:docPr id="324549690" name="Diagram 3245496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14:paraId="3E1046C2" w14:textId="4A4F09AE" w:rsidR="00984623" w:rsidRPr="00984623" w:rsidRDefault="00984623" w:rsidP="00984623">
      <w:pPr>
        <w:ind w:left="360"/>
        <w:rPr>
          <w:i/>
          <w:iCs/>
        </w:rPr>
      </w:pPr>
      <w:r w:rsidRPr="00984623">
        <w:rPr>
          <w:i/>
          <w:iCs/>
        </w:rPr>
        <w:t xml:space="preserve">Comments: </w:t>
      </w:r>
    </w:p>
    <w:p w14:paraId="41CEAD8B" w14:textId="77777777" w:rsidR="00683EFC" w:rsidRPr="00A55374" w:rsidRDefault="00683EFC" w:rsidP="00683EFC"/>
    <w:p w14:paraId="30E47F05" w14:textId="77777777" w:rsidR="00683EFC" w:rsidRPr="00A55374" w:rsidRDefault="00683EFC" w:rsidP="00683EFC"/>
    <w:p w14:paraId="48E9AE45" w14:textId="77777777" w:rsidR="00683EFC" w:rsidRPr="00A55374" w:rsidRDefault="00683EFC" w:rsidP="00683EFC"/>
    <w:p w14:paraId="47CF6389" w14:textId="455D238F" w:rsidR="00683EFC" w:rsidRPr="00A55374" w:rsidRDefault="00683EFC" w:rsidP="000906BD">
      <w:pPr>
        <w:pStyle w:val="ListParagraph"/>
        <w:numPr>
          <w:ilvl w:val="0"/>
          <w:numId w:val="14"/>
        </w:numPr>
      </w:pPr>
      <w:r>
        <w:t>How effective w</w:t>
      </w:r>
      <w:r w:rsidRPr="00A55374">
        <w:t xml:space="preserve">ere the presentations and instructors effective and did they contribute to the achievement of learning objectives? </w:t>
      </w:r>
    </w:p>
    <w:p w14:paraId="3C258FB7" w14:textId="77777777" w:rsidR="0079079D" w:rsidRPr="00A55374" w:rsidRDefault="0079079D" w:rsidP="0079079D">
      <w:pPr>
        <w:pStyle w:val="ListParagraph"/>
        <w:numPr>
          <w:ilvl w:val="0"/>
          <w:numId w:val="0"/>
        </w:numPr>
        <w:ind w:left="360"/>
      </w:pPr>
      <w:r>
        <w:rPr>
          <w:noProof/>
        </w:rPr>
        <w:drawing>
          <wp:inline distT="0" distB="0" distL="0" distR="0" wp14:anchorId="0E32DBC2" wp14:editId="2F401F3B">
            <wp:extent cx="5486400" cy="292973"/>
            <wp:effectExtent l="0" t="38100" r="19050" b="50165"/>
            <wp:docPr id="324549691" name="Diagram 3245496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inline>
        </w:drawing>
      </w:r>
    </w:p>
    <w:p w14:paraId="080736ED" w14:textId="77777777" w:rsidR="0079079D" w:rsidRPr="00984623" w:rsidRDefault="0079079D" w:rsidP="0079079D">
      <w:pPr>
        <w:ind w:left="360"/>
        <w:rPr>
          <w:i/>
          <w:iCs/>
        </w:rPr>
      </w:pPr>
      <w:r w:rsidRPr="00984623">
        <w:rPr>
          <w:i/>
          <w:iCs/>
        </w:rPr>
        <w:t xml:space="preserve">Comments: </w:t>
      </w:r>
    </w:p>
    <w:p w14:paraId="17D2D49A" w14:textId="77777777" w:rsidR="0079079D" w:rsidRPr="00A55374" w:rsidRDefault="0079079D" w:rsidP="0079079D"/>
    <w:p w14:paraId="7A2A49C5" w14:textId="77777777" w:rsidR="00683EFC" w:rsidRPr="00A55374" w:rsidRDefault="00683EFC" w:rsidP="00683EFC"/>
    <w:p w14:paraId="435D03F3" w14:textId="77777777" w:rsidR="00683EFC" w:rsidRPr="00A55374" w:rsidRDefault="00683EFC" w:rsidP="00C862FC">
      <w:pPr>
        <w:pStyle w:val="ListParagraph"/>
        <w:numPr>
          <w:ilvl w:val="0"/>
          <w:numId w:val="0"/>
        </w:numPr>
        <w:ind w:left="360"/>
      </w:pPr>
    </w:p>
    <w:p w14:paraId="0DDE760E" w14:textId="16BD452B" w:rsidR="00C862FC" w:rsidRDefault="00C862FC" w:rsidP="00C862FC">
      <w:pPr>
        <w:pStyle w:val="ListParagraph"/>
        <w:numPr>
          <w:ilvl w:val="0"/>
          <w:numId w:val="14"/>
        </w:numPr>
      </w:pPr>
      <w:r>
        <w:t xml:space="preserve">How will knowledge and competencies acquired in this course have a future impact on your performance at work? </w:t>
      </w:r>
    </w:p>
    <w:p w14:paraId="5C67B751" w14:textId="7BE71077" w:rsidR="00C862FC" w:rsidRDefault="00C862FC" w:rsidP="00C862FC"/>
    <w:p w14:paraId="6A6FA13C" w14:textId="57896C50" w:rsidR="00C862FC" w:rsidRDefault="00C862FC" w:rsidP="00C862FC"/>
    <w:p w14:paraId="4E0D1A05" w14:textId="77777777" w:rsidR="00C862FC" w:rsidRDefault="00C862FC" w:rsidP="00C862FC"/>
    <w:p w14:paraId="626D6501" w14:textId="324C40EB" w:rsidR="00683EFC" w:rsidRPr="00A55374" w:rsidRDefault="00C862FC" w:rsidP="00C862FC">
      <w:pPr>
        <w:pStyle w:val="ListParagraph"/>
        <w:numPr>
          <w:ilvl w:val="0"/>
          <w:numId w:val="14"/>
        </w:numPr>
      </w:pPr>
      <w:r>
        <w:t xml:space="preserve">What aspects of the course did you enjoy (collaboration with peers, knowledge acquired, application of concepts, materials provided, etc.)? Please explain. </w:t>
      </w:r>
    </w:p>
    <w:p w14:paraId="19C8CE80" w14:textId="326344ED" w:rsidR="00683EFC" w:rsidRDefault="00683EFC" w:rsidP="00C862FC">
      <w:pPr>
        <w:pStyle w:val="ListParagraph"/>
        <w:numPr>
          <w:ilvl w:val="0"/>
          <w:numId w:val="0"/>
        </w:numPr>
        <w:ind w:left="360"/>
      </w:pPr>
    </w:p>
    <w:p w14:paraId="25580281" w14:textId="49FAE403" w:rsidR="00C862FC" w:rsidRDefault="00C862FC" w:rsidP="00C862FC">
      <w:pPr>
        <w:pStyle w:val="ListParagraph"/>
        <w:numPr>
          <w:ilvl w:val="0"/>
          <w:numId w:val="0"/>
        </w:numPr>
        <w:ind w:left="360"/>
      </w:pPr>
    </w:p>
    <w:p w14:paraId="390A2F2A" w14:textId="77777777" w:rsidR="00C862FC" w:rsidRDefault="00C862FC" w:rsidP="00C862FC">
      <w:pPr>
        <w:pStyle w:val="ListParagraph"/>
        <w:numPr>
          <w:ilvl w:val="0"/>
          <w:numId w:val="0"/>
        </w:numPr>
        <w:ind w:left="360"/>
      </w:pPr>
    </w:p>
    <w:p w14:paraId="029F9CD7" w14:textId="77777777" w:rsidR="00C862FC" w:rsidRPr="00A55374" w:rsidRDefault="00C862FC" w:rsidP="00C862FC">
      <w:pPr>
        <w:pStyle w:val="ListParagraph"/>
        <w:numPr>
          <w:ilvl w:val="0"/>
          <w:numId w:val="0"/>
        </w:numPr>
        <w:ind w:left="360"/>
      </w:pPr>
    </w:p>
    <w:p w14:paraId="47A6D6FF" w14:textId="6D05359F" w:rsidR="00683EFC" w:rsidRPr="00A55374" w:rsidRDefault="00683EFC" w:rsidP="000906BD">
      <w:pPr>
        <w:pStyle w:val="ListParagraph"/>
        <w:numPr>
          <w:ilvl w:val="0"/>
          <w:numId w:val="14"/>
        </w:numPr>
      </w:pPr>
      <w:r w:rsidRPr="00A55374">
        <w:t>Other comments</w:t>
      </w:r>
      <w:r w:rsidR="00C862FC">
        <w:t xml:space="preserve">? </w:t>
      </w:r>
    </w:p>
    <w:p w14:paraId="24ACCAEF" w14:textId="77777777" w:rsidR="00683EFC" w:rsidRDefault="00683EFC">
      <w:pPr>
        <w:spacing w:after="200" w:line="276" w:lineRule="auto"/>
        <w:rPr>
          <w:rFonts w:eastAsiaTheme="majorEastAsia" w:cstheme="majorBidi"/>
          <w:b/>
          <w:color w:val="002F6C" w:themeColor="accent5"/>
          <w:sz w:val="28"/>
          <w:szCs w:val="28"/>
        </w:rPr>
      </w:pPr>
      <w:r>
        <w:rPr>
          <w:color w:val="002F6C" w:themeColor="accent5"/>
          <w:sz w:val="28"/>
          <w:szCs w:val="28"/>
        </w:rPr>
        <w:br w:type="page"/>
      </w:r>
    </w:p>
    <w:p w14:paraId="79CBB525" w14:textId="77777777" w:rsidR="004D1230" w:rsidRDefault="004D1230" w:rsidP="00F54DB3">
      <w:pPr>
        <w:pStyle w:val="Heading1"/>
        <w:rPr>
          <w:color w:val="002F6C" w:themeColor="accent5"/>
          <w:sz w:val="28"/>
          <w:szCs w:val="28"/>
        </w:rPr>
        <w:sectPr w:rsidR="004D1230" w:rsidSect="00A12203">
          <w:footerReference w:type="first" r:id="rId147"/>
          <w:pgSz w:w="12240" w:h="15840"/>
          <w:pgMar w:top="1440" w:right="1440" w:bottom="1440" w:left="1440" w:header="720" w:footer="720" w:gutter="0"/>
          <w:pgNumType w:start="1" w:chapStyle="1"/>
          <w:cols w:space="720"/>
          <w:titlePg/>
          <w:docGrid w:linePitch="360"/>
        </w:sectPr>
      </w:pPr>
      <w:bookmarkStart w:id="54" w:name="_Handout_5:_"/>
      <w:bookmarkStart w:id="55" w:name="_Toc38446983"/>
      <w:bookmarkEnd w:id="54"/>
    </w:p>
    <w:p w14:paraId="0722AD64" w14:textId="3E2710EC" w:rsidR="009362A1" w:rsidRDefault="00F54DB3" w:rsidP="00F54DB3">
      <w:pPr>
        <w:pStyle w:val="Heading1"/>
        <w:rPr>
          <w:color w:val="002F6C" w:themeColor="accent5"/>
          <w:sz w:val="28"/>
          <w:szCs w:val="28"/>
        </w:rPr>
      </w:pPr>
      <w:bookmarkStart w:id="56" w:name="_Toc86674596"/>
      <w:r w:rsidRPr="00F54DB3">
        <w:rPr>
          <w:color w:val="002F6C" w:themeColor="accent5"/>
          <w:sz w:val="28"/>
          <w:szCs w:val="28"/>
        </w:rPr>
        <w:lastRenderedPageBreak/>
        <w:t>Handout:  Gender Competency Framework for Family</w:t>
      </w:r>
      <w:r>
        <w:rPr>
          <w:color w:val="002F6C" w:themeColor="accent5"/>
          <w:sz w:val="28"/>
          <w:szCs w:val="28"/>
        </w:rPr>
        <w:t xml:space="preserve"> Planning Providers</w:t>
      </w:r>
      <w:bookmarkEnd w:id="55"/>
      <w:bookmarkEnd w:id="56"/>
      <w:r>
        <w:rPr>
          <w:color w:val="002F6C" w:themeColor="accent5"/>
          <w:sz w:val="28"/>
          <w:szCs w:val="28"/>
        </w:rPr>
        <w:t xml:space="preserve"> </w:t>
      </w:r>
    </w:p>
    <w:p w14:paraId="133B8DBE" w14:textId="603B39EC" w:rsidR="00F54DB3" w:rsidRDefault="0015486A" w:rsidP="00F54DB3">
      <w:r>
        <w:rPr>
          <w:noProof/>
        </w:rPr>
        <w:drawing>
          <wp:inline distT="0" distB="0" distL="0" distR="0" wp14:anchorId="5B29E96D" wp14:editId="01665C65">
            <wp:extent cx="5943600" cy="7114830"/>
            <wp:effectExtent l="0" t="0" r="0" b="0"/>
            <wp:docPr id="45" name="Picture 4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s from HRH2030-Gender-Competencies-Brief_Page_1.jpg"/>
                    <pic:cNvPicPr/>
                  </pic:nvPicPr>
                  <pic:blipFill rotWithShape="1">
                    <a:blip r:embed="rId119" cstate="print">
                      <a:extLst>
                        <a:ext uri="{28A0092B-C50C-407E-A947-70E740481C1C}">
                          <a14:useLocalDpi xmlns:a14="http://schemas.microsoft.com/office/drawing/2010/main" val="0"/>
                        </a:ext>
                      </a:extLst>
                    </a:blip>
                    <a:srcRect l="4968" t="7801" r="4808" b="8735"/>
                    <a:stretch/>
                  </pic:blipFill>
                  <pic:spPr bwMode="auto">
                    <a:xfrm>
                      <a:off x="0" y="0"/>
                      <a:ext cx="5943600" cy="7114830"/>
                    </a:xfrm>
                    <a:prstGeom prst="rect">
                      <a:avLst/>
                    </a:prstGeom>
                    <a:ln>
                      <a:noFill/>
                    </a:ln>
                    <a:extLst>
                      <a:ext uri="{53640926-AAD7-44D8-BBD7-CCE9431645EC}">
                        <a14:shadowObscured xmlns:a14="http://schemas.microsoft.com/office/drawing/2010/main"/>
                      </a:ext>
                    </a:extLst>
                  </pic:spPr>
                </pic:pic>
              </a:graphicData>
            </a:graphic>
          </wp:inline>
        </w:drawing>
      </w:r>
    </w:p>
    <w:p w14:paraId="57E82326" w14:textId="77777777" w:rsidR="00F54DB3" w:rsidRDefault="00F54DB3" w:rsidP="00F54DB3"/>
    <w:p w14:paraId="512CCFD5" w14:textId="3AB985B1" w:rsidR="00F54DB3" w:rsidRDefault="005011EB" w:rsidP="00F54DB3">
      <w:r>
        <w:rPr>
          <w:noProof/>
        </w:rPr>
        <w:lastRenderedPageBreak/>
        <w:drawing>
          <wp:inline distT="0" distB="0" distL="0" distR="0" wp14:anchorId="7A4AA6CC" wp14:editId="4326A46B">
            <wp:extent cx="5943600" cy="6947676"/>
            <wp:effectExtent l="0" t="0" r="0" b="5715"/>
            <wp:docPr id="46" name="Picture 4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s from HRH2030-Gender-Competencies-Brief_Page_2.jpg"/>
                    <pic:cNvPicPr/>
                  </pic:nvPicPr>
                  <pic:blipFill rotWithShape="1">
                    <a:blip r:embed="rId120" cstate="print">
                      <a:extLst>
                        <a:ext uri="{28A0092B-C50C-407E-A947-70E740481C1C}">
                          <a14:useLocalDpi xmlns:a14="http://schemas.microsoft.com/office/drawing/2010/main" val="0"/>
                        </a:ext>
                      </a:extLst>
                    </a:blip>
                    <a:srcRect l="4007" t="9412" r="4968" b="8363"/>
                    <a:stretch/>
                  </pic:blipFill>
                  <pic:spPr bwMode="auto">
                    <a:xfrm>
                      <a:off x="0" y="0"/>
                      <a:ext cx="5943600" cy="6947676"/>
                    </a:xfrm>
                    <a:prstGeom prst="rect">
                      <a:avLst/>
                    </a:prstGeom>
                    <a:ln>
                      <a:noFill/>
                    </a:ln>
                    <a:extLst>
                      <a:ext uri="{53640926-AAD7-44D8-BBD7-CCE9431645EC}">
                        <a14:shadowObscured xmlns:a14="http://schemas.microsoft.com/office/drawing/2010/main"/>
                      </a:ext>
                    </a:extLst>
                  </pic:spPr>
                </pic:pic>
              </a:graphicData>
            </a:graphic>
          </wp:inline>
        </w:drawing>
      </w:r>
    </w:p>
    <w:p w14:paraId="713F0692" w14:textId="77777777" w:rsidR="005E2A5F" w:rsidRDefault="005E2A5F" w:rsidP="00F54DB3"/>
    <w:p w14:paraId="1DA42518" w14:textId="77777777" w:rsidR="00731EB9" w:rsidRDefault="005E2A5F">
      <w:pPr>
        <w:spacing w:after="200" w:line="276" w:lineRule="auto"/>
        <w:rPr>
          <w:noProof/>
        </w:rPr>
        <w:sectPr w:rsidR="00731EB9" w:rsidSect="00A12203">
          <w:footerReference w:type="default" r:id="rId148"/>
          <w:footerReference w:type="first" r:id="rId149"/>
          <w:pgSz w:w="12240" w:h="15840"/>
          <w:pgMar w:top="1440" w:right="1440" w:bottom="1440" w:left="1440" w:header="720" w:footer="720" w:gutter="0"/>
          <w:pgNumType w:start="1" w:chapStyle="1"/>
          <w:cols w:space="720"/>
          <w:titlePg/>
          <w:docGrid w:linePitch="360"/>
        </w:sectPr>
      </w:pPr>
      <w:r>
        <w:rPr>
          <w:noProof/>
        </w:rPr>
        <w:br w:type="page"/>
      </w:r>
    </w:p>
    <w:p w14:paraId="2F6F7EBB" w14:textId="33960755" w:rsidR="005E2A5F" w:rsidRDefault="005E2A5F">
      <w:pPr>
        <w:spacing w:after="200" w:line="276" w:lineRule="auto"/>
        <w:rPr>
          <w:noProof/>
        </w:rPr>
      </w:pPr>
    </w:p>
    <w:p w14:paraId="56BE4A80" w14:textId="21C4040F" w:rsidR="005E2A5F" w:rsidRDefault="00731EB9" w:rsidP="00F54DB3">
      <w:pPr>
        <w:rPr>
          <w:noProof/>
        </w:rPr>
      </w:pPr>
      <w:r>
        <w:rPr>
          <w:noProof/>
        </w:rPr>
        <w:drawing>
          <wp:inline distT="0" distB="0" distL="0" distR="0" wp14:anchorId="77DC6F3D" wp14:editId="142758CD">
            <wp:extent cx="9071642" cy="5104737"/>
            <wp:effectExtent l="0" t="0" r="0" b="127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32"/>
                    <a:stretch>
                      <a:fillRect/>
                    </a:stretch>
                  </pic:blipFill>
                  <pic:spPr>
                    <a:xfrm>
                      <a:off x="0" y="0"/>
                      <a:ext cx="9087410" cy="5113610"/>
                    </a:xfrm>
                    <a:prstGeom prst="rect">
                      <a:avLst/>
                    </a:prstGeom>
                  </pic:spPr>
                </pic:pic>
              </a:graphicData>
            </a:graphic>
          </wp:inline>
        </w:drawing>
      </w:r>
    </w:p>
    <w:p w14:paraId="1D921311" w14:textId="3841B741" w:rsidR="005E2A5F" w:rsidRPr="00F54DB3" w:rsidRDefault="005E2A5F" w:rsidP="00F54DB3">
      <w:pPr>
        <w:sectPr w:rsidR="005E2A5F" w:rsidRPr="00F54DB3" w:rsidSect="009D3864">
          <w:pgSz w:w="15840" w:h="12240" w:orient="landscape"/>
          <w:pgMar w:top="1440" w:right="1440" w:bottom="1440" w:left="1440" w:header="720" w:footer="720" w:gutter="0"/>
          <w:pgNumType w:start="1" w:chapStyle="1"/>
          <w:cols w:space="720"/>
          <w:titlePg/>
          <w:docGrid w:linePitch="360"/>
        </w:sectPr>
      </w:pPr>
    </w:p>
    <w:bookmarkStart w:id="57" w:name="_Certificate"/>
    <w:bookmarkStart w:id="58" w:name="_Handout_6:_Certificate"/>
    <w:bookmarkStart w:id="59" w:name="_Toc38446984"/>
    <w:bookmarkStart w:id="60" w:name="_Toc86674597"/>
    <w:bookmarkEnd w:id="57"/>
    <w:bookmarkEnd w:id="58"/>
    <w:p w14:paraId="6DE3995C" w14:textId="38CD92BF" w:rsidR="00592284" w:rsidRDefault="00C86A8D" w:rsidP="00B07BA1">
      <w:pPr>
        <w:pStyle w:val="Heading1"/>
        <w:rPr>
          <w:color w:val="002F6C" w:themeColor="accent5"/>
          <w:sz w:val="28"/>
          <w:szCs w:val="28"/>
        </w:rPr>
      </w:pPr>
      <w:r>
        <w:rPr>
          <w:noProof/>
        </w:rPr>
        <w:lastRenderedPageBreak/>
        <mc:AlternateContent>
          <mc:Choice Requires="wps">
            <w:drawing>
              <wp:anchor distT="0" distB="0" distL="114300" distR="114300" simplePos="0" relativeHeight="251651072" behindDoc="0" locked="0" layoutInCell="1" allowOverlap="1" wp14:anchorId="388F779C" wp14:editId="45315D22">
                <wp:simplePos x="0" y="0"/>
                <wp:positionH relativeFrom="column">
                  <wp:posOffset>-338455</wp:posOffset>
                </wp:positionH>
                <wp:positionV relativeFrom="paragraph">
                  <wp:posOffset>-152082</wp:posOffset>
                </wp:positionV>
                <wp:extent cx="8529638" cy="6105525"/>
                <wp:effectExtent l="0" t="0" r="24130" b="28575"/>
                <wp:wrapNone/>
                <wp:docPr id="2" name="Scroll: Horizontal 2"/>
                <wp:cNvGraphicFramePr/>
                <a:graphic xmlns:a="http://schemas.openxmlformats.org/drawingml/2006/main">
                  <a:graphicData uri="http://schemas.microsoft.com/office/word/2010/wordprocessingShape">
                    <wps:wsp>
                      <wps:cNvSpPr/>
                      <wps:spPr>
                        <a:xfrm>
                          <a:off x="0" y="0"/>
                          <a:ext cx="8529638" cy="6105525"/>
                        </a:xfrm>
                        <a:prstGeom prst="horizont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C2BA8F5"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2" o:spid="_x0000_s1026" type="#_x0000_t98" style="position:absolute;margin-left:-26.65pt;margin-top:-11.95pt;width:671.65pt;height:480.7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3LqgwIAAFoFAAAOAAAAZHJzL2Uyb0RvYy54bWysVFFP2zAQfp+0/2D5fSTNKIOIFFUgtkkI&#10;EGXi2XXsNpLt82y3afn1O9tpQID2MK0Pqe27++6783c+v9hpRbbC+Q5MQydHJSXCcGg7s2ror8fr&#10;L6eU+MBMyxQY0dC98PRi9vnTeW9rUcEaVCscQRDj6942dB2CrYvC87XQzB+BFQaNEpxmAbduVbSO&#10;9YiuVVGV5UnRg2utAy68x9OrbKSzhC+l4OFOSi8CUQ1FbiF9Xfou47eYnbN65Zhdd3ygwf6BhWad&#10;waQj1BULjGxc9w5Kd9yBBxmOOOgCpOy4SDVgNZPyTTWLNbMi1YLN8XZsk/9/sPx2e+9I1za0osQw&#10;jVe0QIZK1eQHuO4ZTGCKVLFPvfU1ui/svRt2Hpex6J10Ov5jOWSXersfeyt2gXA8PJ1WZydfUQ0c&#10;bSeTcjqtphG1eAm3zofvAjSJCyxxzJ8Zpf6y7Y0POezgHjMbuO6UiueRZeaVVmGvRHRQ5kFIrBOZ&#10;VAkoKUxcKke2DLXBOBcmTLJpzVqRj6cl/gaaY0QinQAjssTEI/YAENX7HjvTHvxjqEgCHYPLvxHL&#10;wWNEyoyXMwbrzoD7CEBhVUPm7H9oUm5N7NIS2j2qwEEeD2/5dYdXcMN8uGcO5wEnB2c83OFHKugb&#10;CsOKEryl54/Oo3+6w2dKepyvhvrfG+YEJeqnQQGfTY6P40CmzfH0W4Ub99qyfG0xG30JeE0TfE0s&#10;T8voH9RhKR3oJ3wK5jErmpjhyKyhPLjD5jLkucfHhIv5PLnhEFoWbszC8ggeuxpl9bh7Ys4OOgwo&#10;4Vs4zCKr30gw+8ZIA/NNANklfb70deg3DnASzvDYxBfi9T55vTyJsz8AAAD//wMAUEsDBBQABgAI&#10;AAAAIQB8XwhW4wAAAAwBAAAPAAAAZHJzL2Rvd25yZXYueG1sTI/LTsMwEEX3SPyDNUjsWodYlCbE&#10;qRAvoWwQbRewc+JpEhGPQ+yk4e/rrmA3ozm6c262mU3HJhxca0nCzTIChlRZ3VItYb97WayBOa9I&#10;q84SSvhFB5v88iJTqbZH+sBp62sWQsilSkLjfZ9y7qoGjXJL2yOF28EORvmwDjXXgzqGcNPxOIpW&#10;3KiWwodG9fjYYPW9HY2E50K8Tubridu3cdeW758/xaEqpLy+mh/ugXmc/R8MZ/2gDnlwKu1I2rFO&#10;wuJWiICGIRYJsDMRJ1GoV0pIxN0KeJ7x/yXyEwAAAP//AwBQSwECLQAUAAYACAAAACEAtoM4kv4A&#10;AADhAQAAEwAAAAAAAAAAAAAAAAAAAAAAW0NvbnRlbnRfVHlwZXNdLnhtbFBLAQItABQABgAIAAAA&#10;IQA4/SH/1gAAAJQBAAALAAAAAAAAAAAAAAAAAC8BAABfcmVscy8ucmVsc1BLAQItABQABgAIAAAA&#10;IQBic3LqgwIAAFoFAAAOAAAAAAAAAAAAAAAAAC4CAABkcnMvZTJvRG9jLnhtbFBLAQItABQABgAI&#10;AAAAIQB8XwhW4wAAAAwBAAAPAAAAAAAAAAAAAAAAAN0EAABkcnMvZG93bnJldi54bWxQSwUGAAAA&#10;AAQABADzAAAA7QUAAAAA&#10;" filled="f" strokecolor="#001735 [1604]" strokeweight="2pt"/>
            </w:pict>
          </mc:Fallback>
        </mc:AlternateContent>
      </w:r>
      <w:r w:rsidR="00B31205">
        <w:rPr>
          <w:color w:val="002F6C" w:themeColor="accent5"/>
          <w:sz w:val="28"/>
          <w:szCs w:val="28"/>
        </w:rPr>
        <w:t xml:space="preserve">Handout: </w:t>
      </w:r>
      <w:r w:rsidR="00592284">
        <w:rPr>
          <w:color w:val="002F6C" w:themeColor="accent5"/>
          <w:sz w:val="28"/>
          <w:szCs w:val="28"/>
        </w:rPr>
        <w:t>Certificate</w:t>
      </w:r>
      <w:bookmarkEnd w:id="59"/>
      <w:bookmarkEnd w:id="60"/>
    </w:p>
    <w:p w14:paraId="7B8076E0" w14:textId="16E5D103" w:rsidR="00592284" w:rsidRPr="00592284" w:rsidRDefault="00592284" w:rsidP="00592284"/>
    <w:p w14:paraId="27F9936B" w14:textId="77777777" w:rsidR="00C86A8D" w:rsidRDefault="00C86A8D" w:rsidP="00C86A8D">
      <w:pPr>
        <w:spacing w:after="880"/>
        <w:ind w:left="720"/>
        <w:contextualSpacing/>
        <w:jc w:val="center"/>
        <w:rPr>
          <w:rFonts w:ascii="Georgia" w:eastAsia="MS PGothic" w:hAnsi="Georgia"/>
          <w:caps/>
          <w:color w:val="002F6C" w:themeColor="accent5"/>
          <w:kern w:val="28"/>
          <w:sz w:val="52"/>
          <w:szCs w:val="56"/>
          <w:lang w:eastAsia="ja-JP"/>
        </w:rPr>
      </w:pPr>
    </w:p>
    <w:p w14:paraId="61AF9679" w14:textId="13D33088" w:rsidR="007B2F4F" w:rsidRPr="007B2F4F" w:rsidRDefault="007B2F4F" w:rsidP="00C86A8D">
      <w:pPr>
        <w:spacing w:after="880"/>
        <w:ind w:left="720"/>
        <w:contextualSpacing/>
        <w:jc w:val="center"/>
        <w:rPr>
          <w:rFonts w:ascii="Georgia" w:eastAsia="MS PGothic" w:hAnsi="Georgia"/>
          <w:caps/>
          <w:color w:val="002F6C" w:themeColor="accent5"/>
          <w:kern w:val="28"/>
          <w:sz w:val="52"/>
          <w:szCs w:val="56"/>
          <w:lang w:eastAsia="ja-JP"/>
        </w:rPr>
      </w:pPr>
      <w:r w:rsidRPr="007B2F4F">
        <w:rPr>
          <w:rFonts w:ascii="Georgia" w:eastAsia="MS PGothic" w:hAnsi="Georgia"/>
          <w:caps/>
          <w:color w:val="002F6C" w:themeColor="accent5"/>
          <w:kern w:val="28"/>
          <w:sz w:val="52"/>
          <w:szCs w:val="56"/>
          <w:lang w:eastAsia="ja-JP"/>
        </w:rPr>
        <w:t>Certificate of Completion</w:t>
      </w:r>
    </w:p>
    <w:p w14:paraId="282C9C6A" w14:textId="77777777" w:rsidR="007B2F4F" w:rsidRPr="007B2F4F" w:rsidRDefault="007B2F4F" w:rsidP="00C86A8D">
      <w:pPr>
        <w:spacing w:after="880"/>
        <w:ind w:left="720"/>
        <w:contextualSpacing/>
        <w:jc w:val="center"/>
        <w:rPr>
          <w:rFonts w:ascii="Georgia" w:eastAsia="MS PGothic" w:hAnsi="Georgia"/>
          <w:caps/>
          <w:color w:val="002F6C" w:themeColor="accent5"/>
          <w:kern w:val="28"/>
          <w:sz w:val="30"/>
          <w:szCs w:val="30"/>
          <w:lang w:eastAsia="ja-JP"/>
        </w:rPr>
      </w:pPr>
    </w:p>
    <w:p w14:paraId="07697EB9" w14:textId="7F06F141" w:rsidR="007B2F4F" w:rsidRPr="00C86A8D" w:rsidRDefault="007B2F4F" w:rsidP="00C86A8D">
      <w:pPr>
        <w:spacing w:after="880"/>
        <w:ind w:left="720"/>
        <w:contextualSpacing/>
        <w:jc w:val="center"/>
        <w:rPr>
          <w:rFonts w:ascii="Georgia" w:eastAsia="MS PGothic" w:hAnsi="Georgia"/>
          <w:caps/>
          <w:color w:val="002F6C" w:themeColor="accent5"/>
          <w:kern w:val="28"/>
          <w:sz w:val="48"/>
          <w:szCs w:val="48"/>
          <w:lang w:eastAsia="ja-JP"/>
        </w:rPr>
      </w:pPr>
      <w:r w:rsidRPr="00C86A8D">
        <w:rPr>
          <w:rFonts w:ascii="Georgia" w:eastAsia="MS PGothic" w:hAnsi="Georgia"/>
          <w:caps/>
          <w:color w:val="002F6C" w:themeColor="accent5"/>
          <w:kern w:val="28"/>
          <w:sz w:val="48"/>
          <w:szCs w:val="48"/>
          <w:lang w:eastAsia="ja-JP"/>
        </w:rPr>
        <w:t xml:space="preserve">Gender competency for family planning providers Training </w:t>
      </w:r>
    </w:p>
    <w:p w14:paraId="48624652" w14:textId="77777777" w:rsidR="007B2F4F" w:rsidRPr="007B2F4F" w:rsidRDefault="007B2F4F" w:rsidP="00C86A8D">
      <w:pPr>
        <w:spacing w:after="880"/>
        <w:ind w:left="720"/>
        <w:contextualSpacing/>
        <w:jc w:val="center"/>
        <w:rPr>
          <w:rFonts w:ascii="Georgia" w:eastAsia="MS PGothic" w:hAnsi="Georgia"/>
          <w:caps/>
          <w:color w:val="002F6C" w:themeColor="accent5"/>
          <w:kern w:val="28"/>
          <w:sz w:val="48"/>
          <w:szCs w:val="48"/>
          <w:lang w:eastAsia="ja-JP"/>
        </w:rPr>
      </w:pPr>
    </w:p>
    <w:p w14:paraId="752F45A3" w14:textId="77777777" w:rsidR="007B2F4F" w:rsidRPr="00E30C30" w:rsidRDefault="007B2F4F" w:rsidP="00E30C30">
      <w:pPr>
        <w:spacing w:after="880"/>
        <w:ind w:left="720"/>
        <w:contextualSpacing/>
        <w:jc w:val="center"/>
        <w:rPr>
          <w:rFonts w:ascii="Georgia" w:eastAsia="MS PGothic" w:hAnsi="Georgia"/>
          <w:caps/>
          <w:color w:val="002F6C" w:themeColor="accent5"/>
          <w:kern w:val="28"/>
          <w:sz w:val="32"/>
          <w:szCs w:val="32"/>
          <w:lang w:eastAsia="ja-JP"/>
        </w:rPr>
      </w:pPr>
      <w:r w:rsidRPr="00E30C30">
        <w:rPr>
          <w:rFonts w:ascii="Georgia" w:eastAsia="MS PGothic" w:hAnsi="Georgia"/>
          <w:caps/>
          <w:color w:val="002F6C" w:themeColor="accent5"/>
          <w:kern w:val="28"/>
          <w:sz w:val="32"/>
          <w:szCs w:val="32"/>
          <w:lang w:eastAsia="ja-JP"/>
        </w:rPr>
        <w:t>Awarded to</w:t>
      </w:r>
    </w:p>
    <w:p w14:paraId="318F7487" w14:textId="0299DFB4" w:rsidR="007B2F4F" w:rsidRPr="00E30C30" w:rsidRDefault="00C86A8D" w:rsidP="00E30C30">
      <w:pPr>
        <w:spacing w:after="880"/>
        <w:ind w:left="720"/>
        <w:contextualSpacing/>
        <w:jc w:val="center"/>
        <w:rPr>
          <w:rFonts w:ascii="Georgia" w:eastAsia="MS PGothic" w:hAnsi="Georgia"/>
          <w:caps/>
          <w:color w:val="002F6C" w:themeColor="accent5"/>
          <w:kern w:val="28"/>
          <w:sz w:val="48"/>
          <w:szCs w:val="48"/>
          <w:lang w:eastAsia="ja-JP"/>
        </w:rPr>
      </w:pPr>
      <w:r w:rsidRPr="00E30C30">
        <w:rPr>
          <w:rFonts w:ascii="Georgia" w:eastAsia="MS PGothic" w:hAnsi="Georgia"/>
          <w:caps/>
          <w:noProof/>
          <w:color w:val="002F6C" w:themeColor="accent5"/>
          <w:kern w:val="28"/>
          <w:sz w:val="48"/>
          <w:szCs w:val="48"/>
          <w:lang w:eastAsia="ja-JP"/>
        </w:rPr>
        <mc:AlternateContent>
          <mc:Choice Requires="wps">
            <w:drawing>
              <wp:anchor distT="0" distB="0" distL="114300" distR="114300" simplePos="0" relativeHeight="251627520" behindDoc="0" locked="0" layoutInCell="1" allowOverlap="1" wp14:anchorId="6DD0D786" wp14:editId="62A035FC">
                <wp:simplePos x="0" y="0"/>
                <wp:positionH relativeFrom="column">
                  <wp:posOffset>762000</wp:posOffset>
                </wp:positionH>
                <wp:positionV relativeFrom="paragraph">
                  <wp:posOffset>122555</wp:posOffset>
                </wp:positionV>
                <wp:extent cx="1109663" cy="1042988"/>
                <wp:effectExtent l="19050" t="19050" r="14605" b="43180"/>
                <wp:wrapNone/>
                <wp:docPr id="7" name="Star: 16 Points 7"/>
                <wp:cNvGraphicFramePr/>
                <a:graphic xmlns:a="http://schemas.openxmlformats.org/drawingml/2006/main">
                  <a:graphicData uri="http://schemas.microsoft.com/office/word/2010/wordprocessingShape">
                    <wps:wsp>
                      <wps:cNvSpPr/>
                      <wps:spPr>
                        <a:xfrm>
                          <a:off x="0" y="0"/>
                          <a:ext cx="1109663" cy="1042988"/>
                        </a:xfrm>
                        <a:prstGeom prst="star16">
                          <a:avLst/>
                        </a:prstGeom>
                        <a:solidFill>
                          <a:srgbClr val="FFC000"/>
                        </a:solidFill>
                        <a:ln>
                          <a:solidFill>
                            <a:srgbClr val="FFCC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D06CF5D"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Star: 16 Points 7" o:spid="_x0000_s1026" type="#_x0000_t59" style="position:absolute;margin-left:60pt;margin-top:9.65pt;width:87.4pt;height:82.1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MVHowIAALcFAAAOAAAAZHJzL2Uyb0RvYy54bWysVE1v2zAMvQ/YfxB0X21nadoadYogRYYB&#10;RRcsHXpWZDkWIEsapcTJfv0o+aNZV2zAsIssmuQj+UTy9u7YKHIQ4KTRBc0uUkqE5qaUelfQb0+r&#10;D9eUOM90yZTRoqAn4ejd/P2729bmYmJqo0oBBEG0y1tb0Np7myeJ47VomLswVmhUVgYa5lGEXVIC&#10;axG9UckkTWdJa6C0YLhwDv/ed0o6j/hVJbj/UlVOeKIKirn5eEI8t+FM5rcs3wGzteR9GuwfsmiY&#10;1Bh0hLpnnpE9yN+gGsnBOFP5C26axFSV5CLWgNVk6atqNjWzItaC5Dg70uT+Hyx/PKyByLKgV5Ro&#10;1uATbTyDnGQzsjZSe0euAkmtdTnabuwaesnhNVR8rKAJX6yFHCOxp5FYcfSE488sS29ms4+UcNRl&#10;6XRyc30dUJMXdwvOfxKmIeFSUOwZyGaRUnZ4cL4zHoxCPGeULFdSqSjAbrtUQA4M33m1WqZpfFrE&#10;/8VM6b96omuf2Zkn4gTXJLDQ1R1v/qREAFT6q6iQRKx0ElOO7SvGhBjnQvusU9WsFF2el5jlGCw0&#10;fPCIpETAgFxhfSN2DzBYdiADdkdQbx9cRez+0Tn9U2Kd8+gRIxvtR+dGagNvASisqo/c2Q8kddQE&#10;lramPGGLgelmz1m+kvjED8z5NQMcNhxLXCD+Cx6VMm1BTX+jpDbw463/wR5nALWUtDi82C/f9wwE&#10;Jeqzxum4yabTMO1RmF5eTVCAc832XKP3zdJg32S4qiyP12Dv1XCtwDTPuGcWISqqmOYYu6DcwyAs&#10;fbdUcFNxsVhEM5xwy/yD3lgewAOroYGfjs8MbN/nHkfk0QyDzvJXzd7ZBk9tFntvKhkn4YXXnm/c&#10;DrFx+k0W1s+5HK1e9u38JwAAAP//AwBQSwMEFAAGAAgAAAAhAO0guPTeAAAACgEAAA8AAABkcnMv&#10;ZG93bnJldi54bWxMj0FLw0AQhe+C/2EZwYvYja2EJmZTxFBQEKTVi7dpdkyC2dmQ3Tbpv3c86W3e&#10;zOPN94rN7Hp1ojF0ng3cLRJQxLW3HTcGPt63t2tQISJb7D2TgTMF2JSXFwXm1k+8o9M+NkpCOORo&#10;oI1xyLUOdUsOw8IPxHL78qPDKHJstB1xknDX62WSpNphx/KhxYGeWqq/90dnwH/S63kIN8+76uUt&#10;TbdVxtWUGXN9NT8+gIo0xz8z/OILOpTCdPBHtkH1oiVerDJkK1BiWGb30uUgi/UqBV0W+n+F8gcA&#10;AP//AwBQSwECLQAUAAYACAAAACEAtoM4kv4AAADhAQAAEwAAAAAAAAAAAAAAAAAAAAAAW0NvbnRl&#10;bnRfVHlwZXNdLnhtbFBLAQItABQABgAIAAAAIQA4/SH/1gAAAJQBAAALAAAAAAAAAAAAAAAAAC8B&#10;AABfcmVscy8ucmVsc1BLAQItABQABgAIAAAAIQAgWMVHowIAALcFAAAOAAAAAAAAAAAAAAAAAC4C&#10;AABkcnMvZTJvRG9jLnhtbFBLAQItABQABgAIAAAAIQDtILj03gAAAAoBAAAPAAAAAAAAAAAAAAAA&#10;AP0EAABkcnMvZG93bnJldi54bWxQSwUGAAAAAAQABADzAAAACAYAAAAA&#10;" fillcolor="#ffc000" strokecolor="#fc0" strokeweight="2pt"/>
            </w:pict>
          </mc:Fallback>
        </mc:AlternateContent>
      </w:r>
    </w:p>
    <w:sdt>
      <w:sdtPr>
        <w:rPr>
          <w:rFonts w:ascii="Georgia" w:eastAsia="MS PGothic" w:hAnsi="Georgia"/>
          <w:caps/>
          <w:color w:val="002F6C" w:themeColor="accent5"/>
          <w:kern w:val="28"/>
          <w:sz w:val="48"/>
          <w:szCs w:val="48"/>
          <w:lang w:eastAsia="ja-JP"/>
        </w:rPr>
        <w:alias w:val="Enter name:"/>
        <w:tag w:val="Enter name:"/>
        <w:id w:val="519278433"/>
        <w:placeholder>
          <w:docPart w:val="3E3091F6C57D42C985F4E6C2704B77A3"/>
        </w:placeholder>
        <w:temporary/>
        <w:showingPlcHdr/>
      </w:sdtPr>
      <w:sdtEndPr/>
      <w:sdtContent>
        <w:p w14:paraId="3C5D1430" w14:textId="77777777" w:rsidR="007B2F4F" w:rsidRPr="00E30C30" w:rsidRDefault="007B2F4F" w:rsidP="00E30C30">
          <w:pPr>
            <w:spacing w:after="880"/>
            <w:ind w:left="720"/>
            <w:contextualSpacing/>
            <w:jc w:val="center"/>
            <w:rPr>
              <w:rFonts w:ascii="Georgia" w:eastAsia="MS PGothic" w:hAnsi="Georgia"/>
              <w:caps/>
              <w:color w:val="002F6C" w:themeColor="accent5"/>
              <w:kern w:val="28"/>
              <w:sz w:val="48"/>
              <w:szCs w:val="48"/>
              <w:lang w:eastAsia="ja-JP"/>
            </w:rPr>
          </w:pPr>
          <w:r w:rsidRPr="009D3864">
            <w:rPr>
              <w:rFonts w:ascii="Georgia" w:eastAsia="MS PGothic" w:hAnsi="Georgia"/>
              <w:caps/>
              <w:color w:val="FF0000"/>
              <w:kern w:val="28"/>
              <w:sz w:val="48"/>
              <w:szCs w:val="48"/>
              <w:lang w:eastAsia="ja-JP"/>
            </w:rPr>
            <w:t>Name</w:t>
          </w:r>
        </w:p>
      </w:sdtContent>
    </w:sdt>
    <w:p w14:paraId="59DC5AD0" w14:textId="77777777" w:rsidR="007B2F4F" w:rsidRPr="007B2F4F" w:rsidRDefault="007B2F4F" w:rsidP="00C86A8D">
      <w:pPr>
        <w:ind w:left="720"/>
        <w:contextualSpacing/>
        <w:jc w:val="center"/>
        <w:rPr>
          <w:rFonts w:ascii="Georgia" w:eastAsia="MS PMincho" w:hAnsi="Georgia"/>
          <w:color w:val="002F6C" w:themeColor="accent5"/>
          <w:sz w:val="28"/>
          <w:szCs w:val="28"/>
          <w:lang w:eastAsia="ja-JP"/>
        </w:rPr>
      </w:pPr>
    </w:p>
    <w:p w14:paraId="7594D48C" w14:textId="77777777" w:rsidR="007B2F4F" w:rsidRPr="007B2F4F" w:rsidRDefault="007B2F4F" w:rsidP="00C86A8D">
      <w:pPr>
        <w:ind w:left="720"/>
        <w:contextualSpacing/>
        <w:jc w:val="center"/>
        <w:rPr>
          <w:rFonts w:ascii="Georgia" w:eastAsia="MS PMincho" w:hAnsi="Georgia"/>
          <w:color w:val="002F6C" w:themeColor="accent5"/>
          <w:sz w:val="28"/>
          <w:szCs w:val="28"/>
          <w:lang w:eastAsia="ja-JP"/>
        </w:rPr>
      </w:pPr>
    </w:p>
    <w:p w14:paraId="69AAE9C8" w14:textId="77777777" w:rsidR="007B2F4F" w:rsidRPr="007B2F4F" w:rsidRDefault="00A66AC6" w:rsidP="00C86A8D">
      <w:pPr>
        <w:ind w:left="720"/>
        <w:contextualSpacing/>
        <w:jc w:val="center"/>
        <w:rPr>
          <w:rFonts w:ascii="Georgia" w:eastAsia="MS PMincho" w:hAnsi="Georgia"/>
          <w:color w:val="002F6C" w:themeColor="accent5"/>
          <w:sz w:val="28"/>
          <w:szCs w:val="28"/>
          <w:lang w:eastAsia="ja-JP"/>
        </w:rPr>
      </w:pPr>
      <w:sdt>
        <w:sdtPr>
          <w:rPr>
            <w:rFonts w:ascii="Georgia" w:eastAsia="MS PMincho" w:hAnsi="Georgia"/>
            <w:color w:val="002F6C" w:themeColor="accent5"/>
            <w:sz w:val="28"/>
            <w:szCs w:val="28"/>
            <w:lang w:eastAsia="ja-JP"/>
          </w:rPr>
          <w:alias w:val="Awarded this:"/>
          <w:tag w:val="Awarded this:"/>
          <w:id w:val="-1533879908"/>
          <w:placeholder>
            <w:docPart w:val="4F4D1BDB63CE44478042181C927025B7"/>
          </w:placeholder>
          <w:temporary/>
          <w:showingPlcHdr/>
        </w:sdtPr>
        <w:sdtEndPr/>
        <w:sdtContent>
          <w:r w:rsidR="007B2F4F" w:rsidRPr="007B2F4F">
            <w:rPr>
              <w:rFonts w:ascii="Georgia" w:eastAsia="MS PMincho" w:hAnsi="Georgia"/>
              <w:color w:val="002F6C" w:themeColor="accent5"/>
              <w:sz w:val="28"/>
              <w:szCs w:val="28"/>
              <w:lang w:eastAsia="ja-JP"/>
            </w:rPr>
            <w:t>Awarded this</w:t>
          </w:r>
        </w:sdtContent>
      </w:sdt>
      <w:r w:rsidR="007B2F4F" w:rsidRPr="007B2F4F">
        <w:rPr>
          <w:rFonts w:ascii="Georgia" w:eastAsia="MS PMincho" w:hAnsi="Georgia"/>
          <w:color w:val="002F6C" w:themeColor="accent5"/>
          <w:sz w:val="28"/>
          <w:szCs w:val="28"/>
          <w:lang w:eastAsia="ja-JP"/>
        </w:rPr>
        <w:t xml:space="preserve"> </w:t>
      </w:r>
      <w:sdt>
        <w:sdtPr>
          <w:rPr>
            <w:rFonts w:ascii="Georgia" w:eastAsia="MS PMincho" w:hAnsi="Georgia"/>
            <w:color w:val="002F6C" w:themeColor="accent5"/>
            <w:sz w:val="28"/>
            <w:szCs w:val="28"/>
            <w:lang w:eastAsia="ja-JP"/>
          </w:rPr>
          <w:alias w:val="Enter day:"/>
          <w:tag w:val="Enter day:"/>
          <w:id w:val="-1644581153"/>
          <w:placeholder>
            <w:docPart w:val="EDFFECBDFD29429BADD968A9233A8993"/>
          </w:placeholder>
          <w:temporary/>
          <w:showingPlcHdr/>
        </w:sdtPr>
        <w:sdtEndPr/>
        <w:sdtContent>
          <w:r w:rsidR="007B2F4F" w:rsidRPr="007B2F4F">
            <w:rPr>
              <w:rFonts w:ascii="Georgia" w:eastAsia="MS PMincho" w:hAnsi="Georgia"/>
              <w:iCs/>
              <w:color w:val="002F6C" w:themeColor="accent5"/>
              <w:sz w:val="28"/>
              <w:szCs w:val="28"/>
              <w:u w:val="single"/>
              <w:lang w:eastAsia="ja-JP"/>
            </w:rPr>
            <w:t>day</w:t>
          </w:r>
        </w:sdtContent>
      </w:sdt>
      <w:r w:rsidR="007B2F4F" w:rsidRPr="007B2F4F">
        <w:rPr>
          <w:rFonts w:ascii="Georgia" w:eastAsia="MS PMincho" w:hAnsi="Georgia"/>
          <w:color w:val="002F6C" w:themeColor="accent5"/>
          <w:sz w:val="28"/>
          <w:szCs w:val="28"/>
          <w:lang w:eastAsia="ja-JP"/>
        </w:rPr>
        <w:t xml:space="preserve"> </w:t>
      </w:r>
      <w:sdt>
        <w:sdtPr>
          <w:rPr>
            <w:rFonts w:ascii="Georgia" w:eastAsia="MS PMincho" w:hAnsi="Georgia"/>
            <w:color w:val="002F6C" w:themeColor="accent5"/>
            <w:sz w:val="28"/>
            <w:szCs w:val="28"/>
            <w:lang w:eastAsia="ja-JP"/>
          </w:rPr>
          <w:alias w:val="Of:"/>
          <w:tag w:val="Of:"/>
          <w:id w:val="279847489"/>
          <w:placeholder>
            <w:docPart w:val="A469B50ECCC6472C8B64DC6908882358"/>
          </w:placeholder>
          <w:temporary/>
          <w:showingPlcHdr/>
        </w:sdtPr>
        <w:sdtEndPr/>
        <w:sdtContent>
          <w:r w:rsidR="007B2F4F" w:rsidRPr="007B2F4F">
            <w:rPr>
              <w:rFonts w:ascii="Georgia" w:eastAsia="MS PMincho" w:hAnsi="Georgia"/>
              <w:color w:val="002F6C" w:themeColor="accent5"/>
              <w:sz w:val="28"/>
              <w:szCs w:val="28"/>
              <w:lang w:eastAsia="ja-JP"/>
            </w:rPr>
            <w:t>of</w:t>
          </w:r>
        </w:sdtContent>
      </w:sdt>
      <w:r w:rsidR="007B2F4F" w:rsidRPr="007B2F4F">
        <w:rPr>
          <w:rFonts w:ascii="Georgia" w:eastAsia="MS PMincho" w:hAnsi="Georgia"/>
          <w:color w:val="002F6C" w:themeColor="accent5"/>
          <w:sz w:val="28"/>
          <w:szCs w:val="28"/>
          <w:lang w:eastAsia="ja-JP"/>
        </w:rPr>
        <w:t xml:space="preserve"> </w:t>
      </w:r>
      <w:sdt>
        <w:sdtPr>
          <w:rPr>
            <w:rFonts w:ascii="Georgia" w:eastAsia="MS PMincho" w:hAnsi="Georgia"/>
            <w:color w:val="002F6C" w:themeColor="accent5"/>
            <w:sz w:val="28"/>
            <w:szCs w:val="28"/>
            <w:lang w:eastAsia="ja-JP"/>
          </w:rPr>
          <w:alias w:val="Enter month:"/>
          <w:tag w:val="Enter month:"/>
          <w:id w:val="1656028366"/>
          <w:placeholder>
            <w:docPart w:val="9463516A0CCA429C99EF24E686E986C0"/>
          </w:placeholder>
          <w:temporary/>
          <w:showingPlcHdr/>
        </w:sdtPr>
        <w:sdtEndPr/>
        <w:sdtContent>
          <w:r w:rsidR="007B2F4F" w:rsidRPr="007B2F4F">
            <w:rPr>
              <w:rFonts w:ascii="Georgia" w:eastAsia="MS PMincho" w:hAnsi="Georgia"/>
              <w:iCs/>
              <w:color w:val="002F6C" w:themeColor="accent5"/>
              <w:sz w:val="28"/>
              <w:szCs w:val="28"/>
              <w:u w:val="single"/>
              <w:lang w:eastAsia="ja-JP"/>
            </w:rPr>
            <w:t>month</w:t>
          </w:r>
        </w:sdtContent>
      </w:sdt>
      <w:r w:rsidR="007B2F4F" w:rsidRPr="007B2F4F">
        <w:rPr>
          <w:rFonts w:ascii="Georgia" w:eastAsia="MS PMincho" w:hAnsi="Georgia"/>
          <w:color w:val="002F6C" w:themeColor="accent5"/>
          <w:sz w:val="28"/>
          <w:szCs w:val="28"/>
          <w:lang w:eastAsia="ja-JP"/>
        </w:rPr>
        <w:t xml:space="preserve">, 20 </w:t>
      </w:r>
      <w:r w:rsidR="007B2F4F" w:rsidRPr="007B2F4F">
        <w:rPr>
          <w:rFonts w:ascii="Georgia" w:eastAsia="MS PMincho" w:hAnsi="Georgia"/>
          <w:color w:val="002F6C" w:themeColor="accent5"/>
          <w:sz w:val="28"/>
          <w:szCs w:val="28"/>
          <w:u w:val="single"/>
          <w:lang w:eastAsia="ja-JP"/>
        </w:rPr>
        <w:t xml:space="preserve">year </w:t>
      </w:r>
      <w:r w:rsidR="007B2F4F" w:rsidRPr="007B2F4F">
        <w:rPr>
          <w:rFonts w:ascii="Georgia" w:eastAsia="MS PMincho" w:hAnsi="Georgia"/>
          <w:color w:val="002F6C" w:themeColor="accent5"/>
          <w:sz w:val="28"/>
          <w:szCs w:val="28"/>
          <w:lang w:eastAsia="ja-JP"/>
        </w:rPr>
        <w:t xml:space="preserve">in </w:t>
      </w:r>
      <w:r w:rsidR="007B2F4F" w:rsidRPr="007B2F4F">
        <w:rPr>
          <w:rFonts w:ascii="Georgia" w:eastAsia="MS PMincho" w:hAnsi="Georgia"/>
          <w:color w:val="002F6C" w:themeColor="accent5"/>
          <w:sz w:val="28"/>
          <w:szCs w:val="28"/>
          <w:u w:val="single"/>
          <w:lang w:eastAsia="ja-JP"/>
        </w:rPr>
        <w:t>city, country</w:t>
      </w:r>
    </w:p>
    <w:p w14:paraId="5CD77F49" w14:textId="77777777" w:rsidR="007B2F4F" w:rsidRPr="007B2F4F" w:rsidRDefault="007B2F4F" w:rsidP="00C86A8D">
      <w:pPr>
        <w:ind w:left="720"/>
        <w:contextualSpacing/>
        <w:jc w:val="center"/>
        <w:rPr>
          <w:rFonts w:ascii="Georgia" w:eastAsia="MS PMincho" w:hAnsi="Georgia"/>
          <w:color w:val="002F6C" w:themeColor="accent5"/>
          <w:sz w:val="28"/>
          <w:szCs w:val="28"/>
          <w:lang w:eastAsia="ja-JP"/>
        </w:rPr>
      </w:pPr>
    </w:p>
    <w:p w14:paraId="523B075C" w14:textId="77777777" w:rsidR="007B2F4F" w:rsidRPr="007B2F4F" w:rsidRDefault="007B2F4F" w:rsidP="00C86A8D">
      <w:pPr>
        <w:ind w:left="720"/>
        <w:contextualSpacing/>
        <w:jc w:val="center"/>
        <w:rPr>
          <w:rFonts w:ascii="Georgia" w:eastAsia="MS PMincho" w:hAnsi="Georgia"/>
          <w:color w:val="002F6C" w:themeColor="accent5"/>
          <w:sz w:val="28"/>
          <w:szCs w:val="28"/>
          <w:lang w:eastAsia="ja-JP"/>
        </w:rPr>
      </w:pPr>
    </w:p>
    <w:tbl>
      <w:tblPr>
        <w:tblStyle w:val="TableGrid1"/>
        <w:tblW w:w="0" w:type="auto"/>
        <w:jc w:val="center"/>
        <w:tblLayout w:type="fixed"/>
        <w:tblCellMar>
          <w:top w:w="144" w:type="dxa"/>
          <w:left w:w="0" w:type="dxa"/>
          <w:bottom w:w="144" w:type="dxa"/>
          <w:right w:w="0" w:type="dxa"/>
        </w:tblCellMar>
        <w:tblLook w:val="04A0" w:firstRow="1" w:lastRow="0" w:firstColumn="1" w:lastColumn="0" w:noHBand="0" w:noVBand="1"/>
        <w:tblDescription w:val="Presenter name and title"/>
      </w:tblPr>
      <w:tblGrid>
        <w:gridCol w:w="6191"/>
      </w:tblGrid>
      <w:tr w:rsidR="00C86A8D" w:rsidRPr="007B2F4F" w14:paraId="446B5E2B" w14:textId="77777777" w:rsidTr="00C86A8D">
        <w:trPr>
          <w:jc w:val="center"/>
        </w:trPr>
        <w:tc>
          <w:tcPr>
            <w:tcW w:w="6191" w:type="dxa"/>
            <w:tcBorders>
              <w:top w:val="single" w:sz="4" w:space="0" w:color="0D0D0D"/>
              <w:left w:val="nil"/>
              <w:bottom w:val="nil"/>
              <w:right w:val="nil"/>
            </w:tcBorders>
          </w:tcPr>
          <w:p w14:paraId="3D962738" w14:textId="77777777" w:rsidR="007B2F4F" w:rsidRPr="007B2F4F" w:rsidRDefault="007B2F4F" w:rsidP="007B2F4F">
            <w:pPr>
              <w:rPr>
                <w:rFonts w:ascii="Georgia" w:eastAsia="MS PMincho" w:hAnsi="Georgia"/>
                <w:color w:val="002F6C" w:themeColor="accent5"/>
                <w:szCs w:val="28"/>
                <w:lang w:eastAsia="ja-JP"/>
              </w:rPr>
            </w:pPr>
            <w:r w:rsidRPr="007B2F4F">
              <w:rPr>
                <w:rFonts w:ascii="Georgia" w:eastAsia="MS PMincho" w:hAnsi="Georgia"/>
                <w:color w:val="002F6C" w:themeColor="accent5"/>
                <w:szCs w:val="28"/>
                <w:lang w:eastAsia="ja-JP"/>
              </w:rPr>
              <w:t>Facilitator Name and Title</w:t>
            </w:r>
          </w:p>
        </w:tc>
      </w:tr>
    </w:tbl>
    <w:p w14:paraId="28395CF1" w14:textId="77777777" w:rsidR="00592284" w:rsidRDefault="00592284">
      <w:pPr>
        <w:spacing w:after="200" w:line="276" w:lineRule="auto"/>
        <w:rPr>
          <w:rFonts w:eastAsiaTheme="majorEastAsia" w:cstheme="majorBidi"/>
          <w:b/>
          <w:color w:val="002F6C" w:themeColor="accent5"/>
          <w:sz w:val="28"/>
          <w:szCs w:val="28"/>
        </w:rPr>
      </w:pPr>
      <w:r>
        <w:rPr>
          <w:color w:val="002F6C" w:themeColor="accent5"/>
          <w:sz w:val="28"/>
          <w:szCs w:val="28"/>
        </w:rPr>
        <w:br w:type="page"/>
      </w:r>
    </w:p>
    <w:p w14:paraId="74288AA5" w14:textId="77777777" w:rsidR="00592284" w:rsidRDefault="00592284" w:rsidP="00B07BA1">
      <w:pPr>
        <w:pStyle w:val="Heading1"/>
        <w:rPr>
          <w:color w:val="002F6C" w:themeColor="accent5"/>
          <w:sz w:val="28"/>
          <w:szCs w:val="28"/>
        </w:rPr>
        <w:sectPr w:rsidR="00592284" w:rsidSect="00344D5E">
          <w:footerReference w:type="first" r:id="rId150"/>
          <w:pgSz w:w="15840" w:h="12240" w:orient="landscape"/>
          <w:pgMar w:top="1440" w:right="1440" w:bottom="1440" w:left="1440" w:header="720" w:footer="720" w:gutter="0"/>
          <w:pgNumType w:start="1" w:chapStyle="1"/>
          <w:cols w:space="720"/>
          <w:titlePg/>
          <w:docGrid w:linePitch="360"/>
        </w:sectPr>
      </w:pPr>
    </w:p>
    <w:p w14:paraId="338423C4" w14:textId="4F085E28" w:rsidR="005679DD" w:rsidRDefault="00B31205" w:rsidP="00CC4BD9">
      <w:pPr>
        <w:pStyle w:val="Heading1"/>
        <w:rPr>
          <w:color w:val="002F6C" w:themeColor="accent5"/>
          <w:sz w:val="28"/>
          <w:szCs w:val="28"/>
        </w:rPr>
      </w:pPr>
      <w:bookmarkStart w:id="61" w:name="_Additional_Resource_1:"/>
      <w:bookmarkStart w:id="62" w:name="_Toc38446985"/>
      <w:bookmarkStart w:id="63" w:name="_Toc86674598"/>
      <w:bookmarkEnd w:id="61"/>
      <w:r>
        <w:rPr>
          <w:color w:val="002F6C" w:themeColor="accent5"/>
          <w:sz w:val="28"/>
          <w:szCs w:val="28"/>
        </w:rPr>
        <w:lastRenderedPageBreak/>
        <w:t>Additional Resource</w:t>
      </w:r>
      <w:r w:rsidR="00B92655">
        <w:rPr>
          <w:color w:val="002F6C" w:themeColor="accent5"/>
          <w:sz w:val="28"/>
          <w:szCs w:val="28"/>
        </w:rPr>
        <w:t>s</w:t>
      </w:r>
      <w:r>
        <w:rPr>
          <w:color w:val="002F6C" w:themeColor="accent5"/>
          <w:sz w:val="28"/>
          <w:szCs w:val="28"/>
        </w:rPr>
        <w:t xml:space="preserve">: </w:t>
      </w:r>
      <w:r w:rsidR="00CC4BD9" w:rsidRPr="00CC4BD9">
        <w:rPr>
          <w:color w:val="002F6C" w:themeColor="accent5"/>
          <w:sz w:val="28"/>
          <w:szCs w:val="28"/>
        </w:rPr>
        <w:t xml:space="preserve">Sample </w:t>
      </w:r>
      <w:r w:rsidR="00363446">
        <w:rPr>
          <w:color w:val="002F6C" w:themeColor="accent5"/>
          <w:sz w:val="28"/>
          <w:szCs w:val="28"/>
        </w:rPr>
        <w:t>I</w:t>
      </w:r>
      <w:r w:rsidR="00CC4BD9" w:rsidRPr="00CC4BD9">
        <w:rPr>
          <w:color w:val="002F6C" w:themeColor="accent5"/>
          <w:sz w:val="28"/>
          <w:szCs w:val="28"/>
        </w:rPr>
        <w:t xml:space="preserve">nvitation to </w:t>
      </w:r>
      <w:r w:rsidR="00363446">
        <w:rPr>
          <w:color w:val="002F6C" w:themeColor="accent5"/>
          <w:sz w:val="28"/>
          <w:szCs w:val="28"/>
        </w:rPr>
        <w:t>P</w:t>
      </w:r>
      <w:r w:rsidR="00CC4BD9" w:rsidRPr="00CC4BD9">
        <w:rPr>
          <w:color w:val="002F6C" w:themeColor="accent5"/>
          <w:sz w:val="28"/>
          <w:szCs w:val="28"/>
        </w:rPr>
        <w:t xml:space="preserve">articipate in </w:t>
      </w:r>
      <w:r w:rsidR="00363446">
        <w:rPr>
          <w:color w:val="002F6C" w:themeColor="accent5"/>
          <w:sz w:val="28"/>
          <w:szCs w:val="28"/>
        </w:rPr>
        <w:t>T</w:t>
      </w:r>
      <w:r w:rsidR="00CC4BD9" w:rsidRPr="00CC4BD9">
        <w:rPr>
          <w:color w:val="002F6C" w:themeColor="accent5"/>
          <w:sz w:val="28"/>
          <w:szCs w:val="28"/>
        </w:rPr>
        <w:t>raining</w:t>
      </w:r>
      <w:bookmarkEnd w:id="62"/>
      <w:bookmarkEnd w:id="63"/>
    </w:p>
    <w:p w14:paraId="5F8EB9DA" w14:textId="44FF0545" w:rsidR="006001D9" w:rsidRDefault="006001D9" w:rsidP="006001D9"/>
    <w:p w14:paraId="45FC7B9E" w14:textId="11C3F0DE" w:rsidR="006001D9" w:rsidRDefault="00775D06" w:rsidP="006001D9">
      <w:r>
        <w:rPr>
          <w:noProof/>
        </w:rPr>
        <mc:AlternateContent>
          <mc:Choice Requires="wps">
            <w:drawing>
              <wp:anchor distT="228600" distB="228600" distL="228600" distR="228600" simplePos="0" relativeHeight="251636736" behindDoc="0" locked="0" layoutInCell="1" allowOverlap="1" wp14:anchorId="41FCB9E9" wp14:editId="4AE52394">
                <wp:simplePos x="0" y="0"/>
                <wp:positionH relativeFrom="margin">
                  <wp:posOffset>4033520</wp:posOffset>
                </wp:positionH>
                <wp:positionV relativeFrom="margin">
                  <wp:posOffset>532130</wp:posOffset>
                </wp:positionV>
                <wp:extent cx="1962150" cy="1633220"/>
                <wp:effectExtent l="0" t="0" r="0" b="5080"/>
                <wp:wrapSquare wrapText="bothSides"/>
                <wp:docPr id="324549674" name="Rectangle 324549674"/>
                <wp:cNvGraphicFramePr/>
                <a:graphic xmlns:a="http://schemas.openxmlformats.org/drawingml/2006/main">
                  <a:graphicData uri="http://schemas.microsoft.com/office/word/2010/wordprocessingShape">
                    <wps:wsp>
                      <wps:cNvSpPr/>
                      <wps:spPr>
                        <a:xfrm>
                          <a:off x="0" y="0"/>
                          <a:ext cx="1962150" cy="163322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473358" w14:textId="77777777" w:rsidR="00730E2B" w:rsidRPr="00777AF1" w:rsidRDefault="00730E2B" w:rsidP="003C7FA9">
                            <w:pPr>
                              <w:rPr>
                                <w:color w:val="FFFFFF" w:themeColor="background1"/>
                                <w:szCs w:val="22"/>
                              </w:rPr>
                            </w:pPr>
                            <w:r w:rsidRPr="00BA25A5">
                              <w:rPr>
                                <w:color w:val="FFFFFF" w:themeColor="background1"/>
                                <w:szCs w:val="22"/>
                              </w:rPr>
                              <w:t>“</w:t>
                            </w:r>
                            <w:r w:rsidRPr="00777AF1">
                              <w:rPr>
                                <w:i/>
                                <w:iCs/>
                                <w:color w:val="FFFFFF" w:themeColor="background1"/>
                                <w:szCs w:val="22"/>
                              </w:rPr>
                              <w:t>This framework has made me realize we need training in this. If we use this approach, maybe we can avoid drop outs.</w:t>
                            </w:r>
                            <w:r>
                              <w:rPr>
                                <w:color w:val="FFFFFF" w:themeColor="background1"/>
                                <w:szCs w:val="22"/>
                              </w:rPr>
                              <w:t xml:space="preserve">” </w:t>
                            </w:r>
                          </w:p>
                          <w:p w14:paraId="24899D79" w14:textId="15CA8833" w:rsidR="00730E2B" w:rsidRPr="00777AF1" w:rsidRDefault="00730E2B" w:rsidP="003C7FA9">
                            <w:pPr>
                              <w:rPr>
                                <w:color w:val="FFFFFF" w:themeColor="background1"/>
                                <w:szCs w:val="22"/>
                              </w:rPr>
                            </w:pPr>
                            <w:r w:rsidRPr="00777AF1">
                              <w:rPr>
                                <w:i/>
                                <w:iCs/>
                                <w:color w:val="FFFFFF" w:themeColor="background1"/>
                                <w:szCs w:val="22"/>
                              </w:rPr>
                              <w:t>-</w:t>
                            </w:r>
                            <w:r w:rsidRPr="00777AF1">
                              <w:rPr>
                                <w:color w:val="FFFFFF" w:themeColor="background1"/>
                                <w:szCs w:val="22"/>
                              </w:rPr>
                              <w:t xml:space="preserve">FP Coordinator, </w:t>
                            </w:r>
                            <w:r>
                              <w:rPr>
                                <w:color w:val="FFFFFF" w:themeColor="background1"/>
                                <w:szCs w:val="22"/>
                              </w:rPr>
                              <w:t xml:space="preserve">Caraga Region, the Philippines </w:t>
                            </w:r>
                          </w:p>
                        </w:txbxContent>
                      </wps:txbx>
                      <wps:bodyPr rot="0" spcFirstLastPara="0" vertOverflow="overflow" horzOverflow="overflow" vert="horz" wrap="square" lIns="228600" tIns="228600" rIns="22860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CB9E9" id="Rectangle 324549674" o:spid="_x0000_s1064" style="position:absolute;margin-left:317.6pt;margin-top:41.9pt;width:154.5pt;height:128.6pt;z-index:251636736;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Hy5oQIAAKoFAAAOAAAAZHJzL2Uyb0RvYy54bWysVF9P2zAQf5+072D5faQJ0EFFiioQ0yTE&#10;EDDx7Dp2E8nxebbbpPv0O9tJujK0h2l9SO98d7/7f1fXfavITljXgC5pfjKjRGgOVaM3Jf3+cvfp&#10;ghLnma6YAi1KuheOXi8/frjqzEIUUIOqhCUIot2iMyWtvTeLLHO8Fi1zJ2CERqEE2zKPrN1klWUd&#10;orcqK2azedaBrYwFLpzD19skpMuIL6Xg/puUTniiSoqx+fi18bsO32x5xRYby0zd8CEM9g9RtKzR&#10;6HSCumWeka1t/oBqG27BgfQnHNoMpGy4iDlgNvnsTTbPNTMi5oLFcWYqk/t/sPxh92hJU5X0tDg7&#10;P7ucfz6jRLMWW/WExWN6owQ5iLBcnXELtHo2j3bgHJIh917aNvxjVqSPJd5PJRa9Jxwf88t5kZ9j&#10;JzjK8vnpaVHEJmQHc2Od/yKgJYEoqcUwYmnZ7t55dImqo0rw5kA11V2jVGTC3IgbZcmOYcd9n4cO&#10;o8WRltJBV0OwSuLwkoXMUi6R8nslgp7ST0JiiTD6IgYSh/PghHEutM+TqGaVSL7PZ/gbvY9hxVgi&#10;YECW6H/CHgBGzQQyYqcoB/1gKuJsT8azvwWWjCeL6Bm0n4zbRoN9D0BhVoPnpD8WKZUmVMn36z6N&#10;z0VQDU9rqPY4UxbSsjnD7xrs5D1z/pFZ3C7sPl4M/w0/UkFXUhgoSmqwP997D/o49CilpMNtLan7&#10;sWVWUKK+alyHoriYY7WJP+LsEbc+4vS2vQEckRzvk+GRRHvr1UhKC+0rHpdV8Iwipjn6x5kayRuf&#10;7ggeJy5Wq6iES22Yv9fPhgfoUOowqy/9K7NmGGiPu/AA426zxZu5TrrBUsNq60E2cegPlR2agAch&#10;TtNwvMLF+Z2PWocTu/wFAAD//wMAUEsDBBQABgAIAAAAIQC+G9gC4QAAAAoBAAAPAAAAZHJzL2Rv&#10;d25yZXYueG1sTI/BTsMwDIbvSLxDZCRuLN1ayih1J8Q0cWFIGwhxTJusrdY4VZOthafHnOBo+9Pv&#10;789Xk+3E2Qy+dYQwn0UgDFVOt1QjvL9tbpYgfFCkVefIIHwZD6vi8iJXmXYj7cx5H2rBIeQzhdCE&#10;0GdS+qoxVvmZ6w3x7eAGqwKPQy31oEYOt51cRFEqrWqJPzSqN0+NqY77k0Wwh+9XvSl3zx/H9fbl&#10;bvx00Tp1iNdX0+MDiGCm8AfDrz6rQ8FOpTuR9qJDSOPbBaMIy5grMHCfJLwoEeJkHoEscvm/QvED&#10;AAD//wMAUEsBAi0AFAAGAAgAAAAhALaDOJL+AAAA4QEAABMAAAAAAAAAAAAAAAAAAAAAAFtDb250&#10;ZW50X1R5cGVzXS54bWxQSwECLQAUAAYACAAAACEAOP0h/9YAAACUAQAACwAAAAAAAAAAAAAAAAAv&#10;AQAAX3JlbHMvLnJlbHNQSwECLQAUAAYACAAAACEA4Fx8uaECAACqBQAADgAAAAAAAAAAAAAAAAAu&#10;AgAAZHJzL2Uyb0RvYy54bWxQSwECLQAUAAYACAAAACEAvhvYAuEAAAAKAQAADwAAAAAAAAAAAAAA&#10;AAD7BAAAZHJzL2Rvd25yZXYueG1sUEsFBgAAAAAEAAQA8wAAAAkGAAAAAA==&#10;" fillcolor="#0067b9 [3213]" stroked="f" strokeweight="2pt">
                <v:textbox inset="18pt,18pt,18pt,18pt">
                  <w:txbxContent>
                    <w:p w14:paraId="76473358" w14:textId="77777777" w:rsidR="00730E2B" w:rsidRPr="00777AF1" w:rsidRDefault="00730E2B" w:rsidP="003C7FA9">
                      <w:pPr>
                        <w:rPr>
                          <w:color w:val="FFFFFF" w:themeColor="background1"/>
                          <w:szCs w:val="22"/>
                        </w:rPr>
                      </w:pPr>
                      <w:r w:rsidRPr="00BA25A5">
                        <w:rPr>
                          <w:color w:val="FFFFFF" w:themeColor="background1"/>
                          <w:szCs w:val="22"/>
                        </w:rPr>
                        <w:t>“</w:t>
                      </w:r>
                      <w:r w:rsidRPr="00777AF1">
                        <w:rPr>
                          <w:i/>
                          <w:iCs/>
                          <w:color w:val="FFFFFF" w:themeColor="background1"/>
                          <w:szCs w:val="22"/>
                        </w:rPr>
                        <w:t>This framework has made me realize we need training in this. If we use this approach, maybe we can avoid drop outs.</w:t>
                      </w:r>
                      <w:r>
                        <w:rPr>
                          <w:color w:val="FFFFFF" w:themeColor="background1"/>
                          <w:szCs w:val="22"/>
                        </w:rPr>
                        <w:t xml:space="preserve">” </w:t>
                      </w:r>
                    </w:p>
                    <w:p w14:paraId="24899D79" w14:textId="15CA8833" w:rsidR="00730E2B" w:rsidRPr="00777AF1" w:rsidRDefault="00730E2B" w:rsidP="003C7FA9">
                      <w:pPr>
                        <w:rPr>
                          <w:color w:val="FFFFFF" w:themeColor="background1"/>
                          <w:szCs w:val="22"/>
                        </w:rPr>
                      </w:pPr>
                      <w:r w:rsidRPr="00777AF1">
                        <w:rPr>
                          <w:i/>
                          <w:iCs/>
                          <w:color w:val="FFFFFF" w:themeColor="background1"/>
                          <w:szCs w:val="22"/>
                        </w:rPr>
                        <w:t>-</w:t>
                      </w:r>
                      <w:r w:rsidRPr="00777AF1">
                        <w:rPr>
                          <w:color w:val="FFFFFF" w:themeColor="background1"/>
                          <w:szCs w:val="22"/>
                        </w:rPr>
                        <w:t xml:space="preserve">FP Coordinator, </w:t>
                      </w:r>
                      <w:r>
                        <w:rPr>
                          <w:color w:val="FFFFFF" w:themeColor="background1"/>
                          <w:szCs w:val="22"/>
                        </w:rPr>
                        <w:t xml:space="preserve">Caraga Region, the Philippines </w:t>
                      </w:r>
                    </w:p>
                  </w:txbxContent>
                </v:textbox>
                <w10:wrap type="square" anchorx="margin" anchory="margin"/>
              </v:rect>
            </w:pict>
          </mc:Fallback>
        </mc:AlternateContent>
      </w:r>
      <w:r w:rsidR="00054857" w:rsidRPr="00054857">
        <w:t>As countries develop their health workforce, health workers’ understanding and awareness of how gender and power dynamics influence the provision of services must also improve to foster the skills necessary to provide gender-equitable healthcare. This is particularly true for family planning (FP) where access to a full range of care and information can be affected, often unintentionally, by provider biases. By improving gender competency among FP providers, countries can improve gender equality and increase access to FP services for women and men, helping them to make informed decisions about the FP method that meets their needs, while improving health outcomes overall.</w:t>
      </w:r>
    </w:p>
    <w:p w14:paraId="57621EBB" w14:textId="65D36236" w:rsidR="00347856" w:rsidRDefault="00347856" w:rsidP="006001D9"/>
    <w:p w14:paraId="777B380A" w14:textId="24B48C80" w:rsidR="00347856" w:rsidRDefault="00347856" w:rsidP="006001D9">
      <w:r>
        <w:t>Th</w:t>
      </w:r>
      <w:r w:rsidR="00A12FC8">
        <w:t xml:space="preserve">is interactive training will give an overview of gender competency for family planning providers and </w:t>
      </w:r>
      <w:r w:rsidR="00775D06">
        <w:t xml:space="preserve">allow for practice using real-life examples adapted from </w:t>
      </w:r>
      <w:r w:rsidR="00A033A4">
        <w:t>[</w:t>
      </w:r>
      <w:r w:rsidR="00A033A4" w:rsidRPr="00A033A4">
        <w:rPr>
          <w:highlight w:val="lightGray"/>
        </w:rPr>
        <w:t>COUNTRY</w:t>
      </w:r>
      <w:r w:rsidR="00A033A4">
        <w:t>]</w:t>
      </w:r>
      <w:r w:rsidR="00775D06">
        <w:t xml:space="preserve">. </w:t>
      </w:r>
    </w:p>
    <w:p w14:paraId="3797585A" w14:textId="5EFCCB1A" w:rsidR="00321241" w:rsidRDefault="00321241" w:rsidP="006001D9"/>
    <w:p w14:paraId="45DE6DFA" w14:textId="0F45D171" w:rsidR="00321241" w:rsidRDefault="007D0FB9" w:rsidP="00321241">
      <w:pPr>
        <w:spacing w:line="276" w:lineRule="auto"/>
        <w:rPr>
          <w:b/>
          <w:bCs/>
        </w:rPr>
      </w:pPr>
      <w:r>
        <w:rPr>
          <w:b/>
          <w:bCs/>
        </w:rPr>
        <w:t xml:space="preserve">Key Takeaways </w:t>
      </w:r>
    </w:p>
    <w:p w14:paraId="012DF534" w14:textId="77777777" w:rsidR="00321241" w:rsidRPr="008F366F" w:rsidRDefault="00321241" w:rsidP="00321241">
      <w:pPr>
        <w:spacing w:line="276" w:lineRule="auto"/>
      </w:pPr>
      <w:r w:rsidRPr="008F366F">
        <w:t xml:space="preserve">At the end of this course, participants will be able to: </w:t>
      </w:r>
    </w:p>
    <w:p w14:paraId="5B247626" w14:textId="12C542C7" w:rsidR="00321241" w:rsidRPr="003E54BC" w:rsidRDefault="00321241" w:rsidP="000906BD">
      <w:pPr>
        <w:pStyle w:val="ListParagraph"/>
        <w:numPr>
          <w:ilvl w:val="0"/>
          <w:numId w:val="13"/>
        </w:numPr>
        <w:suppressAutoHyphens w:val="0"/>
        <w:spacing w:before="0" w:after="0"/>
      </w:pPr>
      <w:r w:rsidRPr="003E54BC">
        <w:rPr>
          <w:rFonts w:cstheme="minorBidi"/>
        </w:rPr>
        <w:t xml:space="preserve">Explain the significance of </w:t>
      </w:r>
      <w:r w:rsidR="00F46801">
        <w:rPr>
          <w:rFonts w:cstheme="minorBidi"/>
        </w:rPr>
        <w:t>gender-competen</w:t>
      </w:r>
      <w:r w:rsidR="009C6F8B">
        <w:rPr>
          <w:rFonts w:cstheme="minorBidi"/>
        </w:rPr>
        <w:t>cy for</w:t>
      </w:r>
      <w:r w:rsidRPr="003E54BC">
        <w:rPr>
          <w:rFonts w:cstheme="minorBidi"/>
        </w:rPr>
        <w:t xml:space="preserve"> family planning providers and discuss how a provider’s own gender and power may influence equitable service</w:t>
      </w:r>
      <w:r w:rsidR="00D504D9">
        <w:rPr>
          <w:rFonts w:cstheme="minorBidi"/>
        </w:rPr>
        <w:t xml:space="preserve"> provision</w:t>
      </w:r>
      <w:r w:rsidRPr="003E54BC">
        <w:rPr>
          <w:rFonts w:cstheme="minorBidi"/>
        </w:rPr>
        <w:t xml:space="preserve"> </w:t>
      </w:r>
    </w:p>
    <w:p w14:paraId="20D57ABB" w14:textId="102AA79D" w:rsidR="00321241" w:rsidRPr="003E54BC" w:rsidRDefault="00321241" w:rsidP="000906BD">
      <w:pPr>
        <w:pStyle w:val="ListParagraph"/>
        <w:numPr>
          <w:ilvl w:val="0"/>
          <w:numId w:val="13"/>
        </w:numPr>
        <w:suppressAutoHyphens w:val="0"/>
        <w:spacing w:before="0" w:after="0"/>
      </w:pPr>
      <w:r w:rsidRPr="003E54BC">
        <w:rPr>
          <w:rFonts w:cstheme="minorBidi"/>
        </w:rPr>
        <w:t>Describe the six domains of gender competenc</w:t>
      </w:r>
      <w:r w:rsidR="009C60F5">
        <w:rPr>
          <w:rFonts w:cstheme="minorBidi"/>
        </w:rPr>
        <w:t>y</w:t>
      </w:r>
      <w:r w:rsidRPr="003E54BC">
        <w:rPr>
          <w:rFonts w:cstheme="minorBidi"/>
        </w:rPr>
        <w:t xml:space="preserve"> for family planning providers and identify opportunities to integrate gender competenc</w:t>
      </w:r>
      <w:r w:rsidR="009C60F5">
        <w:rPr>
          <w:rFonts w:cstheme="minorBidi"/>
        </w:rPr>
        <w:t>y</w:t>
      </w:r>
      <w:r w:rsidRPr="003E54BC">
        <w:rPr>
          <w:rFonts w:cstheme="minorBidi"/>
        </w:rPr>
        <w:t xml:space="preserve"> into work or family planning service provision</w:t>
      </w:r>
    </w:p>
    <w:p w14:paraId="38D21E97" w14:textId="311A12CB" w:rsidR="00321241" w:rsidRPr="00646AE4" w:rsidRDefault="00321241" w:rsidP="000906BD">
      <w:pPr>
        <w:pStyle w:val="ListParagraph"/>
        <w:numPr>
          <w:ilvl w:val="0"/>
          <w:numId w:val="13"/>
        </w:numPr>
        <w:suppressAutoHyphens w:val="0"/>
        <w:spacing w:before="0" w:after="0"/>
      </w:pPr>
      <w:r w:rsidRPr="003E54BC">
        <w:rPr>
          <w:rFonts w:cstheme="minorBidi"/>
        </w:rPr>
        <w:t>Apply the competencies through course case studies, simulations and work-related scenarios and share examples of key knowledge, skills</w:t>
      </w:r>
      <w:r w:rsidR="009C6F8B">
        <w:rPr>
          <w:rFonts w:cstheme="minorBidi"/>
        </w:rPr>
        <w:t>,</w:t>
      </w:r>
      <w:r w:rsidRPr="003E54BC">
        <w:rPr>
          <w:rFonts w:cstheme="minorBidi"/>
        </w:rPr>
        <w:t xml:space="preserve"> and attitudes of gender competenc</w:t>
      </w:r>
      <w:r w:rsidR="009C60F5">
        <w:rPr>
          <w:rFonts w:cstheme="minorBidi"/>
        </w:rPr>
        <w:t>y</w:t>
      </w:r>
    </w:p>
    <w:p w14:paraId="6FEC6BB5" w14:textId="77777777" w:rsidR="00321241" w:rsidRDefault="00321241" w:rsidP="00321241">
      <w:pPr>
        <w:spacing w:line="276" w:lineRule="auto"/>
        <w:rPr>
          <w:b/>
          <w:bCs/>
        </w:rPr>
      </w:pPr>
    </w:p>
    <w:p w14:paraId="5BECEB53" w14:textId="6D7B4494" w:rsidR="00321241" w:rsidRDefault="007D0FB9" w:rsidP="00321241">
      <w:pPr>
        <w:spacing w:line="276" w:lineRule="auto"/>
        <w:rPr>
          <w:b/>
          <w:bCs/>
        </w:rPr>
      </w:pPr>
      <w:r>
        <w:rPr>
          <w:b/>
          <w:bCs/>
        </w:rPr>
        <w:t xml:space="preserve">Who is the training for? </w:t>
      </w:r>
    </w:p>
    <w:p w14:paraId="2B0CB0A3" w14:textId="78296CA6" w:rsidR="00321241" w:rsidRDefault="00321241" w:rsidP="000906BD">
      <w:pPr>
        <w:pStyle w:val="ListParagraph"/>
        <w:numPr>
          <w:ilvl w:val="0"/>
          <w:numId w:val="13"/>
        </w:numPr>
        <w:suppressAutoHyphens w:val="0"/>
        <w:spacing w:before="0" w:after="0"/>
        <w:rPr>
          <w:rFonts w:cstheme="minorBidi"/>
        </w:rPr>
      </w:pPr>
      <w:r w:rsidRPr="00CC4BD9">
        <w:rPr>
          <w:rFonts w:cstheme="minorBidi"/>
        </w:rPr>
        <w:t>Target audience</w:t>
      </w:r>
      <w:r w:rsidR="009C6F8B">
        <w:rPr>
          <w:rFonts w:cstheme="minorBidi"/>
        </w:rPr>
        <w:t xml:space="preserve"> members may</w:t>
      </w:r>
      <w:r w:rsidRPr="00CC4BD9">
        <w:rPr>
          <w:rFonts w:cstheme="minorBidi"/>
        </w:rPr>
        <w:t xml:space="preserve"> consist</w:t>
      </w:r>
      <w:r w:rsidR="009C6F8B">
        <w:rPr>
          <w:rFonts w:cstheme="minorBidi"/>
        </w:rPr>
        <w:t xml:space="preserve"> </w:t>
      </w:r>
      <w:r w:rsidRPr="00CC4BD9">
        <w:rPr>
          <w:rFonts w:cstheme="minorBidi"/>
        </w:rPr>
        <w:t xml:space="preserve">of trainers of future health workers in </w:t>
      </w:r>
      <w:r w:rsidR="00A033A4" w:rsidRPr="00A033A4">
        <w:rPr>
          <w:rFonts w:cstheme="minorBidi"/>
          <w:highlight w:val="lightGray"/>
        </w:rPr>
        <w:t>[COUNTRY]</w:t>
      </w:r>
      <w:r w:rsidRPr="00CC4BD9">
        <w:rPr>
          <w:rFonts w:cstheme="minorBidi"/>
        </w:rPr>
        <w:t xml:space="preserve"> (</w:t>
      </w:r>
      <w:r w:rsidR="009C6F8B">
        <w:rPr>
          <w:rFonts w:cstheme="minorBidi"/>
        </w:rPr>
        <w:t xml:space="preserve">following a </w:t>
      </w:r>
      <w:r w:rsidRPr="00CC4BD9">
        <w:rPr>
          <w:rFonts w:cstheme="minorBidi"/>
        </w:rPr>
        <w:t>“Training of Trainers”</w:t>
      </w:r>
      <w:r w:rsidR="009C6F8B">
        <w:rPr>
          <w:rFonts w:cstheme="minorBidi"/>
        </w:rPr>
        <w:t xml:space="preserve"> approach</w:t>
      </w:r>
      <w:r w:rsidRPr="00CC4BD9">
        <w:rPr>
          <w:rFonts w:cstheme="minorBidi"/>
        </w:rPr>
        <w:t>), curriculum developers, faculty at universities, policymakers, decision</w:t>
      </w:r>
      <w:r w:rsidR="009C6F8B">
        <w:rPr>
          <w:rFonts w:cstheme="minorBidi"/>
        </w:rPr>
        <w:t>-</w:t>
      </w:r>
      <w:r w:rsidRPr="00CC4BD9">
        <w:rPr>
          <w:rFonts w:cstheme="minorBidi"/>
        </w:rPr>
        <w:t>makers</w:t>
      </w:r>
      <w:r w:rsidR="00D849A8">
        <w:rPr>
          <w:rFonts w:cstheme="minorBidi"/>
        </w:rPr>
        <w:t>,</w:t>
      </w:r>
      <w:r w:rsidRPr="00CC4BD9">
        <w:rPr>
          <w:rFonts w:cstheme="minorBidi"/>
        </w:rPr>
        <w:t xml:space="preserve"> and stakeholders at the </w:t>
      </w:r>
      <w:r w:rsidR="00A033A4" w:rsidRPr="00A033A4">
        <w:rPr>
          <w:rFonts w:cstheme="minorBidi"/>
          <w:highlight w:val="lightGray"/>
        </w:rPr>
        <w:t>Ministry/</w:t>
      </w:r>
      <w:r w:rsidRPr="00A033A4">
        <w:rPr>
          <w:rFonts w:cstheme="minorBidi"/>
          <w:highlight w:val="lightGray"/>
        </w:rPr>
        <w:t>Department</w:t>
      </w:r>
      <w:r w:rsidRPr="00CC4BD9">
        <w:rPr>
          <w:rFonts w:cstheme="minorBidi"/>
        </w:rPr>
        <w:t xml:space="preserve"> of Health, </w:t>
      </w:r>
      <w:r w:rsidR="009C6F8B">
        <w:rPr>
          <w:rFonts w:cstheme="minorBidi"/>
        </w:rPr>
        <w:t xml:space="preserve">and/or members of </w:t>
      </w:r>
      <w:r w:rsidRPr="00CC4BD9">
        <w:rPr>
          <w:rFonts w:cstheme="minorBidi"/>
        </w:rPr>
        <w:t>national health associations (</w:t>
      </w:r>
      <w:r w:rsidR="008A5398">
        <w:rPr>
          <w:rFonts w:cstheme="minorBidi"/>
        </w:rPr>
        <w:t xml:space="preserve">e.g., </w:t>
      </w:r>
      <w:r w:rsidRPr="00CC4BD9">
        <w:rPr>
          <w:rFonts w:cstheme="minorBidi"/>
        </w:rPr>
        <w:t>midwives, nurses, etc.)</w:t>
      </w:r>
    </w:p>
    <w:p w14:paraId="20E11CC2" w14:textId="5EEE3326" w:rsidR="00321241" w:rsidRDefault="007D0FB9" w:rsidP="000906BD">
      <w:pPr>
        <w:pStyle w:val="ListParagraph"/>
        <w:numPr>
          <w:ilvl w:val="0"/>
          <w:numId w:val="13"/>
        </w:numPr>
        <w:spacing w:line="280" w:lineRule="exact"/>
        <w:rPr>
          <w:i/>
        </w:rPr>
      </w:pPr>
      <w:r>
        <w:rPr>
          <w:i/>
        </w:rPr>
        <w:t xml:space="preserve">This version of the training is not designed for currently practicing family planning service providers. </w:t>
      </w:r>
    </w:p>
    <w:p w14:paraId="7A31BBEB" w14:textId="77777777" w:rsidR="009C6F8B" w:rsidRPr="000A60A0" w:rsidRDefault="009C6F8B" w:rsidP="000A60A0">
      <w:pPr>
        <w:spacing w:line="280" w:lineRule="exact"/>
        <w:rPr>
          <w:i/>
        </w:rPr>
      </w:pPr>
    </w:p>
    <w:p w14:paraId="42932B24" w14:textId="7FDB6A86" w:rsidR="007D0FB9" w:rsidRDefault="007D0FB9" w:rsidP="009D3864">
      <w:pPr>
        <w:spacing w:line="276" w:lineRule="auto"/>
      </w:pPr>
      <w:r w:rsidRPr="007D0FB9">
        <w:rPr>
          <w:b/>
          <w:bCs/>
        </w:rPr>
        <w:t xml:space="preserve">More information: </w:t>
      </w:r>
    </w:p>
    <w:p w14:paraId="1D9F4A01" w14:textId="5E46F5EA" w:rsidR="00AC65F3" w:rsidRPr="009D3864" w:rsidRDefault="00A66AC6" w:rsidP="00E11CC5">
      <w:pPr>
        <w:pStyle w:val="ListParagraph"/>
        <w:numPr>
          <w:ilvl w:val="0"/>
          <w:numId w:val="19"/>
        </w:numPr>
        <w:shd w:val="clear" w:color="auto" w:fill="FFFFFF"/>
        <w:suppressAutoHyphens w:val="0"/>
        <w:spacing w:before="240" w:after="240"/>
        <w:rPr>
          <w:rStyle w:val="Hyperlink"/>
          <w:rFonts w:asciiTheme="majorHAnsi" w:hAnsiTheme="majorHAnsi"/>
          <w:color w:val="111111"/>
          <w:sz w:val="20"/>
          <w:u w:val="none"/>
        </w:rPr>
      </w:pPr>
      <w:hyperlink r:id="rId151" w:history="1">
        <w:r w:rsidR="00F52018" w:rsidRPr="00BB7087">
          <w:rPr>
            <w:rStyle w:val="Hyperlink"/>
            <w:rFonts w:asciiTheme="majorHAnsi" w:eastAsia="PMingLiU" w:hAnsiTheme="majorHAnsi"/>
            <w:sz w:val="20"/>
          </w:rPr>
          <w:t>Technical Brief</w:t>
        </w:r>
      </w:hyperlink>
    </w:p>
    <w:p w14:paraId="5E8E275F" w14:textId="3CF3A248" w:rsidR="00F52018" w:rsidRPr="00CF1878" w:rsidRDefault="001C3ED9" w:rsidP="009D3864">
      <w:pPr>
        <w:pStyle w:val="ListParagraph"/>
        <w:numPr>
          <w:ilvl w:val="0"/>
          <w:numId w:val="19"/>
        </w:numPr>
        <w:shd w:val="clear" w:color="auto" w:fill="FFFFFF"/>
        <w:suppressAutoHyphens w:val="0"/>
        <w:spacing w:before="240" w:after="240"/>
        <w:rPr>
          <w:color w:val="002F6C" w:themeColor="accent5"/>
        </w:rPr>
      </w:pPr>
      <w:hyperlink r:id="rId152" w:history="1">
        <w:r w:rsidRPr="001C3ED9">
          <w:rPr>
            <w:rStyle w:val="Hyperlink"/>
            <w:rFonts w:asciiTheme="majorHAnsi" w:hAnsiTheme="majorHAnsi"/>
            <w:sz w:val="20"/>
          </w:rPr>
          <w:t>eLearning Course</w:t>
        </w:r>
      </w:hyperlink>
    </w:p>
    <w:p w14:paraId="311E4707" w14:textId="42400620" w:rsidR="00321241" w:rsidRPr="00CF1878" w:rsidRDefault="00BC24A8" w:rsidP="00CF1878">
      <w:pPr>
        <w:ind w:left="360"/>
        <w:rPr>
          <w:color w:val="002F6C" w:themeColor="accent5"/>
          <w:sz w:val="28"/>
          <w:szCs w:val="28"/>
        </w:rPr>
      </w:pPr>
      <w:r w:rsidRPr="00CF1878">
        <w:rPr>
          <w:color w:val="002F6C" w:themeColor="accent5"/>
          <w:sz w:val="28"/>
          <w:szCs w:val="28"/>
        </w:rPr>
        <w:br w:type="page"/>
      </w:r>
    </w:p>
    <w:p w14:paraId="11D3E9DC" w14:textId="77777777" w:rsidR="00EE14F6" w:rsidRDefault="00EE14F6" w:rsidP="006001D9">
      <w:pPr>
        <w:pStyle w:val="Heading1"/>
        <w:rPr>
          <w:color w:val="002F6C" w:themeColor="accent5"/>
          <w:sz w:val="28"/>
          <w:szCs w:val="28"/>
        </w:rPr>
        <w:sectPr w:rsidR="00EE14F6" w:rsidSect="00EE14F6">
          <w:footerReference w:type="default" r:id="rId153"/>
          <w:footerReference w:type="first" r:id="rId154"/>
          <w:pgSz w:w="12240" w:h="15840"/>
          <w:pgMar w:top="1440" w:right="1440" w:bottom="1440" w:left="1440" w:header="720" w:footer="720" w:gutter="0"/>
          <w:pgNumType w:start="1" w:chapStyle="1"/>
          <w:cols w:space="720"/>
          <w:titlePg/>
          <w:docGrid w:linePitch="360"/>
        </w:sectPr>
      </w:pPr>
      <w:bookmarkStart w:id="64" w:name="_Toc38446986"/>
    </w:p>
    <w:p w14:paraId="0AE12555" w14:textId="17560CDF" w:rsidR="006001D9" w:rsidRDefault="006001D9" w:rsidP="006001D9">
      <w:pPr>
        <w:pStyle w:val="Heading1"/>
        <w:rPr>
          <w:color w:val="002F6C" w:themeColor="accent5"/>
          <w:sz w:val="28"/>
          <w:szCs w:val="28"/>
        </w:rPr>
      </w:pPr>
      <w:bookmarkStart w:id="65" w:name="_Toc86674599"/>
      <w:r>
        <w:rPr>
          <w:color w:val="002F6C" w:themeColor="accent5"/>
          <w:sz w:val="28"/>
          <w:szCs w:val="28"/>
        </w:rPr>
        <w:lastRenderedPageBreak/>
        <w:t>References</w:t>
      </w:r>
      <w:bookmarkEnd w:id="64"/>
      <w:bookmarkEnd w:id="65"/>
      <w:r>
        <w:rPr>
          <w:color w:val="002F6C" w:themeColor="accent5"/>
          <w:sz w:val="28"/>
          <w:szCs w:val="28"/>
        </w:rPr>
        <w:t xml:space="preserve"> </w:t>
      </w:r>
      <w:r w:rsidRPr="006001D9">
        <w:rPr>
          <w:color w:val="002F6C" w:themeColor="accent5"/>
          <w:sz w:val="28"/>
          <w:szCs w:val="28"/>
        </w:rPr>
        <w:t xml:space="preserve"> </w:t>
      </w:r>
    </w:p>
    <w:p w14:paraId="436F3407" w14:textId="77777777" w:rsidR="00E53894" w:rsidRPr="00EE14F6" w:rsidRDefault="00E53894" w:rsidP="00EE14F6">
      <w:pPr>
        <w:spacing w:after="240"/>
        <w:rPr>
          <w:sz w:val="18"/>
          <w:szCs w:val="20"/>
        </w:rPr>
      </w:pPr>
      <w:r w:rsidRPr="00EE14F6">
        <w:rPr>
          <w:sz w:val="18"/>
          <w:szCs w:val="20"/>
        </w:rPr>
        <w:t>Barker, G., Ricardo, C., Nascimento, M., Olukoya, A., and Santos, C. (2010). “Questioning Gender Norms with Men to Improve Health Outcomes: Evidence of Impact.” Global Public Health, 5(5), pp. 539-53. Retrieved from https://www.ncbi.nlm.nih.gov/pubmed/19513910/ doi: 10.1080/17441690902942464. (Accessed February 1, 2018).</w:t>
      </w:r>
    </w:p>
    <w:p w14:paraId="1C2BD4B9" w14:textId="77777777" w:rsidR="00E53894" w:rsidRPr="00EE14F6" w:rsidRDefault="00E53894" w:rsidP="00EE14F6">
      <w:pPr>
        <w:spacing w:after="240"/>
        <w:rPr>
          <w:sz w:val="18"/>
          <w:szCs w:val="20"/>
        </w:rPr>
      </w:pPr>
      <w:r w:rsidRPr="00EE14F6">
        <w:rPr>
          <w:sz w:val="18"/>
          <w:szCs w:val="20"/>
        </w:rPr>
        <w:t>Bloom, B.S., Englehart, M.D., Furst, E.J., Hill, W.H., and Krathwohl, D.R. (1956). The Taxonomy of Educational Objectives, Handbook I: The Cognitive Domain. New York: Longmans.</w:t>
      </w:r>
    </w:p>
    <w:p w14:paraId="588C916D" w14:textId="77777777" w:rsidR="00E53894" w:rsidRPr="00EE14F6" w:rsidRDefault="00E53894" w:rsidP="00EE14F6">
      <w:pPr>
        <w:spacing w:after="240"/>
        <w:rPr>
          <w:sz w:val="18"/>
          <w:szCs w:val="20"/>
        </w:rPr>
      </w:pPr>
      <w:r w:rsidRPr="00EE14F6">
        <w:rPr>
          <w:sz w:val="18"/>
          <w:szCs w:val="20"/>
        </w:rPr>
        <w:t>Commission on Social Determinants of Health (CSDH). (2008). Closing the Gap in a Generation: Health Equity Through Action on the Social Determinants of Health. Final Report of the Commission on Social Determinants of Health. Retrieved from http://www.who.int/social_ determinants/final_report/csdh_finalreport_2008.pdf. (Accessed February 19, 2018).</w:t>
      </w:r>
    </w:p>
    <w:p w14:paraId="23B3E2BC" w14:textId="77777777" w:rsidR="00E53894" w:rsidRPr="00EE14F6" w:rsidRDefault="00E53894" w:rsidP="00EE14F6">
      <w:pPr>
        <w:spacing w:after="240"/>
        <w:rPr>
          <w:sz w:val="18"/>
          <w:szCs w:val="20"/>
        </w:rPr>
      </w:pPr>
      <w:r w:rsidRPr="00EE14F6">
        <w:rPr>
          <w:sz w:val="18"/>
          <w:szCs w:val="20"/>
        </w:rPr>
        <w:t>Croce-Galis, M., Salazar, E., and Lundgren, R. (2014). “Male Engagement in Family Planning: Reducing Unmet Need for Family Planning by Addressing Gender Norms.” Retrieved from http://irh.org/resource-library/male-engagementfamily-planning-reducing-unmet-need-family-planningaddressing-gender-norms/. (Accessed February 22, 2018).</w:t>
      </w:r>
    </w:p>
    <w:p w14:paraId="470DFB7F" w14:textId="77777777" w:rsidR="00E53894" w:rsidRPr="00EE14F6" w:rsidRDefault="00E53894" w:rsidP="00EE14F6">
      <w:pPr>
        <w:spacing w:after="240"/>
        <w:rPr>
          <w:sz w:val="18"/>
          <w:szCs w:val="20"/>
        </w:rPr>
      </w:pPr>
      <w:r w:rsidRPr="00EE14F6">
        <w:rPr>
          <w:sz w:val="18"/>
          <w:szCs w:val="20"/>
        </w:rPr>
        <w:t>Family Planning 2020 (FP2020). (2018). “Rights-Based Family Planning: Designing Programs to Respect, Protect, and Fulfill the Rights of Women and Girls?” Retrieved from http://www.familyplanning2020.org/microsite/rightsinfp. (Accessed January 2, 2018).</w:t>
      </w:r>
    </w:p>
    <w:p w14:paraId="7E760FA0" w14:textId="77777777" w:rsidR="00E53894" w:rsidRPr="00EE14F6" w:rsidRDefault="00E53894" w:rsidP="00EE14F6">
      <w:pPr>
        <w:spacing w:after="240"/>
        <w:rPr>
          <w:sz w:val="18"/>
          <w:szCs w:val="20"/>
        </w:rPr>
      </w:pPr>
      <w:r w:rsidRPr="00EE14F6">
        <w:rPr>
          <w:sz w:val="18"/>
          <w:szCs w:val="20"/>
        </w:rPr>
        <w:t xml:space="preserve">Frenk, J., Chen, L., Bhutta, Z.A., Cohen, J., Crisp, N., Evans, T., Fineberg, H., et al. (2010). “Health professionals for a new century: transforming education to strengthen health systems in an interdependent world.” The Lancet, 376(9756), pp. 1923-1958. Retrieved from http://nrs. harvard.edu/urn-3:HUL.InstRepos:4626403. (Accessed July 31, 2018). </w:t>
      </w:r>
    </w:p>
    <w:p w14:paraId="12425AD3" w14:textId="77777777" w:rsidR="00E53894" w:rsidRPr="00EE14F6" w:rsidRDefault="00E53894" w:rsidP="00EE14F6">
      <w:pPr>
        <w:spacing w:after="240"/>
        <w:rPr>
          <w:sz w:val="18"/>
          <w:szCs w:val="20"/>
        </w:rPr>
      </w:pPr>
      <w:r w:rsidRPr="00EE14F6">
        <w:rPr>
          <w:sz w:val="18"/>
          <w:szCs w:val="20"/>
        </w:rPr>
        <w:t xml:space="preserve">Gruppen, L., Mangrulkar, R.S., and Kolars, J.C. (2012). “Competency-based education in the health professions: Implications for improving global health.” Human resources for health. 10. 43. 10.1186/1478-4491-10-43. Retrieved from: https://deepblue.lib.umich.edu/handle/2027.42/85362. (Accessed August 2, 2018). </w:t>
      </w:r>
    </w:p>
    <w:p w14:paraId="16A30122" w14:textId="3EB8332B" w:rsidR="00E53894" w:rsidRPr="00EE14F6" w:rsidRDefault="00E53894" w:rsidP="00EE14F6">
      <w:pPr>
        <w:spacing w:after="240"/>
        <w:rPr>
          <w:sz w:val="18"/>
          <w:szCs w:val="20"/>
        </w:rPr>
      </w:pPr>
      <w:r w:rsidRPr="00EE14F6">
        <w:rPr>
          <w:sz w:val="18"/>
          <w:szCs w:val="20"/>
        </w:rPr>
        <w:t>Hartmann, M., Gilles, K., Shattuck, D., Kerner, B., and Guest, G. (2012). “Changes in Couples’ Communication as a Result of a Male-Involvement Family Planning Intervention.” Journal of Health Communication, 17(7), pp. 802-19. Retrieved from https://www.ncbi.nlm.nih.gov/pubmed/22545820/. (Accessed February 1, 2018).</w:t>
      </w:r>
    </w:p>
    <w:p w14:paraId="066F3CD6" w14:textId="77777777" w:rsidR="00E53894" w:rsidRPr="00EE14F6" w:rsidRDefault="00E53894" w:rsidP="00EE14F6">
      <w:pPr>
        <w:spacing w:after="240"/>
        <w:rPr>
          <w:sz w:val="18"/>
          <w:szCs w:val="20"/>
        </w:rPr>
      </w:pPr>
      <w:r w:rsidRPr="00EE14F6">
        <w:rPr>
          <w:sz w:val="18"/>
          <w:szCs w:val="20"/>
        </w:rPr>
        <w:t xml:space="preserve">High-Impact Practices in Family Planning. (2015). “Adolescent-Friendly Contraceptive Services: Mainstreaming Adolescent-Friendly Elements into Existing Contraceptive Services.” Retrieved from https://www. fphighimpactpractices.org/afcs. (Accessed March 30, 2018). </w:t>
      </w:r>
    </w:p>
    <w:p w14:paraId="747D9C28" w14:textId="77777777" w:rsidR="00E53894" w:rsidRPr="00EE14F6" w:rsidRDefault="00E53894" w:rsidP="00EE14F6">
      <w:pPr>
        <w:spacing w:after="240"/>
        <w:rPr>
          <w:sz w:val="18"/>
          <w:szCs w:val="20"/>
        </w:rPr>
      </w:pPr>
      <w:r w:rsidRPr="00EE14F6">
        <w:rPr>
          <w:sz w:val="18"/>
          <w:szCs w:val="20"/>
        </w:rPr>
        <w:t>Interagency Gender Working Group (IGWG).  (2002). “Gender Integration Continuum.” Retrieved from https://www.igwg.org/wp-content/ uploads/2017/05/GendrContinuumCategories.pdf. (Accessed January 2, 2018).</w:t>
      </w:r>
    </w:p>
    <w:p w14:paraId="11DC9023" w14:textId="77777777" w:rsidR="00E53894" w:rsidRPr="00EE14F6" w:rsidRDefault="00E53894" w:rsidP="00EE14F6">
      <w:pPr>
        <w:spacing w:after="240"/>
        <w:rPr>
          <w:sz w:val="18"/>
          <w:szCs w:val="20"/>
        </w:rPr>
      </w:pPr>
      <w:r w:rsidRPr="00EE14F6">
        <w:rPr>
          <w:sz w:val="18"/>
          <w:szCs w:val="20"/>
        </w:rPr>
        <w:t xml:space="preserve">IGWG. (2017). “Handout: Gender-related Terms and Definitions.” Retrieved from https://www.igwg.org/wpcontent/uploads/2017/05/HandoutGenderTerms.pdf. (Accessed July 18, 2018). </w:t>
      </w:r>
    </w:p>
    <w:p w14:paraId="55924DE1" w14:textId="77777777" w:rsidR="00E53894" w:rsidRPr="00EE14F6" w:rsidRDefault="00E53894" w:rsidP="00EE14F6">
      <w:pPr>
        <w:spacing w:after="240"/>
        <w:rPr>
          <w:sz w:val="18"/>
          <w:szCs w:val="20"/>
        </w:rPr>
      </w:pPr>
      <w:r w:rsidRPr="00EE14F6">
        <w:rPr>
          <w:sz w:val="18"/>
          <w:szCs w:val="20"/>
        </w:rPr>
        <w:t>International Center for Research on Women &amp; MEASURE Evaluation (Forthcoming). “Empowerment: Moving Towards a Common Conceptual Framing and Measurement” [White paper]. Retrieved from https:// healthcommcapacity.org/wp-content/uploads/2017/09/ ICRW_WomensEmpowermentModel_Elements.pdf. (Accessed February 19, 2018).</w:t>
      </w:r>
    </w:p>
    <w:p w14:paraId="68C28F4C" w14:textId="77777777" w:rsidR="00E53894" w:rsidRPr="00EE14F6" w:rsidRDefault="00E53894" w:rsidP="00EE14F6">
      <w:pPr>
        <w:spacing w:after="240"/>
        <w:rPr>
          <w:sz w:val="18"/>
          <w:szCs w:val="20"/>
        </w:rPr>
      </w:pPr>
      <w:r w:rsidRPr="00EE14F6">
        <w:rPr>
          <w:sz w:val="18"/>
          <w:szCs w:val="20"/>
        </w:rPr>
        <w:t>IntraHealth/PRIME II, USAID-funded Project. (2003). “Better Practices in Gender Sensitivity: Gender Sensitivity Assessment Tool.” Retrieved from https://www. k4health.org/sites/default/files/gender%20sensitivity%20 assessment%20tool.pdf. (Accessed January 2, 2018).</w:t>
      </w:r>
    </w:p>
    <w:p w14:paraId="0B00394B" w14:textId="77777777" w:rsidR="00E53894" w:rsidRPr="00EE14F6" w:rsidRDefault="00E53894" w:rsidP="00EE14F6">
      <w:pPr>
        <w:spacing w:after="240"/>
        <w:rPr>
          <w:sz w:val="18"/>
          <w:szCs w:val="20"/>
        </w:rPr>
      </w:pPr>
      <w:r w:rsidRPr="00EE14F6">
        <w:rPr>
          <w:sz w:val="18"/>
          <w:szCs w:val="20"/>
        </w:rPr>
        <w:t>IntraHealth International. (2010). “Preservice Education Family Planning Reference Guide, Unit 2: GenderSensitive Family Planning Services.” Retrieved from https:// www.intrahealth.org/sites/ihweb/files/attachment-files/ MPsFPRG_unit2.pdf. (Accessed January 2, 2018).</w:t>
      </w:r>
    </w:p>
    <w:p w14:paraId="22A2AE31" w14:textId="77777777" w:rsidR="00E53894" w:rsidRPr="00EE14F6" w:rsidRDefault="00E53894" w:rsidP="00EE14F6">
      <w:pPr>
        <w:spacing w:after="240"/>
        <w:rPr>
          <w:sz w:val="18"/>
          <w:szCs w:val="20"/>
        </w:rPr>
      </w:pPr>
      <w:r w:rsidRPr="00EE14F6">
        <w:rPr>
          <w:sz w:val="18"/>
          <w:szCs w:val="20"/>
        </w:rPr>
        <w:t>Irani, L., Hardee, K., and Bishop, M. (2015). “A Tool to Assess the Gender Sensitivity of a Health Facility: Pilot Tested in Afghanistan.” Retrieved from http://pdf.usaid.gov/ pdf_docs/PA00KM2R.pdf. (Accessed January 2, 2018).</w:t>
      </w:r>
    </w:p>
    <w:p w14:paraId="56014D44" w14:textId="77777777" w:rsidR="00E53894" w:rsidRPr="00EE14F6" w:rsidRDefault="00E53894" w:rsidP="00EE14F6">
      <w:pPr>
        <w:spacing w:after="240"/>
        <w:rPr>
          <w:sz w:val="18"/>
          <w:szCs w:val="20"/>
        </w:rPr>
      </w:pPr>
      <w:r w:rsidRPr="00EE14F6">
        <w:rPr>
          <w:sz w:val="18"/>
          <w:szCs w:val="20"/>
        </w:rPr>
        <w:lastRenderedPageBreak/>
        <w:t>Jhpiego. (2018). “Gender-Based Violence Quality Assurance Tool.” Retrieved from http://resources.jhpiego. org/system/files/resources/GBV-Quality-Assurance-Tool-EN.pdf. (Accessed February 9, 2018).</w:t>
      </w:r>
    </w:p>
    <w:p w14:paraId="0AFDFDC7" w14:textId="77777777" w:rsidR="00E53894" w:rsidRPr="00EE14F6" w:rsidRDefault="00E53894" w:rsidP="00EE14F6">
      <w:pPr>
        <w:spacing w:after="240"/>
        <w:rPr>
          <w:sz w:val="18"/>
          <w:szCs w:val="20"/>
        </w:rPr>
      </w:pPr>
      <w:r w:rsidRPr="00EE14F6">
        <w:rPr>
          <w:sz w:val="18"/>
          <w:szCs w:val="20"/>
        </w:rPr>
        <w:t xml:space="preserve">Klugman, J., Hanmer, L., Twigg, S., McLeary-Sills, J., Hasan, T., and Bonilla, J.A.S. (2014). Voice and Agency: Empowering Women and Girls for Shared Prosperity. Retrieved from http://documents. worldbank.org/curated/en/455941468152971238/ pdf/881790WP0Voice00Box385212B00PUBLIC0.pdf. (Accessed March 26, 2018). </w:t>
      </w:r>
    </w:p>
    <w:p w14:paraId="4CFD6720" w14:textId="77777777" w:rsidR="00E53894" w:rsidRPr="00EE14F6" w:rsidRDefault="00E53894" w:rsidP="00EE14F6">
      <w:pPr>
        <w:spacing w:after="240"/>
        <w:rPr>
          <w:sz w:val="18"/>
          <w:szCs w:val="20"/>
        </w:rPr>
      </w:pPr>
      <w:r w:rsidRPr="00EE14F6">
        <w:rPr>
          <w:sz w:val="18"/>
          <w:szCs w:val="20"/>
        </w:rPr>
        <w:t>Leadership, Management, and Governance USAIDfunded Project. (2017). “Gender Transformative Supportive Supervision Conceptual Framework.” Retrieved from http://www.lmgforhealth.org/content/ gender-transformative-supportive-supervision-conceptualframework. (Accessed March 14, 2018).</w:t>
      </w:r>
    </w:p>
    <w:p w14:paraId="306A1A6E" w14:textId="77777777" w:rsidR="00E53894" w:rsidRPr="00EE14F6" w:rsidRDefault="00E53894" w:rsidP="00EE14F6">
      <w:pPr>
        <w:spacing w:after="240"/>
        <w:rPr>
          <w:sz w:val="18"/>
          <w:szCs w:val="20"/>
        </w:rPr>
      </w:pPr>
      <w:r w:rsidRPr="00EE14F6">
        <w:rPr>
          <w:sz w:val="18"/>
          <w:szCs w:val="20"/>
        </w:rPr>
        <w:t xml:space="preserve">Organisation for Economic Co-operation and Development (2018). “Feasibility Study on Health Workforce Skills Assessment: Supporting Health Workers Achieve Person-Centred Care.” Retrieved from http:// www.oecd.org/els/health-systems/Feasibility-StudyOn-Health-Workforce-Skills-Assessment-Feb2018.pdf. (Accessed March 14, 2018). </w:t>
      </w:r>
    </w:p>
    <w:p w14:paraId="7184C5B3" w14:textId="77777777" w:rsidR="00E53894" w:rsidRPr="00EE14F6" w:rsidRDefault="00E53894" w:rsidP="00EE14F6">
      <w:pPr>
        <w:spacing w:after="240"/>
        <w:rPr>
          <w:sz w:val="18"/>
          <w:szCs w:val="20"/>
        </w:rPr>
      </w:pPr>
      <w:r w:rsidRPr="00EE14F6">
        <w:rPr>
          <w:sz w:val="18"/>
          <w:szCs w:val="20"/>
        </w:rPr>
        <w:t>People that Deliver Technical (PtD) Working Group. (2014). PtD Competency Compendium for Health Supply Chain Management: A Reference for Health Supply Chains, First Edition. Retrieved from http://iaphl.org/wp-content/ uploads/2016/05/PtD-Public-Health-SCM-CompetencyCompendium.pdf. (Accessed January 2, 2018).</w:t>
      </w:r>
    </w:p>
    <w:p w14:paraId="0DA158C5" w14:textId="77777777" w:rsidR="00E53894" w:rsidRPr="00EE14F6" w:rsidRDefault="00E53894" w:rsidP="00EE14F6">
      <w:pPr>
        <w:spacing w:after="240"/>
        <w:rPr>
          <w:sz w:val="18"/>
          <w:szCs w:val="20"/>
        </w:rPr>
      </w:pPr>
      <w:r w:rsidRPr="00EE14F6">
        <w:rPr>
          <w:sz w:val="18"/>
          <w:szCs w:val="20"/>
        </w:rPr>
        <w:t xml:space="preserve">Pulerwitz, J., Michaelis, A., Weiss, E., Brown, L., and Mahendra, V. (2010). “Reducing HIV-Related Stigma: Lessons Learned from Horizons Research and Programs.” Public Health Reports. Retrieved from: https://www.ncbi.nlm.nih.gov/pmc/articles/ PMC2821857/. (Accessed July 25, 2018). </w:t>
      </w:r>
    </w:p>
    <w:p w14:paraId="01D7310C" w14:textId="77777777" w:rsidR="00E53894" w:rsidRPr="00EE14F6" w:rsidRDefault="00E53894" w:rsidP="00EE14F6">
      <w:pPr>
        <w:spacing w:after="240"/>
        <w:rPr>
          <w:sz w:val="18"/>
          <w:szCs w:val="20"/>
        </w:rPr>
      </w:pPr>
      <w:r w:rsidRPr="00EE14F6">
        <w:rPr>
          <w:sz w:val="18"/>
          <w:szCs w:val="20"/>
        </w:rPr>
        <w:t>Rabie, T., Boehmova, Z., Hawkins, L., Tawab, N.A., Saher, S., and El Shitany, A. (2013). “Transforming Family Planning Outlook and Practice in Egypt: A RightsBased Approach.” Retrieved from http://documents. worldbank.org/curated/en/351971468026087900/ pdf/905960WP0Box3800July0160FINAL0PROOF.pdf. (Accessed February 20, 2018).</w:t>
      </w:r>
    </w:p>
    <w:p w14:paraId="378144AB" w14:textId="77777777" w:rsidR="00E53894" w:rsidRPr="00EE14F6" w:rsidRDefault="00E53894" w:rsidP="00EE14F6">
      <w:pPr>
        <w:spacing w:after="240"/>
        <w:rPr>
          <w:sz w:val="18"/>
          <w:szCs w:val="20"/>
        </w:rPr>
      </w:pPr>
      <w:r w:rsidRPr="00EE14F6">
        <w:rPr>
          <w:sz w:val="18"/>
          <w:szCs w:val="20"/>
        </w:rPr>
        <w:t>Stover, J., Hardee, K., Ganatra, B., Moreno, C.G., and Horton, S. (2016). “Interventions to Improve Reproductive Health.” Reproductive, Maternal, Newborn, and Child Health: Disease Control Priorities, (Third Edition, Volume 2). Retrieved from https://www.ncbi.nlm.nih.gov/books/ NBK361913. (Accessed February 1, 2018).</w:t>
      </w:r>
    </w:p>
    <w:p w14:paraId="75342D83" w14:textId="77777777" w:rsidR="00E53894" w:rsidRPr="00EE14F6" w:rsidRDefault="00E53894" w:rsidP="00EE14F6">
      <w:pPr>
        <w:spacing w:after="240"/>
        <w:rPr>
          <w:sz w:val="18"/>
          <w:szCs w:val="20"/>
        </w:rPr>
      </w:pPr>
      <w:r w:rsidRPr="00EE14F6">
        <w:rPr>
          <w:sz w:val="18"/>
          <w:szCs w:val="20"/>
        </w:rPr>
        <w:t>Training Resource Package. (2012). “Facilitator’s Guide to the Training Resource Package for Family Planning— Appendix E: Illustrative Competency-based Skills Checklist.” Retrieved from https://www.fptraining.org/ resources/competency-based-skills-assessment-checklistfamily-planning-counseling. (Accessed January 2, 2018).</w:t>
      </w:r>
    </w:p>
    <w:p w14:paraId="6DC2DFD1" w14:textId="77777777" w:rsidR="00E53894" w:rsidRPr="00EE14F6" w:rsidRDefault="00E53894" w:rsidP="00EE14F6">
      <w:pPr>
        <w:spacing w:after="240"/>
        <w:rPr>
          <w:sz w:val="18"/>
          <w:szCs w:val="20"/>
        </w:rPr>
      </w:pPr>
      <w:r w:rsidRPr="00EE14F6">
        <w:rPr>
          <w:sz w:val="18"/>
          <w:szCs w:val="20"/>
        </w:rPr>
        <w:t xml:space="preserve">United Nations Economic and Social Council. (2016). “General comment No. 22 (2016) on the right to sexual and reproductive health (article 12 of the International Covenant on Economic, Social and Cultural Rights).” Retrieved from https://www.escr-net.org/resources/ general-comment-no-22-2016-right-sexual-andreproductive-health. (Accessed March 26, 2018). </w:t>
      </w:r>
    </w:p>
    <w:p w14:paraId="68113E0C" w14:textId="77777777" w:rsidR="00E53894" w:rsidRPr="00EE14F6" w:rsidRDefault="00E53894" w:rsidP="00EE14F6">
      <w:pPr>
        <w:spacing w:after="240"/>
        <w:rPr>
          <w:sz w:val="18"/>
          <w:szCs w:val="20"/>
        </w:rPr>
      </w:pPr>
      <w:r w:rsidRPr="00EE14F6">
        <w:rPr>
          <w:sz w:val="18"/>
          <w:szCs w:val="20"/>
        </w:rPr>
        <w:t>United Nations Population Fund (UNFPA). (2005) “Frequently Asked Questions About Gender Equality.” Retrieved from https://www.unfpa.org/resources/ frequently-asked-questions-about-gender-equality. (Accessed February 9, 2018).</w:t>
      </w:r>
    </w:p>
    <w:p w14:paraId="78864C90" w14:textId="77777777" w:rsidR="00E53894" w:rsidRPr="00EE14F6" w:rsidRDefault="00E53894" w:rsidP="00EE14F6">
      <w:pPr>
        <w:spacing w:after="240"/>
        <w:rPr>
          <w:sz w:val="18"/>
          <w:szCs w:val="20"/>
        </w:rPr>
      </w:pPr>
      <w:r w:rsidRPr="00EE14F6">
        <w:rPr>
          <w:sz w:val="18"/>
          <w:szCs w:val="20"/>
        </w:rPr>
        <w:t xml:space="preserve">United States Department of State and the U.S. Agency for International Development. (2016). United States Strategy to Prevent and Respond to Gender-Based Violence Globally, 2016 Update. Retrieved from https://www.state. gov/documents/organization/258703.pdf. (Accessed March 29, 2018). </w:t>
      </w:r>
    </w:p>
    <w:p w14:paraId="53343A54" w14:textId="77777777" w:rsidR="00E53894" w:rsidRPr="00EE14F6" w:rsidRDefault="00E53894" w:rsidP="00EE14F6">
      <w:pPr>
        <w:spacing w:after="240"/>
        <w:rPr>
          <w:sz w:val="18"/>
          <w:szCs w:val="20"/>
        </w:rPr>
      </w:pPr>
      <w:r w:rsidRPr="00EE14F6">
        <w:rPr>
          <w:sz w:val="18"/>
          <w:szCs w:val="20"/>
        </w:rPr>
        <w:t>World Health Organization (WHO). (2015). Medical Eligibility Criteria for Contraceptive Use, Fifth edition. Geneva: WHO. Retrieved from http://www.who.int/ reproductivehealth/publications/family_planning/ExSumm-MEC-5/en/. (Accessed February 19, 2018).</w:t>
      </w:r>
    </w:p>
    <w:p w14:paraId="15AE98D6" w14:textId="77777777" w:rsidR="00E53894" w:rsidRPr="00EE14F6" w:rsidRDefault="00E53894" w:rsidP="00EE14F6">
      <w:pPr>
        <w:spacing w:after="240"/>
        <w:rPr>
          <w:sz w:val="18"/>
          <w:szCs w:val="20"/>
        </w:rPr>
      </w:pPr>
      <w:r w:rsidRPr="00EE14F6">
        <w:rPr>
          <w:sz w:val="18"/>
          <w:szCs w:val="20"/>
        </w:rPr>
        <w:t xml:space="preserve">WHO. (2016). Selected Practice Recommendations for Contraceptive Use, Third edition. Geneva: WHO. Retrieved from: http://www.who.int/reproductivehealth/ publications/family_planning/SPR-3/en/, (Accessed March 29, 2018). </w:t>
      </w:r>
    </w:p>
    <w:p w14:paraId="662A07EE" w14:textId="77777777" w:rsidR="00E53894" w:rsidRPr="00EE14F6" w:rsidRDefault="00E53894" w:rsidP="00EE14F6">
      <w:pPr>
        <w:spacing w:after="240"/>
        <w:rPr>
          <w:sz w:val="18"/>
          <w:szCs w:val="20"/>
        </w:rPr>
      </w:pPr>
      <w:r w:rsidRPr="00EE14F6">
        <w:rPr>
          <w:sz w:val="18"/>
          <w:szCs w:val="20"/>
        </w:rPr>
        <w:t>WHO. (2007). “Integrating Gender into the Curricula for Health Professionals, Meeting Report.” Retrieved from http://www.who.int/gender/documents/GWH_curricula_ web2.pdf. (Accessed January 2, 2018).</w:t>
      </w:r>
    </w:p>
    <w:p w14:paraId="757F2C85" w14:textId="77777777" w:rsidR="00E53894" w:rsidRPr="00EE14F6" w:rsidRDefault="00E53894" w:rsidP="00EE14F6">
      <w:pPr>
        <w:spacing w:after="240"/>
        <w:rPr>
          <w:sz w:val="18"/>
          <w:szCs w:val="20"/>
        </w:rPr>
      </w:pPr>
      <w:r w:rsidRPr="00EE14F6">
        <w:rPr>
          <w:sz w:val="18"/>
          <w:szCs w:val="20"/>
        </w:rPr>
        <w:t>WHO. (2014). Health Care for Women Subjected to Intimate Partner Violence or Sexual Violence: A Clinical Handbook. Retrieved from http://apps.who.int/iris/ bitstream/10665/136101/1/WHO_RHR_14.26_eng.pdf. (Accessed January 2, 2018).</w:t>
      </w:r>
    </w:p>
    <w:p w14:paraId="4153DB7E" w14:textId="7A5BABB2" w:rsidR="00E53894" w:rsidRPr="00EE14F6" w:rsidRDefault="00E53894" w:rsidP="00EE14F6">
      <w:pPr>
        <w:spacing w:after="240"/>
        <w:rPr>
          <w:sz w:val="18"/>
          <w:szCs w:val="20"/>
        </w:rPr>
      </w:pPr>
      <w:r w:rsidRPr="00EE14F6">
        <w:rPr>
          <w:sz w:val="18"/>
          <w:szCs w:val="20"/>
        </w:rPr>
        <w:lastRenderedPageBreak/>
        <w:t>WHO, Department of Reproductive Health and Research and Johns Hopkins Bloomberg School of Public Health/ Center for Communication Programs, Knowledge for Health Project. (2018). Family Planning: A Global Handbook for Providers (2018 update). Retrieved from http://apps. who.int/iris/bitstream/10665/260156/1/9780999203705eng.pdf?ua=1. (Accessed February 21, 2018).</w:t>
      </w:r>
    </w:p>
    <w:sectPr w:rsidR="00E53894" w:rsidRPr="00EE14F6" w:rsidSect="00EE14F6">
      <w:footerReference w:type="first" r:id="rId155"/>
      <w:pgSz w:w="12240" w:h="15840"/>
      <w:pgMar w:top="1440" w:right="1440" w:bottom="1440" w:left="1440" w:header="720" w:footer="720" w:gutter="0"/>
      <w:pgNumType w:start="1" w:chapStyle="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EA2BC1" w14:textId="77777777" w:rsidR="00A66AC6" w:rsidRDefault="00A66AC6" w:rsidP="00C6779E">
      <w:r>
        <w:separator/>
      </w:r>
    </w:p>
  </w:endnote>
  <w:endnote w:type="continuationSeparator" w:id="0">
    <w:p w14:paraId="176CFCD7" w14:textId="77777777" w:rsidR="00A66AC6" w:rsidRDefault="00A66AC6" w:rsidP="00C6779E">
      <w:r>
        <w:continuationSeparator/>
      </w:r>
    </w:p>
  </w:endnote>
  <w:endnote w:type="continuationNotice" w:id="1">
    <w:p w14:paraId="02F48C51" w14:textId="77777777" w:rsidR="00A66AC6" w:rsidRDefault="00A66A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MS PMincho">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08664700"/>
      <w:docPartObj>
        <w:docPartGallery w:val="Page Numbers (Bottom of Page)"/>
        <w:docPartUnique/>
      </w:docPartObj>
    </w:sdtPr>
    <w:sdtEndPr>
      <w:rPr>
        <w:rStyle w:val="PageNumber"/>
      </w:rPr>
    </w:sdtEndPr>
    <w:sdtContent>
      <w:p w14:paraId="0B2C4665" w14:textId="46B82808" w:rsidR="00730E2B" w:rsidRDefault="00730E2B" w:rsidP="006D30B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E63FD9" w14:textId="77777777" w:rsidR="00730E2B" w:rsidRDefault="00730E2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6C6463" w:themeColor="accent4"/>
        <w:sz w:val="18"/>
        <w:szCs w:val="18"/>
      </w:rPr>
      <w:id w:val="1604296243"/>
      <w:docPartObj>
        <w:docPartGallery w:val="Page Numbers (Bottom of Page)"/>
        <w:docPartUnique/>
      </w:docPartObj>
    </w:sdtPr>
    <w:sdtEndPr/>
    <w:sdtContent>
      <w:p w14:paraId="3F49BC5C" w14:textId="77777777" w:rsidR="00730E2B" w:rsidRPr="004F4846" w:rsidRDefault="00730E2B" w:rsidP="004F4846">
        <w:pPr>
          <w:pStyle w:val="Footer"/>
          <w:framePr w:wrap="none" w:vAnchor="text" w:hAnchor="page" w:x="11139" w:y="45"/>
          <w:tabs>
            <w:tab w:val="clear" w:pos="4680"/>
            <w:tab w:val="clear" w:pos="9360"/>
            <w:tab w:val="right" w:pos="9270"/>
          </w:tabs>
          <w:jc w:val="right"/>
          <w:rPr>
            <w:color w:val="6C6463" w:themeColor="accent4"/>
            <w:sz w:val="18"/>
            <w:szCs w:val="18"/>
          </w:rPr>
        </w:pPr>
        <w:r w:rsidRPr="004F4846">
          <w:rPr>
            <w:color w:val="6C6463" w:themeColor="accent4"/>
            <w:sz w:val="18"/>
            <w:szCs w:val="18"/>
          </w:rPr>
          <w:fldChar w:fldCharType="begin"/>
        </w:r>
        <w:r w:rsidRPr="004F4846">
          <w:rPr>
            <w:color w:val="6C6463" w:themeColor="accent4"/>
            <w:sz w:val="18"/>
            <w:szCs w:val="18"/>
          </w:rPr>
          <w:instrText xml:space="preserve"> PAGE </w:instrText>
        </w:r>
        <w:r w:rsidRPr="004F4846">
          <w:rPr>
            <w:color w:val="6C6463" w:themeColor="accent4"/>
            <w:sz w:val="18"/>
            <w:szCs w:val="18"/>
          </w:rPr>
          <w:fldChar w:fldCharType="separate"/>
        </w:r>
        <w:r w:rsidRPr="004F4846">
          <w:rPr>
            <w:color w:val="6C6463" w:themeColor="accent4"/>
            <w:sz w:val="18"/>
            <w:szCs w:val="18"/>
          </w:rPr>
          <w:t>2</w:t>
        </w:r>
        <w:r w:rsidRPr="004F4846">
          <w:rPr>
            <w:color w:val="6C6463" w:themeColor="accent4"/>
            <w:sz w:val="18"/>
            <w:szCs w:val="18"/>
          </w:rPr>
          <w:fldChar w:fldCharType="end"/>
        </w:r>
      </w:p>
    </w:sdtContent>
  </w:sdt>
  <w:p w14:paraId="0ACBEA05" w14:textId="7D49AADA" w:rsidR="00730E2B" w:rsidRPr="00B81436" w:rsidRDefault="00730E2B" w:rsidP="3A4579BD">
    <w:pPr>
      <w:pStyle w:val="Footer"/>
      <w:tabs>
        <w:tab w:val="clear" w:pos="4680"/>
        <w:tab w:val="clear" w:pos="9360"/>
        <w:tab w:val="right" w:pos="9270"/>
      </w:tabs>
      <w:rPr>
        <w:sz w:val="18"/>
        <w:szCs w:val="18"/>
      </w:rPr>
    </w:pPr>
    <w:r w:rsidRPr="00320E69">
      <w:rPr>
        <w:color w:val="6C6463" w:themeColor="accent4"/>
        <w:sz w:val="18"/>
        <w:szCs w:val="18"/>
      </w:rPr>
      <w:t>Activity Material: Knowledge Check for Conclusion of Each Domain</w:t>
    </w:r>
    <w:r w:rsidRPr="005B27AF">
      <w:rPr>
        <w:color w:val="6C6463" w:themeColor="accent4"/>
        <w:sz w:val="18"/>
        <w:szCs w:val="18"/>
      </w:rPr>
      <w:tab/>
    </w:r>
    <w:r w:rsidRPr="00B81436">
      <w:rPr>
        <w:sz w:val="18"/>
        <w:szCs w:val="18"/>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9327083"/>
      <w:docPartObj>
        <w:docPartGallery w:val="Page Numbers (Bottom of Page)"/>
        <w:docPartUnique/>
      </w:docPartObj>
    </w:sdtPr>
    <w:sdtEndPr>
      <w:rPr>
        <w:noProof/>
      </w:rPr>
    </w:sdtEndPr>
    <w:sdtContent>
      <w:p w14:paraId="51CA19D9"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502285533"/>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514E7A57" w14:textId="067509DF" w:rsidR="00730E2B" w:rsidRPr="00BE131E" w:rsidRDefault="00730E2B" w:rsidP="00BE131E">
        <w:pPr>
          <w:pStyle w:val="Footer"/>
          <w:tabs>
            <w:tab w:val="clear" w:pos="4680"/>
            <w:tab w:val="clear" w:pos="9360"/>
            <w:tab w:val="right" w:pos="9270"/>
          </w:tabs>
          <w:rPr>
            <w:sz w:val="18"/>
            <w:szCs w:val="18"/>
          </w:rPr>
        </w:pPr>
        <w:r w:rsidRPr="00320E69">
          <w:rPr>
            <w:color w:val="6C6463" w:themeColor="accent4"/>
            <w:sz w:val="18"/>
            <w:szCs w:val="18"/>
          </w:rPr>
          <w:t>Activity Material: Knowledge Check for Conclusion of Each Domain</w:t>
        </w:r>
        <w:r w:rsidRPr="005B27AF">
          <w:rPr>
            <w:color w:val="6C6463" w:themeColor="accent4"/>
            <w:sz w:val="18"/>
            <w:szCs w:val="18"/>
          </w:rPr>
          <w:tab/>
        </w:r>
        <w:r w:rsidRPr="00B81436">
          <w:rPr>
            <w:sz w:val="18"/>
            <w:szCs w:val="18"/>
          </w:rPr>
          <w:tab/>
        </w:r>
      </w:p>
    </w:sdtContent>
  </w:sdt>
  <w:p w14:paraId="4AB833A5" w14:textId="77777777" w:rsidR="00730E2B" w:rsidRPr="005B27AF" w:rsidRDefault="00730E2B" w:rsidP="00BB6727">
    <w:pPr>
      <w:pStyle w:val="Footer"/>
      <w:tabs>
        <w:tab w:val="clear" w:pos="4680"/>
      </w:tabs>
      <w:rPr>
        <w:color w:val="6C6463" w:themeColor="accent4"/>
        <w:sz w:val="18"/>
        <w:szCs w:val="1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6C6463" w:themeColor="accent4"/>
        <w:sz w:val="18"/>
        <w:szCs w:val="18"/>
      </w:rPr>
      <w:id w:val="1342962716"/>
      <w:docPartObj>
        <w:docPartGallery w:val="Page Numbers (Bottom of Page)"/>
        <w:docPartUnique/>
      </w:docPartObj>
    </w:sdtPr>
    <w:sdtEndPr/>
    <w:sdtContent>
      <w:p w14:paraId="1AF2F592" w14:textId="77777777" w:rsidR="00730E2B" w:rsidRPr="004F4846" w:rsidRDefault="00730E2B" w:rsidP="004F4846">
        <w:pPr>
          <w:pStyle w:val="Footer"/>
          <w:framePr w:wrap="none" w:vAnchor="text" w:hAnchor="page" w:x="11139" w:y="45"/>
          <w:tabs>
            <w:tab w:val="clear" w:pos="4680"/>
            <w:tab w:val="clear" w:pos="9360"/>
            <w:tab w:val="right" w:pos="9270"/>
          </w:tabs>
          <w:jc w:val="right"/>
          <w:rPr>
            <w:color w:val="6C6463" w:themeColor="accent4"/>
            <w:sz w:val="18"/>
            <w:szCs w:val="18"/>
          </w:rPr>
        </w:pPr>
        <w:r w:rsidRPr="004F4846">
          <w:rPr>
            <w:color w:val="6C6463" w:themeColor="accent4"/>
            <w:sz w:val="18"/>
            <w:szCs w:val="18"/>
          </w:rPr>
          <w:fldChar w:fldCharType="begin"/>
        </w:r>
        <w:r w:rsidRPr="004F4846">
          <w:rPr>
            <w:color w:val="6C6463" w:themeColor="accent4"/>
            <w:sz w:val="18"/>
            <w:szCs w:val="18"/>
          </w:rPr>
          <w:instrText xml:space="preserve"> PAGE </w:instrText>
        </w:r>
        <w:r w:rsidRPr="004F4846">
          <w:rPr>
            <w:color w:val="6C6463" w:themeColor="accent4"/>
            <w:sz w:val="18"/>
            <w:szCs w:val="18"/>
          </w:rPr>
          <w:fldChar w:fldCharType="separate"/>
        </w:r>
        <w:r w:rsidRPr="004F4846">
          <w:rPr>
            <w:color w:val="6C6463" w:themeColor="accent4"/>
            <w:sz w:val="18"/>
            <w:szCs w:val="18"/>
          </w:rPr>
          <w:t>2</w:t>
        </w:r>
        <w:r w:rsidRPr="004F4846">
          <w:rPr>
            <w:color w:val="6C6463" w:themeColor="accent4"/>
            <w:sz w:val="18"/>
            <w:szCs w:val="18"/>
          </w:rPr>
          <w:fldChar w:fldCharType="end"/>
        </w:r>
      </w:p>
    </w:sdtContent>
  </w:sdt>
  <w:p w14:paraId="75C3B296" w14:textId="4D50ADED" w:rsidR="00730E2B" w:rsidRPr="00B81436" w:rsidRDefault="00730E2B" w:rsidP="3A4579BD">
    <w:pPr>
      <w:pStyle w:val="Footer"/>
      <w:tabs>
        <w:tab w:val="clear" w:pos="4680"/>
        <w:tab w:val="clear" w:pos="9360"/>
        <w:tab w:val="right" w:pos="9270"/>
      </w:tabs>
      <w:rPr>
        <w:sz w:val="18"/>
        <w:szCs w:val="18"/>
      </w:rPr>
    </w:pPr>
    <w:r w:rsidRPr="009C13DF">
      <w:rPr>
        <w:color w:val="6C6463" w:themeColor="accent4"/>
        <w:sz w:val="18"/>
        <w:szCs w:val="18"/>
      </w:rPr>
      <w:t>Activity Material: Examples Tabletop Exercise</w:t>
    </w:r>
    <w:r w:rsidRPr="005B27AF">
      <w:rPr>
        <w:color w:val="6C6463" w:themeColor="accent4"/>
        <w:sz w:val="18"/>
        <w:szCs w:val="18"/>
      </w:rPr>
      <w:tab/>
    </w:r>
    <w:r w:rsidRPr="00B81436">
      <w:rPr>
        <w:sz w:val="18"/>
        <w:szCs w:val="18"/>
      </w:rP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0698780"/>
      <w:docPartObj>
        <w:docPartGallery w:val="Page Numbers (Bottom of Page)"/>
        <w:docPartUnique/>
      </w:docPartObj>
    </w:sdtPr>
    <w:sdtEndPr>
      <w:rPr>
        <w:noProof/>
      </w:rPr>
    </w:sdtEndPr>
    <w:sdtContent>
      <w:p w14:paraId="403C3F96"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906996745"/>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62602426" w14:textId="5A301700" w:rsidR="00730E2B" w:rsidRPr="00BE131E" w:rsidRDefault="00730E2B" w:rsidP="00BE131E">
        <w:pPr>
          <w:pStyle w:val="Footer"/>
          <w:tabs>
            <w:tab w:val="clear" w:pos="4680"/>
            <w:tab w:val="clear" w:pos="9360"/>
            <w:tab w:val="right" w:pos="9270"/>
          </w:tabs>
          <w:rPr>
            <w:sz w:val="18"/>
            <w:szCs w:val="18"/>
          </w:rPr>
        </w:pPr>
        <w:r w:rsidRPr="009C13DF">
          <w:rPr>
            <w:color w:val="6C6463" w:themeColor="accent4"/>
            <w:sz w:val="18"/>
            <w:szCs w:val="18"/>
          </w:rPr>
          <w:t xml:space="preserve">Activity Material: </w:t>
        </w:r>
        <w:r w:rsidR="00D502F2">
          <w:rPr>
            <w:color w:val="6C6463" w:themeColor="accent4"/>
            <w:sz w:val="18"/>
            <w:szCs w:val="18"/>
          </w:rPr>
          <w:t>Pause and Reflect</w:t>
        </w:r>
        <w:r w:rsidRPr="009C13DF">
          <w:rPr>
            <w:color w:val="6C6463" w:themeColor="accent4"/>
            <w:sz w:val="18"/>
            <w:szCs w:val="18"/>
          </w:rPr>
          <w:t xml:space="preserve"> Tabletop Exercise</w:t>
        </w:r>
        <w:r w:rsidRPr="005B27AF">
          <w:rPr>
            <w:color w:val="6C6463" w:themeColor="accent4"/>
            <w:sz w:val="18"/>
            <w:szCs w:val="18"/>
          </w:rPr>
          <w:tab/>
        </w:r>
        <w:r w:rsidRPr="00B81436">
          <w:rPr>
            <w:sz w:val="18"/>
            <w:szCs w:val="18"/>
          </w:rPr>
          <w:tab/>
        </w:r>
      </w:p>
    </w:sdtContent>
  </w:sdt>
  <w:p w14:paraId="1D57AAA9" w14:textId="77777777" w:rsidR="00730E2B" w:rsidRPr="005B27AF" w:rsidRDefault="00730E2B" w:rsidP="00BB6727">
    <w:pPr>
      <w:pStyle w:val="Footer"/>
      <w:tabs>
        <w:tab w:val="clear" w:pos="4680"/>
      </w:tabs>
      <w:rPr>
        <w:color w:val="6C6463" w:themeColor="accent4"/>
        <w:sz w:val="18"/>
        <w:szCs w:val="18"/>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3783257"/>
      <w:docPartObj>
        <w:docPartGallery w:val="Page Numbers (Bottom of Page)"/>
        <w:docPartUnique/>
      </w:docPartObj>
    </w:sdtPr>
    <w:sdtEndPr>
      <w:rPr>
        <w:noProof/>
      </w:rPr>
    </w:sdtEndPr>
    <w:sdtContent>
      <w:p w14:paraId="3052F0C5"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306895439"/>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78EB776D" w14:textId="4F46CEDA" w:rsidR="00730E2B" w:rsidRPr="00BE131E" w:rsidRDefault="00730E2B" w:rsidP="00BE131E">
        <w:pPr>
          <w:pStyle w:val="Footer"/>
          <w:tabs>
            <w:tab w:val="clear" w:pos="4680"/>
            <w:tab w:val="clear" w:pos="9360"/>
            <w:tab w:val="right" w:pos="9270"/>
          </w:tabs>
          <w:rPr>
            <w:sz w:val="18"/>
            <w:szCs w:val="18"/>
          </w:rPr>
        </w:pPr>
        <w:r w:rsidRPr="009C13DF">
          <w:rPr>
            <w:color w:val="6C6463" w:themeColor="accent4"/>
            <w:sz w:val="18"/>
            <w:szCs w:val="18"/>
          </w:rPr>
          <w:t xml:space="preserve">Handout:  Evaluation  </w:t>
        </w:r>
        <w:r w:rsidRPr="005B27AF">
          <w:rPr>
            <w:color w:val="6C6463" w:themeColor="accent4"/>
            <w:sz w:val="18"/>
            <w:szCs w:val="18"/>
          </w:rPr>
          <w:tab/>
        </w:r>
        <w:r w:rsidRPr="00B81436">
          <w:rPr>
            <w:sz w:val="18"/>
            <w:szCs w:val="18"/>
          </w:rPr>
          <w:tab/>
        </w:r>
      </w:p>
    </w:sdtContent>
  </w:sdt>
  <w:p w14:paraId="7C5183D6" w14:textId="77777777" w:rsidR="00730E2B" w:rsidRPr="005B27AF" w:rsidRDefault="00730E2B" w:rsidP="00BB6727">
    <w:pPr>
      <w:pStyle w:val="Footer"/>
      <w:tabs>
        <w:tab w:val="clear" w:pos="4680"/>
      </w:tabs>
      <w:rPr>
        <w:color w:val="6C6463" w:themeColor="accent4"/>
        <w:sz w:val="18"/>
        <w:szCs w:val="18"/>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6C6463" w:themeColor="accent4"/>
        <w:sz w:val="18"/>
        <w:szCs w:val="18"/>
      </w:rPr>
      <w:id w:val="-279808019"/>
      <w:docPartObj>
        <w:docPartGallery w:val="Page Numbers (Bottom of Page)"/>
        <w:docPartUnique/>
      </w:docPartObj>
    </w:sdtPr>
    <w:sdtEndPr/>
    <w:sdtContent>
      <w:p w14:paraId="04A83489" w14:textId="77777777" w:rsidR="00730E2B" w:rsidRPr="004F4846" w:rsidRDefault="00730E2B" w:rsidP="004F4846">
        <w:pPr>
          <w:pStyle w:val="Footer"/>
          <w:framePr w:wrap="none" w:vAnchor="text" w:hAnchor="page" w:x="11139" w:y="45"/>
          <w:tabs>
            <w:tab w:val="clear" w:pos="4680"/>
            <w:tab w:val="clear" w:pos="9360"/>
            <w:tab w:val="right" w:pos="9270"/>
          </w:tabs>
          <w:jc w:val="right"/>
          <w:rPr>
            <w:color w:val="6C6463" w:themeColor="accent4"/>
            <w:sz w:val="18"/>
            <w:szCs w:val="18"/>
          </w:rPr>
        </w:pPr>
        <w:r w:rsidRPr="004F4846">
          <w:rPr>
            <w:color w:val="6C6463" w:themeColor="accent4"/>
            <w:sz w:val="18"/>
            <w:szCs w:val="18"/>
          </w:rPr>
          <w:fldChar w:fldCharType="begin"/>
        </w:r>
        <w:r w:rsidRPr="004F4846">
          <w:rPr>
            <w:color w:val="6C6463" w:themeColor="accent4"/>
            <w:sz w:val="18"/>
            <w:szCs w:val="18"/>
          </w:rPr>
          <w:instrText xml:space="preserve"> PAGE </w:instrText>
        </w:r>
        <w:r w:rsidRPr="004F4846">
          <w:rPr>
            <w:color w:val="6C6463" w:themeColor="accent4"/>
            <w:sz w:val="18"/>
            <w:szCs w:val="18"/>
          </w:rPr>
          <w:fldChar w:fldCharType="separate"/>
        </w:r>
        <w:r w:rsidRPr="004F4846">
          <w:rPr>
            <w:color w:val="6C6463" w:themeColor="accent4"/>
            <w:sz w:val="18"/>
            <w:szCs w:val="18"/>
          </w:rPr>
          <w:t>2</w:t>
        </w:r>
        <w:r w:rsidRPr="004F4846">
          <w:rPr>
            <w:color w:val="6C6463" w:themeColor="accent4"/>
            <w:sz w:val="18"/>
            <w:szCs w:val="18"/>
          </w:rPr>
          <w:fldChar w:fldCharType="end"/>
        </w:r>
      </w:p>
    </w:sdtContent>
  </w:sdt>
  <w:p w14:paraId="43F42F0E" w14:textId="29599927" w:rsidR="00730E2B" w:rsidRPr="00B81436" w:rsidRDefault="00730E2B" w:rsidP="3A4579BD">
    <w:pPr>
      <w:pStyle w:val="Footer"/>
      <w:tabs>
        <w:tab w:val="clear" w:pos="4680"/>
        <w:tab w:val="clear" w:pos="9360"/>
        <w:tab w:val="right" w:pos="9270"/>
      </w:tabs>
      <w:rPr>
        <w:sz w:val="18"/>
        <w:szCs w:val="18"/>
      </w:rPr>
    </w:pPr>
    <w:r w:rsidRPr="009C13DF">
      <w:rPr>
        <w:color w:val="6C6463" w:themeColor="accent4"/>
        <w:sz w:val="18"/>
        <w:szCs w:val="18"/>
      </w:rPr>
      <w:t>Handout: Incorporating Gender Competency into My Work</w:t>
    </w:r>
    <w:r w:rsidRPr="005B27AF">
      <w:rPr>
        <w:color w:val="6C6463" w:themeColor="accent4"/>
        <w:sz w:val="18"/>
        <w:szCs w:val="18"/>
      </w:rPr>
      <w:tab/>
    </w:r>
    <w:r w:rsidRPr="00B81436">
      <w:rPr>
        <w:sz w:val="18"/>
        <w:szCs w:val="18"/>
      </w:rP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563710"/>
      <w:docPartObj>
        <w:docPartGallery w:val="Page Numbers (Bottom of Page)"/>
        <w:docPartUnique/>
      </w:docPartObj>
    </w:sdtPr>
    <w:sdtEndPr>
      <w:rPr>
        <w:noProof/>
      </w:rPr>
    </w:sdtEndPr>
    <w:sdtContent>
      <w:p w14:paraId="739A7C1D"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1946646728"/>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089857B4" w14:textId="2D3E9678" w:rsidR="00730E2B" w:rsidRPr="00BE131E" w:rsidRDefault="00730E2B" w:rsidP="00BE131E">
        <w:pPr>
          <w:pStyle w:val="Footer"/>
          <w:tabs>
            <w:tab w:val="clear" w:pos="4680"/>
            <w:tab w:val="clear" w:pos="9360"/>
            <w:tab w:val="right" w:pos="9270"/>
          </w:tabs>
          <w:rPr>
            <w:sz w:val="18"/>
            <w:szCs w:val="18"/>
          </w:rPr>
        </w:pPr>
        <w:r w:rsidRPr="009C13DF">
          <w:rPr>
            <w:color w:val="6C6463" w:themeColor="accent4"/>
            <w:sz w:val="18"/>
            <w:szCs w:val="18"/>
          </w:rPr>
          <w:t>Activity Material 5: Male Engagement Scenarios</w:t>
        </w:r>
        <w:r w:rsidRPr="005B27AF">
          <w:rPr>
            <w:color w:val="6C6463" w:themeColor="accent4"/>
            <w:sz w:val="18"/>
            <w:szCs w:val="18"/>
          </w:rPr>
          <w:tab/>
        </w:r>
        <w:r w:rsidRPr="00B81436">
          <w:rPr>
            <w:sz w:val="18"/>
            <w:szCs w:val="18"/>
          </w:rPr>
          <w:tab/>
        </w:r>
      </w:p>
    </w:sdtContent>
  </w:sdt>
  <w:p w14:paraId="57694EE9" w14:textId="77777777" w:rsidR="00730E2B" w:rsidRPr="005B27AF" w:rsidRDefault="00730E2B" w:rsidP="00BB6727">
    <w:pPr>
      <w:pStyle w:val="Footer"/>
      <w:tabs>
        <w:tab w:val="clear" w:pos="4680"/>
      </w:tabs>
      <w:rPr>
        <w:color w:val="6C6463" w:themeColor="accent4"/>
        <w:sz w:val="18"/>
        <w:szCs w:val="18"/>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8912195"/>
      <w:docPartObj>
        <w:docPartGallery w:val="Page Numbers (Bottom of Page)"/>
        <w:docPartUnique/>
      </w:docPartObj>
    </w:sdtPr>
    <w:sdtEndPr>
      <w:rPr>
        <w:noProof/>
      </w:rPr>
    </w:sdtEndPr>
    <w:sdtContent>
      <w:p w14:paraId="5C68E82B"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1896074075"/>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3F9FA00C" w14:textId="325F561A" w:rsidR="00730E2B" w:rsidRPr="00BE131E" w:rsidRDefault="00730E2B" w:rsidP="00BE131E">
        <w:pPr>
          <w:pStyle w:val="Footer"/>
          <w:tabs>
            <w:tab w:val="clear" w:pos="4680"/>
            <w:tab w:val="clear" w:pos="9360"/>
            <w:tab w:val="right" w:pos="9270"/>
          </w:tabs>
          <w:rPr>
            <w:sz w:val="18"/>
            <w:szCs w:val="18"/>
          </w:rPr>
        </w:pPr>
        <w:r w:rsidRPr="004D1230">
          <w:rPr>
            <w:color w:val="6C6463" w:themeColor="accent4"/>
            <w:sz w:val="18"/>
            <w:szCs w:val="18"/>
          </w:rPr>
          <w:t xml:space="preserve">Handout: Day 2/Full Training Evaluation </w:t>
        </w:r>
        <w:r w:rsidRPr="005B27AF">
          <w:rPr>
            <w:color w:val="6C6463" w:themeColor="accent4"/>
            <w:sz w:val="18"/>
            <w:szCs w:val="18"/>
          </w:rPr>
          <w:tab/>
        </w:r>
        <w:r w:rsidRPr="00B81436">
          <w:rPr>
            <w:sz w:val="18"/>
            <w:szCs w:val="18"/>
          </w:rPr>
          <w:tab/>
        </w:r>
      </w:p>
    </w:sdtContent>
  </w:sdt>
  <w:p w14:paraId="69CBD1CF" w14:textId="77777777" w:rsidR="00730E2B" w:rsidRPr="005B27AF" w:rsidRDefault="00730E2B" w:rsidP="00BB6727">
    <w:pPr>
      <w:pStyle w:val="Footer"/>
      <w:tabs>
        <w:tab w:val="clear" w:pos="4680"/>
      </w:tabs>
      <w:rPr>
        <w:color w:val="6C6463" w:themeColor="accent4"/>
        <w:sz w:val="18"/>
        <w:szCs w:val="18"/>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6C6463" w:themeColor="accent4"/>
        <w:sz w:val="18"/>
        <w:szCs w:val="18"/>
      </w:rPr>
      <w:id w:val="-895344284"/>
      <w:docPartObj>
        <w:docPartGallery w:val="Page Numbers (Bottom of Page)"/>
        <w:docPartUnique/>
      </w:docPartObj>
    </w:sdtPr>
    <w:sdtEndPr/>
    <w:sdtContent>
      <w:p w14:paraId="26B2731F" w14:textId="77777777" w:rsidR="00730E2B" w:rsidRPr="004F4846" w:rsidRDefault="00730E2B" w:rsidP="004F4846">
        <w:pPr>
          <w:pStyle w:val="Footer"/>
          <w:framePr w:wrap="none" w:vAnchor="text" w:hAnchor="page" w:x="11139" w:y="45"/>
          <w:tabs>
            <w:tab w:val="clear" w:pos="4680"/>
            <w:tab w:val="clear" w:pos="9360"/>
            <w:tab w:val="right" w:pos="9270"/>
          </w:tabs>
          <w:jc w:val="right"/>
          <w:rPr>
            <w:color w:val="6C6463" w:themeColor="accent4"/>
            <w:sz w:val="18"/>
            <w:szCs w:val="18"/>
          </w:rPr>
        </w:pPr>
        <w:r w:rsidRPr="004F4846">
          <w:rPr>
            <w:color w:val="6C6463" w:themeColor="accent4"/>
            <w:sz w:val="18"/>
            <w:szCs w:val="18"/>
          </w:rPr>
          <w:fldChar w:fldCharType="begin"/>
        </w:r>
        <w:r w:rsidRPr="004F4846">
          <w:rPr>
            <w:color w:val="6C6463" w:themeColor="accent4"/>
            <w:sz w:val="18"/>
            <w:szCs w:val="18"/>
          </w:rPr>
          <w:instrText xml:space="preserve"> PAGE </w:instrText>
        </w:r>
        <w:r w:rsidRPr="004F4846">
          <w:rPr>
            <w:color w:val="6C6463" w:themeColor="accent4"/>
            <w:sz w:val="18"/>
            <w:szCs w:val="18"/>
          </w:rPr>
          <w:fldChar w:fldCharType="separate"/>
        </w:r>
        <w:r w:rsidRPr="004F4846">
          <w:rPr>
            <w:color w:val="6C6463" w:themeColor="accent4"/>
            <w:sz w:val="18"/>
            <w:szCs w:val="18"/>
          </w:rPr>
          <w:t>2</w:t>
        </w:r>
        <w:r w:rsidRPr="004F4846">
          <w:rPr>
            <w:color w:val="6C6463" w:themeColor="accent4"/>
            <w:sz w:val="18"/>
            <w:szCs w:val="18"/>
          </w:rPr>
          <w:fldChar w:fldCharType="end"/>
        </w:r>
      </w:p>
    </w:sdtContent>
  </w:sdt>
  <w:p w14:paraId="26F7250F" w14:textId="2002175B" w:rsidR="00730E2B" w:rsidRPr="00B81436" w:rsidRDefault="00730E2B" w:rsidP="3A4579BD">
    <w:pPr>
      <w:pStyle w:val="Footer"/>
      <w:tabs>
        <w:tab w:val="clear" w:pos="4680"/>
        <w:tab w:val="clear" w:pos="9360"/>
        <w:tab w:val="right" w:pos="9270"/>
      </w:tabs>
      <w:rPr>
        <w:sz w:val="18"/>
        <w:szCs w:val="18"/>
      </w:rPr>
    </w:pPr>
    <w:r w:rsidRPr="004D1230">
      <w:rPr>
        <w:color w:val="6C6463" w:themeColor="accent4"/>
        <w:sz w:val="18"/>
        <w:szCs w:val="18"/>
      </w:rPr>
      <w:t>Handout:  Gender Competency Framework for Family Planning Providers</w:t>
    </w:r>
    <w:r w:rsidRPr="005B27AF">
      <w:rPr>
        <w:color w:val="6C6463" w:themeColor="accent4"/>
        <w:sz w:val="18"/>
        <w:szCs w:val="18"/>
      </w:rPr>
      <w:tab/>
    </w:r>
    <w:r w:rsidRPr="00B81436">
      <w:rPr>
        <w:sz w:val="18"/>
        <w:szCs w:val="18"/>
      </w:rPr>
      <w:tab/>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982009"/>
      <w:docPartObj>
        <w:docPartGallery w:val="Page Numbers (Bottom of Page)"/>
        <w:docPartUnique/>
      </w:docPartObj>
    </w:sdtPr>
    <w:sdtEndPr>
      <w:rPr>
        <w:noProof/>
      </w:rPr>
    </w:sdtEndPr>
    <w:sdtContent>
      <w:p w14:paraId="05C6FA52"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729115584"/>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3D7DCBE5" w14:textId="6BCF774E" w:rsidR="00730E2B" w:rsidRPr="00BE131E" w:rsidRDefault="00730E2B" w:rsidP="00BE131E">
        <w:pPr>
          <w:pStyle w:val="Footer"/>
          <w:tabs>
            <w:tab w:val="clear" w:pos="4680"/>
            <w:tab w:val="clear" w:pos="9360"/>
            <w:tab w:val="right" w:pos="9270"/>
          </w:tabs>
          <w:rPr>
            <w:sz w:val="18"/>
            <w:szCs w:val="18"/>
          </w:rPr>
        </w:pPr>
        <w:r w:rsidRPr="004D1230">
          <w:rPr>
            <w:color w:val="6C6463" w:themeColor="accent4"/>
            <w:sz w:val="18"/>
            <w:szCs w:val="18"/>
          </w:rPr>
          <w:t>Handout:  Gender Competency Framework for Family Planning Providers</w:t>
        </w:r>
        <w:r w:rsidRPr="005B27AF">
          <w:rPr>
            <w:color w:val="6C6463" w:themeColor="accent4"/>
            <w:sz w:val="18"/>
            <w:szCs w:val="18"/>
          </w:rPr>
          <w:tab/>
        </w:r>
        <w:r w:rsidRPr="00B81436">
          <w:rPr>
            <w:sz w:val="18"/>
            <w:szCs w:val="18"/>
          </w:rPr>
          <w:tab/>
        </w:r>
      </w:p>
    </w:sdtContent>
  </w:sdt>
  <w:p w14:paraId="1E03DB32" w14:textId="77777777" w:rsidR="00730E2B" w:rsidRPr="005B27AF" w:rsidRDefault="00730E2B" w:rsidP="00BB6727">
    <w:pPr>
      <w:pStyle w:val="Footer"/>
      <w:tabs>
        <w:tab w:val="clear" w:pos="4680"/>
      </w:tabs>
      <w:rPr>
        <w:color w:val="6C6463" w:themeColor="accent4"/>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6C6463" w:themeColor="accent4"/>
        <w:sz w:val="18"/>
        <w:szCs w:val="18"/>
      </w:rPr>
      <w:id w:val="198980911"/>
      <w:docPartObj>
        <w:docPartGallery w:val="Page Numbers (Bottom of Page)"/>
        <w:docPartUnique/>
      </w:docPartObj>
    </w:sdtPr>
    <w:sdtEndPr/>
    <w:sdtContent>
      <w:p w14:paraId="27A6FCA3" w14:textId="1BCA2294" w:rsidR="00730E2B" w:rsidRPr="004F4846" w:rsidRDefault="00730E2B" w:rsidP="004F4846">
        <w:pPr>
          <w:pStyle w:val="Footer"/>
          <w:framePr w:wrap="none" w:vAnchor="text" w:hAnchor="page" w:x="11139" w:y="45"/>
          <w:tabs>
            <w:tab w:val="clear" w:pos="4680"/>
            <w:tab w:val="clear" w:pos="9360"/>
            <w:tab w:val="right" w:pos="9270"/>
          </w:tabs>
          <w:jc w:val="right"/>
          <w:rPr>
            <w:color w:val="6C6463" w:themeColor="accent4"/>
            <w:sz w:val="18"/>
            <w:szCs w:val="18"/>
          </w:rPr>
        </w:pPr>
        <w:r w:rsidRPr="004F4846">
          <w:rPr>
            <w:color w:val="6C6463" w:themeColor="accent4"/>
            <w:sz w:val="18"/>
            <w:szCs w:val="18"/>
          </w:rPr>
          <w:fldChar w:fldCharType="begin"/>
        </w:r>
        <w:r w:rsidRPr="004F4846">
          <w:rPr>
            <w:color w:val="6C6463" w:themeColor="accent4"/>
            <w:sz w:val="18"/>
            <w:szCs w:val="18"/>
          </w:rPr>
          <w:instrText xml:space="preserve"> PAGE </w:instrText>
        </w:r>
        <w:r w:rsidRPr="004F4846">
          <w:rPr>
            <w:color w:val="6C6463" w:themeColor="accent4"/>
            <w:sz w:val="18"/>
            <w:szCs w:val="18"/>
          </w:rPr>
          <w:fldChar w:fldCharType="separate"/>
        </w:r>
        <w:r w:rsidRPr="004F4846">
          <w:rPr>
            <w:color w:val="6C6463" w:themeColor="accent4"/>
            <w:sz w:val="18"/>
            <w:szCs w:val="18"/>
          </w:rPr>
          <w:t>2</w:t>
        </w:r>
        <w:r w:rsidRPr="004F4846">
          <w:rPr>
            <w:color w:val="6C6463" w:themeColor="accent4"/>
            <w:sz w:val="18"/>
            <w:szCs w:val="18"/>
          </w:rPr>
          <w:fldChar w:fldCharType="end"/>
        </w:r>
      </w:p>
    </w:sdtContent>
  </w:sdt>
  <w:p w14:paraId="371A75B4" w14:textId="43D2E799" w:rsidR="00730E2B" w:rsidRPr="00B81436" w:rsidRDefault="00730E2B" w:rsidP="3A4579BD">
    <w:pPr>
      <w:pStyle w:val="Footer"/>
      <w:tabs>
        <w:tab w:val="clear" w:pos="4680"/>
        <w:tab w:val="clear" w:pos="9360"/>
        <w:tab w:val="right" w:pos="9270"/>
      </w:tabs>
      <w:rPr>
        <w:sz w:val="18"/>
        <w:szCs w:val="18"/>
      </w:rPr>
    </w:pPr>
    <w:r>
      <w:rPr>
        <w:color w:val="6C6463" w:themeColor="accent4"/>
        <w:sz w:val="18"/>
        <w:szCs w:val="18"/>
      </w:rPr>
      <w:t xml:space="preserve">Gender Competency for FP Providers, Facilitator’s Guide </w:t>
    </w:r>
    <w:r w:rsidRPr="005B27AF">
      <w:rPr>
        <w:color w:val="6C6463" w:themeColor="accent4"/>
        <w:sz w:val="18"/>
        <w:szCs w:val="18"/>
      </w:rPr>
      <w:tab/>
    </w:r>
    <w:r w:rsidRPr="00B81436">
      <w:rPr>
        <w:sz w:val="18"/>
        <w:szCs w:val="18"/>
      </w:rPr>
      <w:tab/>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3749335"/>
      <w:docPartObj>
        <w:docPartGallery w:val="Page Numbers (Bottom of Page)"/>
        <w:docPartUnique/>
      </w:docPartObj>
    </w:sdtPr>
    <w:sdtEndPr>
      <w:rPr>
        <w:noProof/>
      </w:rPr>
    </w:sdtEndPr>
    <w:sdtContent>
      <w:p w14:paraId="2577C442"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2024852466"/>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7EB0DD6E" w14:textId="58666320" w:rsidR="00730E2B" w:rsidRPr="00BE131E" w:rsidRDefault="00730E2B" w:rsidP="00BE131E">
        <w:pPr>
          <w:pStyle w:val="Footer"/>
          <w:tabs>
            <w:tab w:val="clear" w:pos="4680"/>
            <w:tab w:val="clear" w:pos="9360"/>
            <w:tab w:val="right" w:pos="9270"/>
          </w:tabs>
          <w:rPr>
            <w:sz w:val="18"/>
            <w:szCs w:val="18"/>
          </w:rPr>
        </w:pPr>
        <w:r>
          <w:rPr>
            <w:color w:val="6C6463" w:themeColor="accent4"/>
            <w:sz w:val="18"/>
            <w:szCs w:val="18"/>
          </w:rPr>
          <w:t xml:space="preserve">                                        Han</w:t>
        </w:r>
        <w:r w:rsidRPr="00344D5E">
          <w:rPr>
            <w:color w:val="6C6463" w:themeColor="accent4"/>
            <w:sz w:val="18"/>
            <w:szCs w:val="18"/>
          </w:rPr>
          <w:t>dout: Certificate</w:t>
        </w:r>
        <w:r w:rsidRPr="005B27AF">
          <w:rPr>
            <w:color w:val="6C6463" w:themeColor="accent4"/>
            <w:sz w:val="18"/>
            <w:szCs w:val="18"/>
          </w:rPr>
          <w:tab/>
        </w:r>
        <w:r w:rsidRPr="00B81436">
          <w:rPr>
            <w:sz w:val="18"/>
            <w:szCs w:val="18"/>
          </w:rPr>
          <w:tab/>
        </w:r>
      </w:p>
    </w:sdtContent>
  </w:sdt>
  <w:p w14:paraId="622BD3C6" w14:textId="77777777" w:rsidR="00730E2B" w:rsidRPr="005B27AF" w:rsidRDefault="00730E2B" w:rsidP="00BB6727">
    <w:pPr>
      <w:pStyle w:val="Footer"/>
      <w:tabs>
        <w:tab w:val="clear" w:pos="4680"/>
      </w:tabs>
      <w:rPr>
        <w:color w:val="6C6463" w:themeColor="accent4"/>
        <w:sz w:val="18"/>
        <w:szCs w:val="18"/>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6C6463" w:themeColor="accent4"/>
        <w:sz w:val="18"/>
        <w:szCs w:val="18"/>
      </w:rPr>
      <w:id w:val="-534882406"/>
      <w:docPartObj>
        <w:docPartGallery w:val="Page Numbers (Bottom of Page)"/>
        <w:docPartUnique/>
      </w:docPartObj>
    </w:sdtPr>
    <w:sdtEndPr/>
    <w:sdtContent>
      <w:p w14:paraId="015D35CD" w14:textId="77777777" w:rsidR="00730E2B" w:rsidRPr="004F4846" w:rsidRDefault="00730E2B" w:rsidP="00EE14F6">
        <w:pPr>
          <w:pStyle w:val="Footer"/>
          <w:framePr w:w="308" w:wrap="none" w:vAnchor="text" w:hAnchor="page" w:x="11070" w:y="45"/>
          <w:tabs>
            <w:tab w:val="clear" w:pos="4680"/>
            <w:tab w:val="clear" w:pos="9360"/>
            <w:tab w:val="right" w:pos="9270"/>
          </w:tabs>
          <w:ind w:left="-90"/>
          <w:jc w:val="right"/>
          <w:rPr>
            <w:color w:val="6C6463" w:themeColor="accent4"/>
            <w:sz w:val="18"/>
            <w:szCs w:val="18"/>
          </w:rPr>
        </w:pPr>
        <w:r w:rsidRPr="004F4846">
          <w:rPr>
            <w:color w:val="6C6463" w:themeColor="accent4"/>
            <w:sz w:val="18"/>
            <w:szCs w:val="18"/>
          </w:rPr>
          <w:fldChar w:fldCharType="begin"/>
        </w:r>
        <w:r w:rsidRPr="004F4846">
          <w:rPr>
            <w:color w:val="6C6463" w:themeColor="accent4"/>
            <w:sz w:val="18"/>
            <w:szCs w:val="18"/>
          </w:rPr>
          <w:instrText xml:space="preserve"> PAGE </w:instrText>
        </w:r>
        <w:r w:rsidRPr="004F4846">
          <w:rPr>
            <w:color w:val="6C6463" w:themeColor="accent4"/>
            <w:sz w:val="18"/>
            <w:szCs w:val="18"/>
          </w:rPr>
          <w:fldChar w:fldCharType="separate"/>
        </w:r>
        <w:r w:rsidRPr="004F4846">
          <w:rPr>
            <w:color w:val="6C6463" w:themeColor="accent4"/>
            <w:sz w:val="18"/>
            <w:szCs w:val="18"/>
          </w:rPr>
          <w:t>2</w:t>
        </w:r>
        <w:r w:rsidRPr="004F4846">
          <w:rPr>
            <w:color w:val="6C6463" w:themeColor="accent4"/>
            <w:sz w:val="18"/>
            <w:szCs w:val="18"/>
          </w:rPr>
          <w:fldChar w:fldCharType="end"/>
        </w:r>
      </w:p>
    </w:sdtContent>
  </w:sdt>
  <w:p w14:paraId="6FE5B1AB" w14:textId="4E4F4369" w:rsidR="00730E2B" w:rsidRPr="00B81436" w:rsidRDefault="00730E2B" w:rsidP="00344D5E">
    <w:pPr>
      <w:pStyle w:val="Footer"/>
      <w:tabs>
        <w:tab w:val="clear" w:pos="4680"/>
        <w:tab w:val="clear" w:pos="9360"/>
        <w:tab w:val="right" w:pos="9270"/>
      </w:tabs>
      <w:ind w:right="270"/>
      <w:rPr>
        <w:sz w:val="18"/>
        <w:szCs w:val="18"/>
      </w:rPr>
    </w:pPr>
    <w:r w:rsidRPr="00344D5E">
      <w:rPr>
        <w:color w:val="6C6463" w:themeColor="accent4"/>
        <w:sz w:val="18"/>
        <w:szCs w:val="18"/>
      </w:rPr>
      <w:t xml:space="preserve">References  </w:t>
    </w:r>
    <w:r w:rsidRPr="005B27AF">
      <w:rPr>
        <w:color w:val="6C6463" w:themeColor="accent4"/>
        <w:sz w:val="18"/>
        <w:szCs w:val="18"/>
      </w:rPr>
      <w:tab/>
    </w:r>
    <w:r w:rsidRPr="00B81436">
      <w:rPr>
        <w:sz w:val="18"/>
        <w:szCs w:val="18"/>
      </w:rPr>
      <w:tab/>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7511110"/>
      <w:docPartObj>
        <w:docPartGallery w:val="Page Numbers (Bottom of Page)"/>
        <w:docPartUnique/>
      </w:docPartObj>
    </w:sdtPr>
    <w:sdtEndPr>
      <w:rPr>
        <w:noProof/>
      </w:rPr>
    </w:sdtEndPr>
    <w:sdtContent>
      <w:p w14:paraId="4FF6969A"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1998299557"/>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41FC6D95" w14:textId="48DEC106" w:rsidR="00730E2B" w:rsidRPr="00BE131E" w:rsidRDefault="00730E2B" w:rsidP="00BE131E">
        <w:pPr>
          <w:pStyle w:val="Footer"/>
          <w:tabs>
            <w:tab w:val="clear" w:pos="4680"/>
            <w:tab w:val="clear" w:pos="9360"/>
            <w:tab w:val="right" w:pos="9270"/>
          </w:tabs>
          <w:rPr>
            <w:sz w:val="18"/>
            <w:szCs w:val="18"/>
          </w:rPr>
        </w:pPr>
        <w:r w:rsidRPr="00344D5E">
          <w:rPr>
            <w:color w:val="6C6463" w:themeColor="accent4"/>
            <w:sz w:val="18"/>
            <w:szCs w:val="18"/>
          </w:rPr>
          <w:t>Additional Resource: Course Overview/Sample Invitation to Participate in Training</w:t>
        </w:r>
        <w:r w:rsidRPr="005B27AF">
          <w:rPr>
            <w:color w:val="6C6463" w:themeColor="accent4"/>
            <w:sz w:val="18"/>
            <w:szCs w:val="18"/>
          </w:rPr>
          <w:tab/>
        </w:r>
        <w:r w:rsidRPr="00B81436">
          <w:rPr>
            <w:sz w:val="18"/>
            <w:szCs w:val="18"/>
          </w:rPr>
          <w:tab/>
        </w:r>
      </w:p>
    </w:sdtContent>
  </w:sdt>
  <w:p w14:paraId="0C04CC97" w14:textId="77777777" w:rsidR="00730E2B" w:rsidRPr="005B27AF" w:rsidRDefault="00730E2B" w:rsidP="00BB6727">
    <w:pPr>
      <w:pStyle w:val="Footer"/>
      <w:tabs>
        <w:tab w:val="clear" w:pos="4680"/>
      </w:tabs>
      <w:rPr>
        <w:color w:val="6C6463" w:themeColor="accent4"/>
        <w:sz w:val="18"/>
        <w:szCs w:val="18"/>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7333608"/>
      <w:docPartObj>
        <w:docPartGallery w:val="Page Numbers (Bottom of Page)"/>
        <w:docPartUnique/>
      </w:docPartObj>
    </w:sdtPr>
    <w:sdtEndPr>
      <w:rPr>
        <w:noProof/>
      </w:rPr>
    </w:sdtEndPr>
    <w:sdtContent>
      <w:p w14:paraId="765CEA74"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256262266"/>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659B48B1" w14:textId="0077929C" w:rsidR="00730E2B" w:rsidRPr="00BE131E" w:rsidRDefault="00730E2B" w:rsidP="00BE131E">
        <w:pPr>
          <w:pStyle w:val="Footer"/>
          <w:tabs>
            <w:tab w:val="clear" w:pos="4680"/>
            <w:tab w:val="clear" w:pos="9360"/>
            <w:tab w:val="right" w:pos="9270"/>
          </w:tabs>
          <w:rPr>
            <w:sz w:val="18"/>
            <w:szCs w:val="18"/>
          </w:rPr>
        </w:pPr>
        <w:r>
          <w:rPr>
            <w:color w:val="6C6463" w:themeColor="accent4"/>
            <w:sz w:val="18"/>
            <w:szCs w:val="18"/>
          </w:rPr>
          <w:t>References</w:t>
        </w:r>
        <w:r w:rsidRPr="005B27AF">
          <w:rPr>
            <w:color w:val="6C6463" w:themeColor="accent4"/>
            <w:sz w:val="18"/>
            <w:szCs w:val="18"/>
          </w:rPr>
          <w:tab/>
        </w:r>
        <w:r w:rsidRPr="00B81436">
          <w:rPr>
            <w:sz w:val="18"/>
            <w:szCs w:val="18"/>
          </w:rPr>
          <w:tab/>
        </w:r>
      </w:p>
    </w:sdtContent>
  </w:sdt>
  <w:p w14:paraId="1140A584" w14:textId="77777777" w:rsidR="00730E2B" w:rsidRPr="005B27AF" w:rsidRDefault="00730E2B" w:rsidP="00BB6727">
    <w:pPr>
      <w:pStyle w:val="Footer"/>
      <w:tabs>
        <w:tab w:val="clear" w:pos="4680"/>
      </w:tabs>
      <w:rPr>
        <w:color w:val="6C6463" w:themeColor="accent4"/>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64EB4" w14:textId="5D779BE7" w:rsidR="00730E2B" w:rsidRPr="005B27AF" w:rsidRDefault="00730E2B" w:rsidP="00BB6727">
    <w:pPr>
      <w:pStyle w:val="Footer"/>
      <w:tabs>
        <w:tab w:val="clear" w:pos="4680"/>
      </w:tabs>
      <w:rPr>
        <w:color w:val="6C6463" w:themeColor="accent4"/>
        <w:sz w:val="18"/>
        <w:szCs w:val="18"/>
      </w:rPr>
    </w:pPr>
    <w:r w:rsidRPr="004324AD">
      <w:rPr>
        <w:color w:val="6C6463" w:themeColor="accent4"/>
        <w:sz w:val="18"/>
        <w:szCs w:val="18"/>
      </w:rPr>
      <w:t>Activity Material 1: Pre-Training Knowledge Check</w:t>
    </w:r>
    <w:r>
      <w:rPr>
        <w:color w:val="6C6463" w:themeColor="accent4"/>
        <w:sz w:val="18"/>
        <w:szCs w:val="18"/>
      </w:rPr>
      <w:tab/>
      <w:t>A-1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6C6463" w:themeColor="accent4"/>
        <w:sz w:val="18"/>
        <w:szCs w:val="18"/>
      </w:rPr>
      <w:id w:val="1306132784"/>
      <w:docPartObj>
        <w:docPartGallery w:val="Page Numbers (Bottom of Page)"/>
        <w:docPartUnique/>
      </w:docPartObj>
    </w:sdtPr>
    <w:sdtEndPr/>
    <w:sdtContent>
      <w:p w14:paraId="66D4672E" w14:textId="77777777" w:rsidR="00730E2B" w:rsidRPr="004F4846" w:rsidRDefault="00730E2B" w:rsidP="004F4846">
        <w:pPr>
          <w:pStyle w:val="Footer"/>
          <w:framePr w:wrap="none" w:vAnchor="text" w:hAnchor="page" w:x="11139" w:y="45"/>
          <w:tabs>
            <w:tab w:val="clear" w:pos="4680"/>
            <w:tab w:val="clear" w:pos="9360"/>
            <w:tab w:val="right" w:pos="9270"/>
          </w:tabs>
          <w:jc w:val="right"/>
          <w:rPr>
            <w:color w:val="6C6463" w:themeColor="accent4"/>
            <w:sz w:val="18"/>
            <w:szCs w:val="18"/>
          </w:rPr>
        </w:pPr>
        <w:r w:rsidRPr="004F4846">
          <w:rPr>
            <w:color w:val="6C6463" w:themeColor="accent4"/>
            <w:sz w:val="18"/>
            <w:szCs w:val="18"/>
          </w:rPr>
          <w:fldChar w:fldCharType="begin"/>
        </w:r>
        <w:r w:rsidRPr="004F4846">
          <w:rPr>
            <w:color w:val="6C6463" w:themeColor="accent4"/>
            <w:sz w:val="18"/>
            <w:szCs w:val="18"/>
          </w:rPr>
          <w:instrText xml:space="preserve"> PAGE </w:instrText>
        </w:r>
        <w:r w:rsidRPr="004F4846">
          <w:rPr>
            <w:color w:val="6C6463" w:themeColor="accent4"/>
            <w:sz w:val="18"/>
            <w:szCs w:val="18"/>
          </w:rPr>
          <w:fldChar w:fldCharType="separate"/>
        </w:r>
        <w:r w:rsidRPr="004F4846">
          <w:rPr>
            <w:color w:val="6C6463" w:themeColor="accent4"/>
            <w:sz w:val="18"/>
            <w:szCs w:val="18"/>
          </w:rPr>
          <w:t>2</w:t>
        </w:r>
        <w:r w:rsidRPr="004F4846">
          <w:rPr>
            <w:color w:val="6C6463" w:themeColor="accent4"/>
            <w:sz w:val="18"/>
            <w:szCs w:val="18"/>
          </w:rPr>
          <w:fldChar w:fldCharType="end"/>
        </w:r>
      </w:p>
    </w:sdtContent>
  </w:sdt>
  <w:p w14:paraId="7D874E43" w14:textId="70F5BA34" w:rsidR="00730E2B" w:rsidRPr="00B81436" w:rsidRDefault="00730E2B" w:rsidP="3A4579BD">
    <w:pPr>
      <w:pStyle w:val="Footer"/>
      <w:tabs>
        <w:tab w:val="clear" w:pos="4680"/>
        <w:tab w:val="clear" w:pos="9360"/>
        <w:tab w:val="right" w:pos="9270"/>
      </w:tabs>
      <w:rPr>
        <w:sz w:val="18"/>
        <w:szCs w:val="18"/>
      </w:rPr>
    </w:pPr>
    <w:r w:rsidRPr="001F03ED">
      <w:rPr>
        <w:color w:val="6C6463" w:themeColor="accent4"/>
        <w:sz w:val="18"/>
        <w:szCs w:val="18"/>
      </w:rPr>
      <w:t>Activity Material: Pre-Training Knowledge Check</w:t>
    </w:r>
    <w:r w:rsidRPr="005B27AF">
      <w:rPr>
        <w:color w:val="6C6463" w:themeColor="accent4"/>
        <w:sz w:val="18"/>
        <w:szCs w:val="18"/>
      </w:rPr>
      <w:tab/>
    </w:r>
    <w:r w:rsidRPr="00B81436">
      <w:rPr>
        <w:sz w:val="18"/>
        <w:szCs w:val="18"/>
      </w:rPr>
      <w:tab/>
    </w:r>
  </w:p>
  <w:p w14:paraId="5361C7DE" w14:textId="77777777" w:rsidR="00000000" w:rsidRDefault="00A66AC6"/>
  <w:p w14:paraId="3212CECD" w14:textId="77777777" w:rsidR="00000000" w:rsidRDefault="00A66AC6"/>
  <w:p w14:paraId="7DF7E5E0" w14:textId="77777777" w:rsidR="00000000" w:rsidRDefault="00A66AC6"/>
  <w:p w14:paraId="1858A339" w14:textId="77777777" w:rsidR="00000000" w:rsidRDefault="00A66AC6"/>
  <w:p w14:paraId="3064B3C5" w14:textId="77777777" w:rsidR="00000000" w:rsidRDefault="00A66AC6"/>
  <w:p w14:paraId="0D582404" w14:textId="77777777" w:rsidR="00000000" w:rsidRDefault="00A66AC6"/>
  <w:p w14:paraId="45022D27" w14:textId="77777777" w:rsidR="00000000" w:rsidRDefault="00A66AC6"/>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FAF82" w14:textId="77777777" w:rsidR="00730E2B" w:rsidRPr="005B27AF" w:rsidRDefault="00730E2B" w:rsidP="00BB6727">
    <w:pPr>
      <w:pStyle w:val="Footer"/>
      <w:tabs>
        <w:tab w:val="clear" w:pos="4680"/>
      </w:tabs>
      <w:rPr>
        <w:color w:val="6C6463" w:themeColor="accent4"/>
        <w:sz w:val="18"/>
        <w:szCs w:val="18"/>
      </w:rPr>
    </w:pPr>
    <w:r w:rsidRPr="004324AD">
      <w:rPr>
        <w:color w:val="6C6463" w:themeColor="accent4"/>
        <w:sz w:val="18"/>
        <w:szCs w:val="18"/>
      </w:rPr>
      <w:t>Activity Material 1: Pre-Training Knowledge Check</w:t>
    </w:r>
    <w:r>
      <w:rPr>
        <w:color w:val="6C6463" w:themeColor="accent4"/>
        <w:sz w:val="18"/>
        <w:szCs w:val="18"/>
      </w:rPr>
      <w:tab/>
      <w:t>A-1</w:t>
    </w:r>
  </w:p>
  <w:p w14:paraId="74FC3DA6" w14:textId="77777777" w:rsidR="00000000" w:rsidRDefault="00A66AC6"/>
  <w:p w14:paraId="6ECDB766" w14:textId="77777777" w:rsidR="00000000" w:rsidRDefault="00A66AC6"/>
  <w:p w14:paraId="244D5FA9" w14:textId="77777777" w:rsidR="00000000" w:rsidRDefault="00A66AC6"/>
  <w:p w14:paraId="01D7DB3F" w14:textId="77777777" w:rsidR="00000000" w:rsidRDefault="00A66AC6"/>
  <w:p w14:paraId="3DB64C35" w14:textId="77777777" w:rsidR="00000000" w:rsidRDefault="00A66AC6"/>
  <w:p w14:paraId="15919A49" w14:textId="77777777" w:rsidR="00000000" w:rsidRDefault="00A66AC6"/>
  <w:p w14:paraId="10728785" w14:textId="77777777" w:rsidR="00000000" w:rsidRDefault="00A66AC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6C6463" w:themeColor="accent4"/>
        <w:sz w:val="18"/>
        <w:szCs w:val="18"/>
      </w:rPr>
      <w:id w:val="-242032678"/>
      <w:docPartObj>
        <w:docPartGallery w:val="Page Numbers (Bottom of Page)"/>
        <w:docPartUnique/>
      </w:docPartObj>
    </w:sdtPr>
    <w:sdtEndPr/>
    <w:sdtContent>
      <w:p w14:paraId="11C52888" w14:textId="77777777" w:rsidR="00730E2B" w:rsidRPr="004F4846" w:rsidRDefault="00730E2B" w:rsidP="004F4846">
        <w:pPr>
          <w:pStyle w:val="Footer"/>
          <w:framePr w:wrap="none" w:vAnchor="text" w:hAnchor="page" w:x="11139" w:y="45"/>
          <w:tabs>
            <w:tab w:val="clear" w:pos="4680"/>
            <w:tab w:val="clear" w:pos="9360"/>
            <w:tab w:val="right" w:pos="9270"/>
          </w:tabs>
          <w:jc w:val="right"/>
          <w:rPr>
            <w:color w:val="6C6463" w:themeColor="accent4"/>
            <w:sz w:val="18"/>
            <w:szCs w:val="18"/>
          </w:rPr>
        </w:pPr>
        <w:r w:rsidRPr="004F4846">
          <w:rPr>
            <w:color w:val="6C6463" w:themeColor="accent4"/>
            <w:sz w:val="18"/>
            <w:szCs w:val="18"/>
          </w:rPr>
          <w:fldChar w:fldCharType="begin"/>
        </w:r>
        <w:r w:rsidRPr="004F4846">
          <w:rPr>
            <w:color w:val="6C6463" w:themeColor="accent4"/>
            <w:sz w:val="18"/>
            <w:szCs w:val="18"/>
          </w:rPr>
          <w:instrText xml:space="preserve"> PAGE </w:instrText>
        </w:r>
        <w:r w:rsidRPr="004F4846">
          <w:rPr>
            <w:color w:val="6C6463" w:themeColor="accent4"/>
            <w:sz w:val="18"/>
            <w:szCs w:val="18"/>
          </w:rPr>
          <w:fldChar w:fldCharType="separate"/>
        </w:r>
        <w:r w:rsidRPr="004F4846">
          <w:rPr>
            <w:color w:val="6C6463" w:themeColor="accent4"/>
            <w:sz w:val="18"/>
            <w:szCs w:val="18"/>
          </w:rPr>
          <w:t>2</w:t>
        </w:r>
        <w:r w:rsidRPr="004F4846">
          <w:rPr>
            <w:color w:val="6C6463" w:themeColor="accent4"/>
            <w:sz w:val="18"/>
            <w:szCs w:val="18"/>
          </w:rPr>
          <w:fldChar w:fldCharType="end"/>
        </w:r>
      </w:p>
    </w:sdtContent>
  </w:sdt>
  <w:p w14:paraId="53B0A86C" w14:textId="2B3B12C3" w:rsidR="00730E2B" w:rsidRPr="00B81436" w:rsidRDefault="00730E2B" w:rsidP="3A4579BD">
    <w:pPr>
      <w:pStyle w:val="Footer"/>
      <w:tabs>
        <w:tab w:val="clear" w:pos="4680"/>
        <w:tab w:val="clear" w:pos="9360"/>
        <w:tab w:val="right" w:pos="9270"/>
      </w:tabs>
      <w:rPr>
        <w:sz w:val="18"/>
        <w:szCs w:val="18"/>
      </w:rPr>
    </w:pPr>
    <w:r w:rsidRPr="000B3A04">
      <w:rPr>
        <w:color w:val="6C6463" w:themeColor="accent4"/>
        <w:sz w:val="18"/>
        <w:szCs w:val="18"/>
      </w:rPr>
      <w:t>Handout: Key Terms in Gender Competency</w:t>
    </w:r>
    <w:r w:rsidRPr="005B27AF">
      <w:rPr>
        <w:color w:val="6C6463" w:themeColor="accent4"/>
        <w:sz w:val="18"/>
        <w:szCs w:val="18"/>
      </w:rPr>
      <w:tab/>
    </w:r>
    <w:r w:rsidRPr="00B81436">
      <w:rPr>
        <w:sz w:val="18"/>
        <w:szCs w:val="18"/>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8176512"/>
      <w:docPartObj>
        <w:docPartGallery w:val="Page Numbers (Bottom of Page)"/>
        <w:docPartUnique/>
      </w:docPartObj>
    </w:sdtPr>
    <w:sdtEndPr>
      <w:rPr>
        <w:noProof/>
      </w:rPr>
    </w:sdtEndPr>
    <w:sdtContent>
      <w:p w14:paraId="005A8217" w14:textId="733D647D"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1984768319"/>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47C46819" w14:textId="54764FD9" w:rsidR="00730E2B" w:rsidRPr="00BE131E" w:rsidRDefault="00730E2B" w:rsidP="00BE131E">
        <w:pPr>
          <w:pStyle w:val="Footer"/>
          <w:tabs>
            <w:tab w:val="clear" w:pos="4680"/>
            <w:tab w:val="clear" w:pos="9360"/>
            <w:tab w:val="right" w:pos="9270"/>
          </w:tabs>
          <w:rPr>
            <w:sz w:val="18"/>
            <w:szCs w:val="18"/>
          </w:rPr>
        </w:pPr>
        <w:r w:rsidRPr="000B3A04">
          <w:rPr>
            <w:color w:val="6C6463" w:themeColor="accent4"/>
            <w:sz w:val="18"/>
            <w:szCs w:val="18"/>
          </w:rPr>
          <w:t>Handout: Key Terms in Gender Competency</w:t>
        </w:r>
        <w:r w:rsidRPr="005B27AF">
          <w:rPr>
            <w:color w:val="6C6463" w:themeColor="accent4"/>
            <w:sz w:val="18"/>
            <w:szCs w:val="18"/>
          </w:rPr>
          <w:tab/>
        </w:r>
        <w:r w:rsidRPr="00B81436">
          <w:rPr>
            <w:sz w:val="18"/>
            <w:szCs w:val="18"/>
          </w:rPr>
          <w:tab/>
        </w:r>
      </w:p>
    </w:sdtContent>
  </w:sdt>
  <w:p w14:paraId="361D7470" w14:textId="57DF1743" w:rsidR="00730E2B" w:rsidRPr="005B27AF" w:rsidRDefault="00730E2B" w:rsidP="00BB6727">
    <w:pPr>
      <w:pStyle w:val="Footer"/>
      <w:tabs>
        <w:tab w:val="clear" w:pos="4680"/>
      </w:tabs>
      <w:rPr>
        <w:color w:val="6C6463" w:themeColor="accent4"/>
        <w:sz w:val="18"/>
        <w:szCs w:val="1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6C6463" w:themeColor="accent4"/>
        <w:sz w:val="18"/>
        <w:szCs w:val="18"/>
      </w:rPr>
      <w:id w:val="-1337304683"/>
      <w:docPartObj>
        <w:docPartGallery w:val="Page Numbers (Bottom of Page)"/>
        <w:docPartUnique/>
      </w:docPartObj>
    </w:sdtPr>
    <w:sdtEndPr/>
    <w:sdtContent>
      <w:p w14:paraId="0332D9DB" w14:textId="77777777" w:rsidR="00730E2B" w:rsidRPr="004F4846" w:rsidRDefault="00730E2B" w:rsidP="004F4846">
        <w:pPr>
          <w:pStyle w:val="Footer"/>
          <w:framePr w:wrap="none" w:vAnchor="text" w:hAnchor="page" w:x="11139" w:y="45"/>
          <w:tabs>
            <w:tab w:val="clear" w:pos="4680"/>
            <w:tab w:val="clear" w:pos="9360"/>
            <w:tab w:val="right" w:pos="9270"/>
          </w:tabs>
          <w:jc w:val="right"/>
          <w:rPr>
            <w:color w:val="6C6463" w:themeColor="accent4"/>
            <w:sz w:val="18"/>
            <w:szCs w:val="18"/>
          </w:rPr>
        </w:pPr>
        <w:r w:rsidRPr="004F4846">
          <w:rPr>
            <w:color w:val="6C6463" w:themeColor="accent4"/>
            <w:sz w:val="18"/>
            <w:szCs w:val="18"/>
          </w:rPr>
          <w:fldChar w:fldCharType="begin"/>
        </w:r>
        <w:r w:rsidRPr="004F4846">
          <w:rPr>
            <w:color w:val="6C6463" w:themeColor="accent4"/>
            <w:sz w:val="18"/>
            <w:szCs w:val="18"/>
          </w:rPr>
          <w:instrText xml:space="preserve"> PAGE </w:instrText>
        </w:r>
        <w:r w:rsidRPr="004F4846">
          <w:rPr>
            <w:color w:val="6C6463" w:themeColor="accent4"/>
            <w:sz w:val="18"/>
            <w:szCs w:val="18"/>
          </w:rPr>
          <w:fldChar w:fldCharType="separate"/>
        </w:r>
        <w:r w:rsidRPr="004F4846">
          <w:rPr>
            <w:color w:val="6C6463" w:themeColor="accent4"/>
            <w:sz w:val="18"/>
            <w:szCs w:val="18"/>
          </w:rPr>
          <w:t>2</w:t>
        </w:r>
        <w:r w:rsidRPr="004F4846">
          <w:rPr>
            <w:color w:val="6C6463" w:themeColor="accent4"/>
            <w:sz w:val="18"/>
            <w:szCs w:val="18"/>
          </w:rPr>
          <w:fldChar w:fldCharType="end"/>
        </w:r>
      </w:p>
    </w:sdtContent>
  </w:sdt>
  <w:p w14:paraId="50DC57B6" w14:textId="4A873607" w:rsidR="00730E2B" w:rsidRPr="00B81436" w:rsidRDefault="00730E2B" w:rsidP="3A4579BD">
    <w:pPr>
      <w:pStyle w:val="Footer"/>
      <w:tabs>
        <w:tab w:val="clear" w:pos="4680"/>
        <w:tab w:val="clear" w:pos="9360"/>
        <w:tab w:val="right" w:pos="9270"/>
      </w:tabs>
      <w:rPr>
        <w:sz w:val="18"/>
        <w:szCs w:val="18"/>
      </w:rPr>
    </w:pPr>
    <w:r w:rsidRPr="00F47F1F">
      <w:rPr>
        <w:color w:val="6C6463" w:themeColor="accent4"/>
        <w:sz w:val="18"/>
        <w:szCs w:val="18"/>
      </w:rPr>
      <w:t>Activity Material: Character Descriptions</w:t>
    </w:r>
    <w:r w:rsidRPr="005B27AF">
      <w:rPr>
        <w:color w:val="6C6463" w:themeColor="accent4"/>
        <w:sz w:val="18"/>
        <w:szCs w:val="18"/>
      </w:rPr>
      <w:tab/>
    </w:r>
    <w:r w:rsidRPr="00B81436">
      <w:rPr>
        <w:sz w:val="18"/>
        <w:szCs w:val="18"/>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838726"/>
      <w:docPartObj>
        <w:docPartGallery w:val="Page Numbers (Bottom of Page)"/>
        <w:docPartUnique/>
      </w:docPartObj>
    </w:sdtPr>
    <w:sdtEndPr>
      <w:rPr>
        <w:noProof/>
      </w:rPr>
    </w:sdtEndPr>
    <w:sdtContent>
      <w:p w14:paraId="5833385C" w14:textId="77777777" w:rsidR="00730E2B" w:rsidRPr="004F4846" w:rsidRDefault="00A66AC6" w:rsidP="00BE131E">
        <w:pPr>
          <w:pStyle w:val="Footer"/>
          <w:framePr w:wrap="none" w:vAnchor="text" w:hAnchor="page" w:x="11139" w:y="45"/>
          <w:tabs>
            <w:tab w:val="clear" w:pos="4680"/>
            <w:tab w:val="clear" w:pos="9360"/>
            <w:tab w:val="right" w:pos="9270"/>
          </w:tabs>
          <w:jc w:val="right"/>
          <w:rPr>
            <w:color w:val="6C6463" w:themeColor="accent4"/>
            <w:sz w:val="18"/>
            <w:szCs w:val="18"/>
          </w:rPr>
        </w:pPr>
        <w:sdt>
          <w:sdtPr>
            <w:rPr>
              <w:color w:val="6C6463" w:themeColor="accent4"/>
              <w:sz w:val="18"/>
              <w:szCs w:val="18"/>
            </w:rPr>
            <w:id w:val="-1035350145"/>
            <w:docPartObj>
              <w:docPartGallery w:val="Page Numbers (Bottom of Page)"/>
              <w:docPartUnique/>
            </w:docPartObj>
          </w:sdtPr>
          <w:sdtEndPr/>
          <w:sdtContent>
            <w:r w:rsidR="00730E2B" w:rsidRPr="004F4846">
              <w:rPr>
                <w:color w:val="6C6463" w:themeColor="accent4"/>
                <w:sz w:val="18"/>
                <w:szCs w:val="18"/>
              </w:rPr>
              <w:fldChar w:fldCharType="begin"/>
            </w:r>
            <w:r w:rsidR="00730E2B" w:rsidRPr="004F4846">
              <w:rPr>
                <w:color w:val="6C6463" w:themeColor="accent4"/>
                <w:sz w:val="18"/>
                <w:szCs w:val="18"/>
              </w:rPr>
              <w:instrText xml:space="preserve"> PAGE </w:instrText>
            </w:r>
            <w:r w:rsidR="00730E2B" w:rsidRPr="004F4846">
              <w:rPr>
                <w:color w:val="6C6463" w:themeColor="accent4"/>
                <w:sz w:val="18"/>
                <w:szCs w:val="18"/>
              </w:rPr>
              <w:fldChar w:fldCharType="separate"/>
            </w:r>
            <w:r w:rsidR="00730E2B">
              <w:rPr>
                <w:color w:val="6C6463" w:themeColor="accent4"/>
                <w:sz w:val="18"/>
                <w:szCs w:val="18"/>
              </w:rPr>
              <w:t>B-2</w:t>
            </w:r>
            <w:r w:rsidR="00730E2B" w:rsidRPr="004F4846">
              <w:rPr>
                <w:color w:val="6C6463" w:themeColor="accent4"/>
                <w:sz w:val="18"/>
                <w:szCs w:val="18"/>
              </w:rPr>
              <w:fldChar w:fldCharType="end"/>
            </w:r>
          </w:sdtContent>
        </w:sdt>
      </w:p>
      <w:p w14:paraId="40060C7F" w14:textId="41FBA281" w:rsidR="00730E2B" w:rsidRPr="00BE131E" w:rsidRDefault="00730E2B" w:rsidP="00BE131E">
        <w:pPr>
          <w:pStyle w:val="Footer"/>
          <w:tabs>
            <w:tab w:val="clear" w:pos="4680"/>
            <w:tab w:val="clear" w:pos="9360"/>
            <w:tab w:val="right" w:pos="9270"/>
          </w:tabs>
          <w:rPr>
            <w:sz w:val="18"/>
            <w:szCs w:val="18"/>
          </w:rPr>
        </w:pPr>
        <w:r w:rsidRPr="009C7139">
          <w:rPr>
            <w:color w:val="6C6463" w:themeColor="accent4"/>
            <w:sz w:val="18"/>
            <w:szCs w:val="18"/>
          </w:rPr>
          <w:t>Activity Material: Character Descriptions</w:t>
        </w:r>
        <w:r w:rsidRPr="005B27AF">
          <w:rPr>
            <w:color w:val="6C6463" w:themeColor="accent4"/>
            <w:sz w:val="18"/>
            <w:szCs w:val="18"/>
          </w:rPr>
          <w:tab/>
        </w:r>
        <w:r w:rsidRPr="00B81436">
          <w:rPr>
            <w:sz w:val="18"/>
            <w:szCs w:val="18"/>
          </w:rPr>
          <w:tab/>
        </w:r>
      </w:p>
    </w:sdtContent>
  </w:sdt>
  <w:p w14:paraId="431A2D44" w14:textId="77777777" w:rsidR="00730E2B" w:rsidRPr="005B27AF" w:rsidRDefault="00730E2B" w:rsidP="00BB6727">
    <w:pPr>
      <w:pStyle w:val="Footer"/>
      <w:tabs>
        <w:tab w:val="clear" w:pos="4680"/>
      </w:tabs>
      <w:rPr>
        <w:color w:val="6C6463" w:themeColor="accent4"/>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6BE75C" w14:textId="77777777" w:rsidR="00A66AC6" w:rsidRDefault="00A66AC6" w:rsidP="00C6779E">
      <w:r>
        <w:separator/>
      </w:r>
    </w:p>
  </w:footnote>
  <w:footnote w:type="continuationSeparator" w:id="0">
    <w:p w14:paraId="32A5FF22" w14:textId="77777777" w:rsidR="00A66AC6" w:rsidRDefault="00A66AC6" w:rsidP="00C6779E">
      <w:r>
        <w:continuationSeparator/>
      </w:r>
    </w:p>
  </w:footnote>
  <w:footnote w:type="continuationNotice" w:id="1">
    <w:p w14:paraId="2C3A4031" w14:textId="77777777" w:rsidR="00A66AC6" w:rsidRDefault="00A66A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11FA2" w14:textId="072493A5" w:rsidR="00356724" w:rsidRDefault="00356724">
    <w:pPr>
      <w:pStyle w:val="Header"/>
    </w:pPr>
  </w:p>
  <w:p w14:paraId="1A17E712" w14:textId="22086E50" w:rsidR="00356724" w:rsidRDefault="00356724">
    <w:pPr>
      <w:pStyle w:val="Header"/>
    </w:pPr>
  </w:p>
  <w:p w14:paraId="387CC58F" w14:textId="77777777" w:rsidR="00356724" w:rsidRDefault="003567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E1F25" w14:textId="284B424E" w:rsidR="00730E2B" w:rsidRDefault="00730E2B" w:rsidP="009B2DC7">
    <w:pPr>
      <w:pStyle w:val="Header"/>
      <w:tabs>
        <w:tab w:val="clear" w:pos="9360"/>
      </w:tabs>
    </w:pPr>
    <w:r w:rsidRPr="004F6FB9">
      <w:rPr>
        <w:noProof/>
      </w:rPr>
      <w:drawing>
        <wp:anchor distT="0" distB="0" distL="114300" distR="114300" simplePos="0" relativeHeight="251670528" behindDoc="0" locked="0" layoutInCell="1" allowOverlap="1" wp14:anchorId="66D68A51" wp14:editId="6A3B641A">
          <wp:simplePos x="0" y="0"/>
          <wp:positionH relativeFrom="column">
            <wp:posOffset>-309880</wp:posOffset>
          </wp:positionH>
          <wp:positionV relativeFrom="paragraph">
            <wp:posOffset>-635</wp:posOffset>
          </wp:positionV>
          <wp:extent cx="2277110" cy="885825"/>
          <wp:effectExtent l="0" t="0" r="0" b="0"/>
          <wp:wrapNone/>
          <wp:docPr id="324549656" name="Picture 32454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Horizontal_RGB_294.png"/>
                  <pic:cNvPicPr/>
                </pic:nvPicPr>
                <pic:blipFill>
                  <a:blip r:embed="rId1">
                    <a:extLst>
                      <a:ext uri="{28A0092B-C50C-407E-A947-70E740481C1C}">
                        <a14:useLocalDpi xmlns:a14="http://schemas.microsoft.com/office/drawing/2010/main" val="0"/>
                      </a:ext>
                    </a:extLst>
                  </a:blip>
                  <a:stretch>
                    <a:fillRect/>
                  </a:stretch>
                </pic:blipFill>
                <pic:spPr>
                  <a:xfrm>
                    <a:off x="0" y="0"/>
                    <a:ext cx="2277110" cy="885825"/>
                  </a:xfrm>
                  <a:prstGeom prst="rect">
                    <a:avLst/>
                  </a:prstGeom>
                </pic:spPr>
              </pic:pic>
            </a:graphicData>
          </a:graphic>
          <wp14:sizeRelH relativeFrom="margin">
            <wp14:pctWidth>0</wp14:pctWidth>
          </wp14:sizeRelH>
          <wp14:sizeRelV relativeFrom="margin">
            <wp14:pctHeight>0</wp14:pctHeight>
          </wp14:sizeRelV>
        </wp:anchor>
      </w:drawing>
    </w:r>
  </w:p>
  <w:p w14:paraId="3A415273" w14:textId="568AB36E" w:rsidR="00730E2B" w:rsidRDefault="00730E2B" w:rsidP="009B2DC7">
    <w:pPr>
      <w:pStyle w:val="Header"/>
      <w:tabs>
        <w:tab w:val="clear" w:pos="9360"/>
      </w:tabs>
    </w:pPr>
    <w:r w:rsidRPr="00D50DFC">
      <w:rPr>
        <w:noProof/>
      </w:rPr>
      <w:drawing>
        <wp:anchor distT="0" distB="0" distL="114300" distR="114300" simplePos="0" relativeHeight="251657216" behindDoc="0" locked="0" layoutInCell="1" allowOverlap="1" wp14:anchorId="07A69B8C" wp14:editId="7E8A7E71">
          <wp:simplePos x="0" y="0"/>
          <wp:positionH relativeFrom="margin">
            <wp:posOffset>2232660</wp:posOffset>
          </wp:positionH>
          <wp:positionV relativeFrom="paragraph">
            <wp:posOffset>61595</wp:posOffset>
          </wp:positionV>
          <wp:extent cx="1508760" cy="430530"/>
          <wp:effectExtent l="0" t="0" r="0" b="7620"/>
          <wp:wrapNone/>
          <wp:docPr id="324549658" name="Picture 32454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RH2030_logo_small.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508760" cy="430530"/>
                  </a:xfrm>
                  <a:prstGeom prst="rect">
                    <a:avLst/>
                  </a:prstGeom>
                </pic:spPr>
              </pic:pic>
            </a:graphicData>
          </a:graphic>
          <wp14:sizeRelH relativeFrom="page">
            <wp14:pctWidth>0</wp14:pctWidth>
          </wp14:sizeRelH>
          <wp14:sizeRelV relativeFrom="page">
            <wp14:pctHeight>0</wp14:pctHeight>
          </wp14:sizeRelV>
        </wp:anchor>
      </w:drawing>
    </w:r>
  </w:p>
  <w:p w14:paraId="035890D8" w14:textId="044940D3" w:rsidR="00730E2B" w:rsidRDefault="00730E2B" w:rsidP="009B2DC7">
    <w:pPr>
      <w:pStyle w:val="Header"/>
      <w:tabs>
        <w:tab w:val="clear" w:pos="9360"/>
      </w:tabs>
    </w:pPr>
  </w:p>
  <w:p w14:paraId="3E7E5A51" w14:textId="021622CE" w:rsidR="00730E2B" w:rsidRDefault="00730E2B" w:rsidP="009B2DC7">
    <w:pPr>
      <w:pStyle w:val="Header"/>
      <w:tabs>
        <w:tab w:val="clear" w:pos="9360"/>
      </w:tabs>
    </w:pPr>
  </w:p>
  <w:p w14:paraId="432DC8F8" w14:textId="77777777" w:rsidR="00730E2B" w:rsidRDefault="00730E2B" w:rsidP="009B2DC7">
    <w:pPr>
      <w:pStyle w:val="Header"/>
      <w:tabs>
        <w:tab w:val="clear"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512.3pt;height:288.2pt;visibility:visible;mso-wrap-style:square" o:bullet="t">
        <v:imagedata r:id="rId1" o:title=""/>
      </v:shape>
    </w:pict>
  </w:numPicBullet>
  <w:abstractNum w:abstractNumId="0" w15:restartNumberingAfterBreak="0">
    <w:nsid w:val="027E5365"/>
    <w:multiLevelType w:val="hybridMultilevel"/>
    <w:tmpl w:val="B814868A"/>
    <w:lvl w:ilvl="0" w:tplc="E3E2FB7C">
      <w:start w:val="1"/>
      <w:numFmt w:val="bullet"/>
      <w:pStyle w:val="ListParagraph"/>
      <w:lvlText w:val=""/>
      <w:lvlJc w:val="left"/>
      <w:pPr>
        <w:ind w:left="720" w:hanging="360"/>
      </w:pPr>
      <w:rPr>
        <w:rFonts w:ascii="Wingdings" w:hAnsi="Wingdings" w:hint="default"/>
        <w:color w:val="auto"/>
        <w:sz w:val="22"/>
        <w:szCs w:val="22"/>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4056788"/>
    <w:multiLevelType w:val="hybridMultilevel"/>
    <w:tmpl w:val="A5948F8A"/>
    <w:lvl w:ilvl="0" w:tplc="8A8C98AC">
      <w:start w:val="1"/>
      <w:numFmt w:val="bullet"/>
      <w:pStyle w:val="Bullets-Level3"/>
      <w:lvlText w:val=""/>
      <w:lvlJc w:val="left"/>
      <w:pPr>
        <w:ind w:left="1080" w:hanging="360"/>
      </w:pPr>
      <w:rPr>
        <w:rFonts w:ascii="Wingdings" w:hAnsi="Wingdings" w:hint="default"/>
        <w:color w:val="004990"/>
      </w:rPr>
    </w:lvl>
    <w:lvl w:ilvl="1" w:tplc="04090003" w:tentative="1">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2" w15:restartNumberingAfterBreak="0">
    <w:nsid w:val="077F444E"/>
    <w:multiLevelType w:val="hybridMultilevel"/>
    <w:tmpl w:val="4B289E84"/>
    <w:lvl w:ilvl="0" w:tplc="AF20EA46">
      <w:start w:val="1"/>
      <w:numFmt w:val="bullet"/>
      <w:pStyle w:val="Bullets-Level2"/>
      <w:lvlText w:val=""/>
      <w:lvlJc w:val="left"/>
      <w:pPr>
        <w:ind w:left="1080" w:hanging="360"/>
      </w:pPr>
      <w:rPr>
        <w:rFonts w:ascii="Wingdings" w:hAnsi="Wingdings" w:hint="default"/>
        <w:color w:val="00499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9275F78"/>
    <w:multiLevelType w:val="hybridMultilevel"/>
    <w:tmpl w:val="7FCC5BA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D8A60DD"/>
    <w:multiLevelType w:val="hybridMultilevel"/>
    <w:tmpl w:val="97762418"/>
    <w:lvl w:ilvl="0" w:tplc="EFDAFE38">
      <w:start w:val="2"/>
      <w:numFmt w:val="lowerLetter"/>
      <w:lvlText w:val="%1."/>
      <w:lvlJc w:val="left"/>
      <w:pPr>
        <w:ind w:left="195" w:hanging="196"/>
      </w:pPr>
      <w:rPr>
        <w:rFonts w:ascii="Gill Sans MT" w:eastAsia="Gill Sans MT" w:hAnsi="Gill Sans MT" w:cs="Gill Sans MT" w:hint="default"/>
        <w:b w:val="0"/>
        <w:bCs w:val="0"/>
        <w:i w:val="0"/>
        <w:iCs w:val="0"/>
        <w:color w:val="58595B"/>
        <w:spacing w:val="0"/>
        <w:w w:val="82"/>
        <w:sz w:val="16"/>
        <w:szCs w:val="16"/>
      </w:rPr>
    </w:lvl>
    <w:lvl w:ilvl="1" w:tplc="5C50FBE8">
      <w:numFmt w:val="bullet"/>
      <w:lvlText w:val="•"/>
      <w:lvlJc w:val="left"/>
      <w:pPr>
        <w:ind w:left="893" w:hanging="196"/>
      </w:pPr>
      <w:rPr>
        <w:rFonts w:hint="default"/>
      </w:rPr>
    </w:lvl>
    <w:lvl w:ilvl="2" w:tplc="7F625FFC">
      <w:numFmt w:val="bullet"/>
      <w:lvlText w:val="•"/>
      <w:lvlJc w:val="left"/>
      <w:pPr>
        <w:ind w:left="1587" w:hanging="196"/>
      </w:pPr>
      <w:rPr>
        <w:rFonts w:hint="default"/>
      </w:rPr>
    </w:lvl>
    <w:lvl w:ilvl="3" w:tplc="DDEAE4E2">
      <w:numFmt w:val="bullet"/>
      <w:lvlText w:val="•"/>
      <w:lvlJc w:val="left"/>
      <w:pPr>
        <w:ind w:left="2281" w:hanging="196"/>
      </w:pPr>
      <w:rPr>
        <w:rFonts w:hint="default"/>
      </w:rPr>
    </w:lvl>
    <w:lvl w:ilvl="4" w:tplc="436C0BCE">
      <w:numFmt w:val="bullet"/>
      <w:lvlText w:val="•"/>
      <w:lvlJc w:val="left"/>
      <w:pPr>
        <w:ind w:left="2975" w:hanging="196"/>
      </w:pPr>
      <w:rPr>
        <w:rFonts w:hint="default"/>
      </w:rPr>
    </w:lvl>
    <w:lvl w:ilvl="5" w:tplc="5576F144">
      <w:numFmt w:val="bullet"/>
      <w:lvlText w:val="•"/>
      <w:lvlJc w:val="left"/>
      <w:pPr>
        <w:ind w:left="3669" w:hanging="196"/>
      </w:pPr>
      <w:rPr>
        <w:rFonts w:hint="default"/>
      </w:rPr>
    </w:lvl>
    <w:lvl w:ilvl="6" w:tplc="6DDC3282">
      <w:numFmt w:val="bullet"/>
      <w:lvlText w:val="•"/>
      <w:lvlJc w:val="left"/>
      <w:pPr>
        <w:ind w:left="4363" w:hanging="196"/>
      </w:pPr>
      <w:rPr>
        <w:rFonts w:hint="default"/>
      </w:rPr>
    </w:lvl>
    <w:lvl w:ilvl="7" w:tplc="0906A1D2">
      <w:numFmt w:val="bullet"/>
      <w:lvlText w:val="•"/>
      <w:lvlJc w:val="left"/>
      <w:pPr>
        <w:ind w:left="5057" w:hanging="196"/>
      </w:pPr>
      <w:rPr>
        <w:rFonts w:hint="default"/>
      </w:rPr>
    </w:lvl>
    <w:lvl w:ilvl="8" w:tplc="73749C2E">
      <w:numFmt w:val="bullet"/>
      <w:lvlText w:val="•"/>
      <w:lvlJc w:val="left"/>
      <w:pPr>
        <w:ind w:left="5751" w:hanging="196"/>
      </w:pPr>
      <w:rPr>
        <w:rFonts w:hint="default"/>
      </w:rPr>
    </w:lvl>
  </w:abstractNum>
  <w:abstractNum w:abstractNumId="5" w15:restartNumberingAfterBreak="0">
    <w:nsid w:val="1E347ACB"/>
    <w:multiLevelType w:val="hybridMultilevel"/>
    <w:tmpl w:val="3C46DC40"/>
    <w:lvl w:ilvl="0" w:tplc="2B86411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E544588"/>
    <w:multiLevelType w:val="hybridMultilevel"/>
    <w:tmpl w:val="7B4CB4B4"/>
    <w:lvl w:ilvl="0" w:tplc="DCB21E00">
      <w:start w:val="1"/>
      <w:numFmt w:val="lowerLetter"/>
      <w:lvlText w:val="%1."/>
      <w:lvlJc w:val="left"/>
      <w:pPr>
        <w:ind w:left="475" w:hanging="187"/>
        <w:jc w:val="right"/>
      </w:pPr>
      <w:rPr>
        <w:rFonts w:ascii="Gill Sans MT" w:eastAsia="Gill Sans MT" w:hAnsi="Gill Sans MT" w:cs="Gill Sans MT" w:hint="default"/>
        <w:b w:val="0"/>
        <w:bCs w:val="0"/>
        <w:i w:val="0"/>
        <w:iCs w:val="0"/>
        <w:color w:val="58595B"/>
        <w:spacing w:val="0"/>
        <w:w w:val="82"/>
        <w:sz w:val="16"/>
        <w:szCs w:val="16"/>
      </w:rPr>
    </w:lvl>
    <w:lvl w:ilvl="1" w:tplc="3932C290">
      <w:numFmt w:val="bullet"/>
      <w:lvlText w:val="•"/>
      <w:lvlJc w:val="left"/>
      <w:pPr>
        <w:ind w:left="1200" w:hanging="187"/>
      </w:pPr>
      <w:rPr>
        <w:rFonts w:hint="default"/>
      </w:rPr>
    </w:lvl>
    <w:lvl w:ilvl="2" w:tplc="CA78D492">
      <w:numFmt w:val="bullet"/>
      <w:lvlText w:val="•"/>
      <w:lvlJc w:val="left"/>
      <w:pPr>
        <w:ind w:left="1921" w:hanging="187"/>
      </w:pPr>
      <w:rPr>
        <w:rFonts w:hint="default"/>
      </w:rPr>
    </w:lvl>
    <w:lvl w:ilvl="3" w:tplc="7EDAE6F0">
      <w:numFmt w:val="bullet"/>
      <w:lvlText w:val="•"/>
      <w:lvlJc w:val="left"/>
      <w:pPr>
        <w:ind w:left="2642" w:hanging="187"/>
      </w:pPr>
      <w:rPr>
        <w:rFonts w:hint="default"/>
      </w:rPr>
    </w:lvl>
    <w:lvl w:ilvl="4" w:tplc="326CD08A">
      <w:numFmt w:val="bullet"/>
      <w:lvlText w:val="•"/>
      <w:lvlJc w:val="left"/>
      <w:pPr>
        <w:ind w:left="3362" w:hanging="187"/>
      </w:pPr>
      <w:rPr>
        <w:rFonts w:hint="default"/>
      </w:rPr>
    </w:lvl>
    <w:lvl w:ilvl="5" w:tplc="E2FC83FE">
      <w:numFmt w:val="bullet"/>
      <w:lvlText w:val="•"/>
      <w:lvlJc w:val="left"/>
      <w:pPr>
        <w:ind w:left="4083" w:hanging="187"/>
      </w:pPr>
      <w:rPr>
        <w:rFonts w:hint="default"/>
      </w:rPr>
    </w:lvl>
    <w:lvl w:ilvl="6" w:tplc="50867E14">
      <w:numFmt w:val="bullet"/>
      <w:lvlText w:val="•"/>
      <w:lvlJc w:val="left"/>
      <w:pPr>
        <w:ind w:left="4804" w:hanging="187"/>
      </w:pPr>
      <w:rPr>
        <w:rFonts w:hint="default"/>
      </w:rPr>
    </w:lvl>
    <w:lvl w:ilvl="7" w:tplc="51941DB4">
      <w:numFmt w:val="bullet"/>
      <w:lvlText w:val="•"/>
      <w:lvlJc w:val="left"/>
      <w:pPr>
        <w:ind w:left="5525" w:hanging="187"/>
      </w:pPr>
      <w:rPr>
        <w:rFonts w:hint="default"/>
      </w:rPr>
    </w:lvl>
    <w:lvl w:ilvl="8" w:tplc="0734C99C">
      <w:numFmt w:val="bullet"/>
      <w:lvlText w:val="•"/>
      <w:lvlJc w:val="left"/>
      <w:pPr>
        <w:ind w:left="6245" w:hanging="187"/>
      </w:pPr>
      <w:rPr>
        <w:rFonts w:hint="default"/>
      </w:rPr>
    </w:lvl>
  </w:abstractNum>
  <w:abstractNum w:abstractNumId="7" w15:restartNumberingAfterBreak="0">
    <w:nsid w:val="253510F7"/>
    <w:multiLevelType w:val="hybridMultilevel"/>
    <w:tmpl w:val="1A769E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850A09"/>
    <w:multiLevelType w:val="hybridMultilevel"/>
    <w:tmpl w:val="7244106E"/>
    <w:lvl w:ilvl="0" w:tplc="04090003">
      <w:start w:val="1"/>
      <w:numFmt w:val="bullet"/>
      <w:lvlText w:val="o"/>
      <w:lvlJc w:val="left"/>
      <w:pPr>
        <w:ind w:left="720" w:hanging="360"/>
      </w:pPr>
      <w:rPr>
        <w:rFonts w:ascii="Courier New" w:hAnsi="Courier New" w:cs="Courier New" w:hint="default"/>
        <w:color w:val="002F6C"/>
        <w:sz w:val="28"/>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9DA538B"/>
    <w:multiLevelType w:val="hybridMultilevel"/>
    <w:tmpl w:val="3C46DC40"/>
    <w:lvl w:ilvl="0" w:tplc="2B864116">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8CD3F2C"/>
    <w:multiLevelType w:val="multilevel"/>
    <w:tmpl w:val="7100B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85433A"/>
    <w:multiLevelType w:val="hybridMultilevel"/>
    <w:tmpl w:val="B0B0F1C6"/>
    <w:lvl w:ilvl="0" w:tplc="EBEC6BE2">
      <w:start w:val="1"/>
      <w:numFmt w:val="bullet"/>
      <w:lvlText w:val=""/>
      <w:lvlJc w:val="left"/>
      <w:pPr>
        <w:tabs>
          <w:tab w:val="num" w:pos="720"/>
        </w:tabs>
        <w:ind w:left="720" w:hanging="360"/>
      </w:pPr>
      <w:rPr>
        <w:rFonts w:ascii="Wingdings" w:hAnsi="Wingdings" w:hint="default"/>
      </w:rPr>
    </w:lvl>
    <w:lvl w:ilvl="1" w:tplc="403458BC" w:tentative="1">
      <w:start w:val="1"/>
      <w:numFmt w:val="bullet"/>
      <w:lvlText w:val=""/>
      <w:lvlJc w:val="left"/>
      <w:pPr>
        <w:tabs>
          <w:tab w:val="num" w:pos="1440"/>
        </w:tabs>
        <w:ind w:left="1440" w:hanging="360"/>
      </w:pPr>
      <w:rPr>
        <w:rFonts w:ascii="Wingdings" w:hAnsi="Wingdings" w:hint="default"/>
      </w:rPr>
    </w:lvl>
    <w:lvl w:ilvl="2" w:tplc="B4106CEC" w:tentative="1">
      <w:start w:val="1"/>
      <w:numFmt w:val="bullet"/>
      <w:lvlText w:val=""/>
      <w:lvlJc w:val="left"/>
      <w:pPr>
        <w:tabs>
          <w:tab w:val="num" w:pos="2160"/>
        </w:tabs>
        <w:ind w:left="2160" w:hanging="360"/>
      </w:pPr>
      <w:rPr>
        <w:rFonts w:ascii="Wingdings" w:hAnsi="Wingdings" w:hint="default"/>
      </w:rPr>
    </w:lvl>
    <w:lvl w:ilvl="3" w:tplc="29029B2A" w:tentative="1">
      <w:start w:val="1"/>
      <w:numFmt w:val="bullet"/>
      <w:lvlText w:val=""/>
      <w:lvlJc w:val="left"/>
      <w:pPr>
        <w:tabs>
          <w:tab w:val="num" w:pos="2880"/>
        </w:tabs>
        <w:ind w:left="2880" w:hanging="360"/>
      </w:pPr>
      <w:rPr>
        <w:rFonts w:ascii="Wingdings" w:hAnsi="Wingdings" w:hint="default"/>
      </w:rPr>
    </w:lvl>
    <w:lvl w:ilvl="4" w:tplc="190A1E2C" w:tentative="1">
      <w:start w:val="1"/>
      <w:numFmt w:val="bullet"/>
      <w:lvlText w:val=""/>
      <w:lvlJc w:val="left"/>
      <w:pPr>
        <w:tabs>
          <w:tab w:val="num" w:pos="3600"/>
        </w:tabs>
        <w:ind w:left="3600" w:hanging="360"/>
      </w:pPr>
      <w:rPr>
        <w:rFonts w:ascii="Wingdings" w:hAnsi="Wingdings" w:hint="default"/>
      </w:rPr>
    </w:lvl>
    <w:lvl w:ilvl="5" w:tplc="DE62F796" w:tentative="1">
      <w:start w:val="1"/>
      <w:numFmt w:val="bullet"/>
      <w:lvlText w:val=""/>
      <w:lvlJc w:val="left"/>
      <w:pPr>
        <w:tabs>
          <w:tab w:val="num" w:pos="4320"/>
        </w:tabs>
        <w:ind w:left="4320" w:hanging="360"/>
      </w:pPr>
      <w:rPr>
        <w:rFonts w:ascii="Wingdings" w:hAnsi="Wingdings" w:hint="default"/>
      </w:rPr>
    </w:lvl>
    <w:lvl w:ilvl="6" w:tplc="C39A934C" w:tentative="1">
      <w:start w:val="1"/>
      <w:numFmt w:val="bullet"/>
      <w:lvlText w:val=""/>
      <w:lvlJc w:val="left"/>
      <w:pPr>
        <w:tabs>
          <w:tab w:val="num" w:pos="5040"/>
        </w:tabs>
        <w:ind w:left="5040" w:hanging="360"/>
      </w:pPr>
      <w:rPr>
        <w:rFonts w:ascii="Wingdings" w:hAnsi="Wingdings" w:hint="default"/>
      </w:rPr>
    </w:lvl>
    <w:lvl w:ilvl="7" w:tplc="36DAC75C" w:tentative="1">
      <w:start w:val="1"/>
      <w:numFmt w:val="bullet"/>
      <w:lvlText w:val=""/>
      <w:lvlJc w:val="left"/>
      <w:pPr>
        <w:tabs>
          <w:tab w:val="num" w:pos="5760"/>
        </w:tabs>
        <w:ind w:left="5760" w:hanging="360"/>
      </w:pPr>
      <w:rPr>
        <w:rFonts w:ascii="Wingdings" w:hAnsi="Wingdings" w:hint="default"/>
      </w:rPr>
    </w:lvl>
    <w:lvl w:ilvl="8" w:tplc="94E0BA3A"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1AC21B9"/>
    <w:multiLevelType w:val="hybridMultilevel"/>
    <w:tmpl w:val="FC5A9158"/>
    <w:lvl w:ilvl="0" w:tplc="0409000F">
      <w:start w:val="1"/>
      <w:numFmt w:val="decimal"/>
      <w:lvlText w:val="%1."/>
      <w:lvlJc w:val="left"/>
      <w:pPr>
        <w:ind w:left="360" w:hanging="360"/>
      </w:pPr>
      <w:rPr>
        <w:rFonts w:hint="default"/>
        <w:color w:val="004990"/>
      </w:rPr>
    </w:lvl>
    <w:lvl w:ilvl="1" w:tplc="20A6F384">
      <w:start w:val="2"/>
      <w:numFmt w:val="bullet"/>
      <w:lvlText w:val="—"/>
      <w:lvlJc w:val="left"/>
      <w:pPr>
        <w:tabs>
          <w:tab w:val="num" w:pos="5580"/>
        </w:tabs>
        <w:ind w:left="5580" w:hanging="360"/>
      </w:pPr>
      <w:rPr>
        <w:rFonts w:ascii="Arial" w:eastAsia="Times New Roman" w:hAnsi="Arial" w:cs="Symbol"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1E82C78"/>
    <w:multiLevelType w:val="hybridMultilevel"/>
    <w:tmpl w:val="28D24682"/>
    <w:lvl w:ilvl="0" w:tplc="CAA25952">
      <w:start w:val="50"/>
      <w:numFmt w:val="bullet"/>
      <w:lvlText w:val="-"/>
      <w:lvlJc w:val="left"/>
      <w:pPr>
        <w:ind w:left="720" w:hanging="360"/>
      </w:pPr>
      <w:rPr>
        <w:rFonts w:ascii="Gill Sans MT" w:eastAsia="Times New Roman" w:hAnsi="Gill Sans MT" w:cs="Gill Sans 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602BFC"/>
    <w:multiLevelType w:val="hybridMultilevel"/>
    <w:tmpl w:val="29727B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E57B85"/>
    <w:multiLevelType w:val="hybridMultilevel"/>
    <w:tmpl w:val="DA0218BC"/>
    <w:lvl w:ilvl="0" w:tplc="438A6C8C">
      <w:start w:val="50"/>
      <w:numFmt w:val="bullet"/>
      <w:lvlText w:val="-"/>
      <w:lvlJc w:val="left"/>
      <w:pPr>
        <w:ind w:left="420" w:hanging="360"/>
      </w:pPr>
      <w:rPr>
        <w:rFonts w:ascii="Gill Sans MT" w:eastAsia="Times New Roman" w:hAnsi="Gill Sans MT" w:cs="Gill Sans MT"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6" w15:restartNumberingAfterBreak="0">
    <w:nsid w:val="48BF0C69"/>
    <w:multiLevelType w:val="hybridMultilevel"/>
    <w:tmpl w:val="89A4C83A"/>
    <w:lvl w:ilvl="0" w:tplc="DC100A74">
      <w:start w:val="1"/>
      <w:numFmt w:val="decimal"/>
      <w:lvlText w:val="%1."/>
      <w:lvlJc w:val="left"/>
      <w:pPr>
        <w:ind w:left="504" w:hanging="212"/>
      </w:pPr>
      <w:rPr>
        <w:rFonts w:ascii="Gill Sans MT" w:eastAsia="Gill Sans MT" w:hAnsi="Gill Sans MT" w:cs="Gill Sans MT" w:hint="default"/>
        <w:b/>
        <w:bCs/>
        <w:i w:val="0"/>
        <w:iCs w:val="0"/>
        <w:color w:val="58595B"/>
        <w:w w:val="103"/>
        <w:sz w:val="16"/>
        <w:szCs w:val="16"/>
      </w:rPr>
    </w:lvl>
    <w:lvl w:ilvl="1" w:tplc="64D84864">
      <w:start w:val="1"/>
      <w:numFmt w:val="lowerLetter"/>
      <w:lvlText w:val="%2."/>
      <w:lvlJc w:val="left"/>
      <w:pPr>
        <w:ind w:left="473" w:hanging="187"/>
      </w:pPr>
      <w:rPr>
        <w:rFonts w:ascii="Gill Sans MT" w:eastAsia="Gill Sans MT" w:hAnsi="Gill Sans MT" w:cs="Gill Sans MT" w:hint="default"/>
        <w:b w:val="0"/>
        <w:bCs w:val="0"/>
        <w:i w:val="0"/>
        <w:iCs w:val="0"/>
        <w:color w:val="58595B"/>
        <w:spacing w:val="0"/>
        <w:w w:val="82"/>
        <w:sz w:val="16"/>
        <w:szCs w:val="16"/>
      </w:rPr>
    </w:lvl>
    <w:lvl w:ilvl="2" w:tplc="75A6E76A">
      <w:start w:val="1"/>
      <w:numFmt w:val="lowerLetter"/>
      <w:lvlText w:val="%3."/>
      <w:lvlJc w:val="left"/>
      <w:pPr>
        <w:ind w:left="3852" w:hanging="187"/>
        <w:jc w:val="right"/>
      </w:pPr>
      <w:rPr>
        <w:rFonts w:ascii="Gill Sans MT" w:eastAsia="Gill Sans MT" w:hAnsi="Gill Sans MT" w:cs="Gill Sans MT" w:hint="default"/>
        <w:b w:val="0"/>
        <w:bCs w:val="0"/>
        <w:i w:val="0"/>
        <w:iCs w:val="0"/>
        <w:color w:val="58595B"/>
        <w:spacing w:val="0"/>
        <w:w w:val="82"/>
        <w:sz w:val="16"/>
        <w:szCs w:val="16"/>
      </w:rPr>
    </w:lvl>
    <w:lvl w:ilvl="3" w:tplc="4C20F8E6">
      <w:numFmt w:val="bullet"/>
      <w:lvlText w:val="•"/>
      <w:lvlJc w:val="left"/>
      <w:pPr>
        <w:ind w:left="3267" w:hanging="187"/>
      </w:pPr>
      <w:rPr>
        <w:rFonts w:hint="default"/>
      </w:rPr>
    </w:lvl>
    <w:lvl w:ilvl="4" w:tplc="1BDA0180">
      <w:numFmt w:val="bullet"/>
      <w:lvlText w:val="•"/>
      <w:lvlJc w:val="left"/>
      <w:pPr>
        <w:ind w:left="2675" w:hanging="187"/>
      </w:pPr>
      <w:rPr>
        <w:rFonts w:hint="default"/>
      </w:rPr>
    </w:lvl>
    <w:lvl w:ilvl="5" w:tplc="D5247CE6">
      <w:numFmt w:val="bullet"/>
      <w:lvlText w:val="•"/>
      <w:lvlJc w:val="left"/>
      <w:pPr>
        <w:ind w:left="2082" w:hanging="187"/>
      </w:pPr>
      <w:rPr>
        <w:rFonts w:hint="default"/>
      </w:rPr>
    </w:lvl>
    <w:lvl w:ilvl="6" w:tplc="10305B00">
      <w:numFmt w:val="bullet"/>
      <w:lvlText w:val="•"/>
      <w:lvlJc w:val="left"/>
      <w:pPr>
        <w:ind w:left="1490" w:hanging="187"/>
      </w:pPr>
      <w:rPr>
        <w:rFonts w:hint="default"/>
      </w:rPr>
    </w:lvl>
    <w:lvl w:ilvl="7" w:tplc="66EE3638">
      <w:numFmt w:val="bullet"/>
      <w:lvlText w:val="•"/>
      <w:lvlJc w:val="left"/>
      <w:pPr>
        <w:ind w:left="897" w:hanging="187"/>
      </w:pPr>
      <w:rPr>
        <w:rFonts w:hint="default"/>
      </w:rPr>
    </w:lvl>
    <w:lvl w:ilvl="8" w:tplc="80A4AC3C">
      <w:numFmt w:val="bullet"/>
      <w:lvlText w:val="•"/>
      <w:lvlJc w:val="left"/>
      <w:pPr>
        <w:ind w:left="305" w:hanging="187"/>
      </w:pPr>
      <w:rPr>
        <w:rFonts w:hint="default"/>
      </w:rPr>
    </w:lvl>
  </w:abstractNum>
  <w:abstractNum w:abstractNumId="17" w15:restartNumberingAfterBreak="0">
    <w:nsid w:val="4E19627F"/>
    <w:multiLevelType w:val="hybridMultilevel"/>
    <w:tmpl w:val="F3DE17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9F425C4"/>
    <w:multiLevelType w:val="hybridMultilevel"/>
    <w:tmpl w:val="3C46DC40"/>
    <w:lvl w:ilvl="0" w:tplc="2B864116">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5DAF5B2A"/>
    <w:multiLevelType w:val="multilevel"/>
    <w:tmpl w:val="6726BA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1E966A0"/>
    <w:multiLevelType w:val="hybridMultilevel"/>
    <w:tmpl w:val="40EE5EF4"/>
    <w:lvl w:ilvl="0" w:tplc="D340D418">
      <w:start w:val="50"/>
      <w:numFmt w:val="bullet"/>
      <w:lvlText w:val="-"/>
      <w:lvlJc w:val="left"/>
      <w:pPr>
        <w:ind w:left="720" w:hanging="360"/>
      </w:pPr>
      <w:rPr>
        <w:rFonts w:ascii="Gill Sans MT" w:eastAsia="PMingLiU" w:hAnsi="Gill Sans 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3B55203"/>
    <w:multiLevelType w:val="hybridMultilevel"/>
    <w:tmpl w:val="F8CA153C"/>
    <w:lvl w:ilvl="0" w:tplc="1B92FE90">
      <w:start w:val="1"/>
      <w:numFmt w:val="bullet"/>
      <w:pStyle w:val="Bullets-Level1"/>
      <w:lvlText w:val=""/>
      <w:lvlJc w:val="left"/>
      <w:pPr>
        <w:ind w:left="360" w:hanging="360"/>
      </w:pPr>
      <w:rPr>
        <w:rFonts w:ascii="Wingdings" w:hAnsi="Wingdings" w:hint="default"/>
        <w:color w:val="auto"/>
      </w:rPr>
    </w:lvl>
    <w:lvl w:ilvl="1" w:tplc="20A6F384">
      <w:start w:val="2"/>
      <w:numFmt w:val="bullet"/>
      <w:lvlText w:val="—"/>
      <w:lvlJc w:val="left"/>
      <w:pPr>
        <w:tabs>
          <w:tab w:val="num" w:pos="5580"/>
        </w:tabs>
        <w:ind w:left="5580" w:hanging="360"/>
      </w:pPr>
      <w:rPr>
        <w:rFonts w:ascii="Arial" w:eastAsia="Times New Roman" w:hAnsi="Arial" w:cs="Symbol" w:hint="default"/>
      </w:rPr>
    </w:lvl>
    <w:lvl w:ilvl="2" w:tplc="04090005">
      <w:start w:val="1"/>
      <w:numFmt w:val="bullet"/>
      <w:lvlText w:val=""/>
      <w:lvlJc w:val="left"/>
      <w:pPr>
        <w:ind w:left="279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55A0198"/>
    <w:multiLevelType w:val="hybridMultilevel"/>
    <w:tmpl w:val="9AD2F500"/>
    <w:lvl w:ilvl="0" w:tplc="475AB126">
      <w:start w:val="1"/>
      <w:numFmt w:val="bullet"/>
      <w:pStyle w:val="BoxBullet"/>
      <w:lvlText w:val=""/>
      <w:lvlJc w:val="left"/>
      <w:pPr>
        <w:ind w:left="360" w:hanging="360"/>
      </w:pPr>
      <w:rPr>
        <w:rFonts w:ascii="Wingdings" w:hAnsi="Wingdings" w:hint="default"/>
        <w:color w:val="FFFFFF" w:themeColor="background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BCB1AF7"/>
    <w:multiLevelType w:val="hybridMultilevel"/>
    <w:tmpl w:val="5AA60FE8"/>
    <w:lvl w:ilvl="0" w:tplc="04090005">
      <w:start w:val="1"/>
      <w:numFmt w:val="bullet"/>
      <w:lvlText w:val=""/>
      <w:lvlJc w:val="left"/>
      <w:pPr>
        <w:ind w:left="1510" w:hanging="360"/>
      </w:pPr>
      <w:rPr>
        <w:rFonts w:ascii="Wingdings" w:hAnsi="Wingdings" w:hint="default"/>
      </w:rPr>
    </w:lvl>
    <w:lvl w:ilvl="1" w:tplc="04090003" w:tentative="1">
      <w:start w:val="1"/>
      <w:numFmt w:val="bullet"/>
      <w:lvlText w:val="o"/>
      <w:lvlJc w:val="left"/>
      <w:pPr>
        <w:ind w:left="2230" w:hanging="360"/>
      </w:pPr>
      <w:rPr>
        <w:rFonts w:ascii="Courier New" w:hAnsi="Courier New" w:cs="Courier New" w:hint="default"/>
      </w:rPr>
    </w:lvl>
    <w:lvl w:ilvl="2" w:tplc="04090005" w:tentative="1">
      <w:start w:val="1"/>
      <w:numFmt w:val="bullet"/>
      <w:lvlText w:val=""/>
      <w:lvlJc w:val="left"/>
      <w:pPr>
        <w:ind w:left="2950" w:hanging="360"/>
      </w:pPr>
      <w:rPr>
        <w:rFonts w:ascii="Wingdings" w:hAnsi="Wingdings" w:hint="default"/>
      </w:rPr>
    </w:lvl>
    <w:lvl w:ilvl="3" w:tplc="04090001" w:tentative="1">
      <w:start w:val="1"/>
      <w:numFmt w:val="bullet"/>
      <w:lvlText w:val=""/>
      <w:lvlJc w:val="left"/>
      <w:pPr>
        <w:ind w:left="3670" w:hanging="360"/>
      </w:pPr>
      <w:rPr>
        <w:rFonts w:ascii="Symbol" w:hAnsi="Symbol" w:hint="default"/>
      </w:rPr>
    </w:lvl>
    <w:lvl w:ilvl="4" w:tplc="04090003" w:tentative="1">
      <w:start w:val="1"/>
      <w:numFmt w:val="bullet"/>
      <w:lvlText w:val="o"/>
      <w:lvlJc w:val="left"/>
      <w:pPr>
        <w:ind w:left="4390" w:hanging="360"/>
      </w:pPr>
      <w:rPr>
        <w:rFonts w:ascii="Courier New" w:hAnsi="Courier New" w:cs="Courier New" w:hint="default"/>
      </w:rPr>
    </w:lvl>
    <w:lvl w:ilvl="5" w:tplc="04090005" w:tentative="1">
      <w:start w:val="1"/>
      <w:numFmt w:val="bullet"/>
      <w:lvlText w:val=""/>
      <w:lvlJc w:val="left"/>
      <w:pPr>
        <w:ind w:left="5110" w:hanging="360"/>
      </w:pPr>
      <w:rPr>
        <w:rFonts w:ascii="Wingdings" w:hAnsi="Wingdings" w:hint="default"/>
      </w:rPr>
    </w:lvl>
    <w:lvl w:ilvl="6" w:tplc="04090001" w:tentative="1">
      <w:start w:val="1"/>
      <w:numFmt w:val="bullet"/>
      <w:lvlText w:val=""/>
      <w:lvlJc w:val="left"/>
      <w:pPr>
        <w:ind w:left="5830" w:hanging="360"/>
      </w:pPr>
      <w:rPr>
        <w:rFonts w:ascii="Symbol" w:hAnsi="Symbol" w:hint="default"/>
      </w:rPr>
    </w:lvl>
    <w:lvl w:ilvl="7" w:tplc="04090003" w:tentative="1">
      <w:start w:val="1"/>
      <w:numFmt w:val="bullet"/>
      <w:lvlText w:val="o"/>
      <w:lvlJc w:val="left"/>
      <w:pPr>
        <w:ind w:left="6550" w:hanging="360"/>
      </w:pPr>
      <w:rPr>
        <w:rFonts w:ascii="Courier New" w:hAnsi="Courier New" w:cs="Courier New" w:hint="default"/>
      </w:rPr>
    </w:lvl>
    <w:lvl w:ilvl="8" w:tplc="04090005" w:tentative="1">
      <w:start w:val="1"/>
      <w:numFmt w:val="bullet"/>
      <w:lvlText w:val=""/>
      <w:lvlJc w:val="left"/>
      <w:pPr>
        <w:ind w:left="7270" w:hanging="360"/>
      </w:pPr>
      <w:rPr>
        <w:rFonts w:ascii="Wingdings" w:hAnsi="Wingdings" w:hint="default"/>
      </w:rPr>
    </w:lvl>
  </w:abstractNum>
  <w:abstractNum w:abstractNumId="24" w15:restartNumberingAfterBreak="0">
    <w:nsid w:val="70C32F44"/>
    <w:multiLevelType w:val="hybridMultilevel"/>
    <w:tmpl w:val="DB7CD5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2B718AE"/>
    <w:multiLevelType w:val="hybridMultilevel"/>
    <w:tmpl w:val="AFD072C2"/>
    <w:lvl w:ilvl="0" w:tplc="96BAFE86">
      <w:start w:val="1"/>
      <w:numFmt w:val="upperLetter"/>
      <w:pStyle w:val="Heading1"/>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73A84E3E"/>
    <w:multiLevelType w:val="hybridMultilevel"/>
    <w:tmpl w:val="3C46DC40"/>
    <w:lvl w:ilvl="0" w:tplc="2B864116">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74606A5C"/>
    <w:multiLevelType w:val="hybridMultilevel"/>
    <w:tmpl w:val="41024F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77137087"/>
    <w:multiLevelType w:val="hybridMultilevel"/>
    <w:tmpl w:val="93D00E06"/>
    <w:lvl w:ilvl="0" w:tplc="475037F4">
      <w:start w:val="1"/>
      <w:numFmt w:val="lowerLetter"/>
      <w:lvlText w:val="%1."/>
      <w:lvlJc w:val="left"/>
      <w:pPr>
        <w:ind w:left="473" w:hanging="187"/>
      </w:pPr>
      <w:rPr>
        <w:rFonts w:ascii="Gill Sans MT" w:eastAsia="Gill Sans MT" w:hAnsi="Gill Sans MT" w:cs="Gill Sans MT" w:hint="default"/>
        <w:b w:val="0"/>
        <w:bCs w:val="0"/>
        <w:i w:val="0"/>
        <w:iCs w:val="0"/>
        <w:color w:val="58595B"/>
        <w:spacing w:val="0"/>
        <w:w w:val="82"/>
        <w:sz w:val="16"/>
        <w:szCs w:val="16"/>
      </w:rPr>
    </w:lvl>
    <w:lvl w:ilvl="1" w:tplc="EC947CD4">
      <w:numFmt w:val="bullet"/>
      <w:lvlText w:val="•"/>
      <w:lvlJc w:val="left"/>
      <w:pPr>
        <w:ind w:left="1200" w:hanging="187"/>
      </w:pPr>
      <w:rPr>
        <w:rFonts w:hint="default"/>
      </w:rPr>
    </w:lvl>
    <w:lvl w:ilvl="2" w:tplc="681A4848">
      <w:numFmt w:val="bullet"/>
      <w:lvlText w:val="•"/>
      <w:lvlJc w:val="left"/>
      <w:pPr>
        <w:ind w:left="1921" w:hanging="187"/>
      </w:pPr>
      <w:rPr>
        <w:rFonts w:hint="default"/>
      </w:rPr>
    </w:lvl>
    <w:lvl w:ilvl="3" w:tplc="68C49AE8">
      <w:numFmt w:val="bullet"/>
      <w:lvlText w:val="•"/>
      <w:lvlJc w:val="left"/>
      <w:pPr>
        <w:ind w:left="2642" w:hanging="187"/>
      </w:pPr>
      <w:rPr>
        <w:rFonts w:hint="default"/>
      </w:rPr>
    </w:lvl>
    <w:lvl w:ilvl="4" w:tplc="5A5E4E14">
      <w:numFmt w:val="bullet"/>
      <w:lvlText w:val="•"/>
      <w:lvlJc w:val="left"/>
      <w:pPr>
        <w:ind w:left="3362" w:hanging="187"/>
      </w:pPr>
      <w:rPr>
        <w:rFonts w:hint="default"/>
      </w:rPr>
    </w:lvl>
    <w:lvl w:ilvl="5" w:tplc="C548EE74">
      <w:numFmt w:val="bullet"/>
      <w:lvlText w:val="•"/>
      <w:lvlJc w:val="left"/>
      <w:pPr>
        <w:ind w:left="4083" w:hanging="187"/>
      </w:pPr>
      <w:rPr>
        <w:rFonts w:hint="default"/>
      </w:rPr>
    </w:lvl>
    <w:lvl w:ilvl="6" w:tplc="58201A8A">
      <w:numFmt w:val="bullet"/>
      <w:lvlText w:val="•"/>
      <w:lvlJc w:val="left"/>
      <w:pPr>
        <w:ind w:left="4804" w:hanging="187"/>
      </w:pPr>
      <w:rPr>
        <w:rFonts w:hint="default"/>
      </w:rPr>
    </w:lvl>
    <w:lvl w:ilvl="7" w:tplc="60C4AAAA">
      <w:numFmt w:val="bullet"/>
      <w:lvlText w:val="•"/>
      <w:lvlJc w:val="left"/>
      <w:pPr>
        <w:ind w:left="5525" w:hanging="187"/>
      </w:pPr>
      <w:rPr>
        <w:rFonts w:hint="default"/>
      </w:rPr>
    </w:lvl>
    <w:lvl w:ilvl="8" w:tplc="B694BCDA">
      <w:numFmt w:val="bullet"/>
      <w:lvlText w:val="•"/>
      <w:lvlJc w:val="left"/>
      <w:pPr>
        <w:ind w:left="6245" w:hanging="187"/>
      </w:pPr>
      <w:rPr>
        <w:rFonts w:hint="default"/>
      </w:rPr>
    </w:lvl>
  </w:abstractNum>
  <w:abstractNum w:abstractNumId="29" w15:restartNumberingAfterBreak="0">
    <w:nsid w:val="7B413E2F"/>
    <w:multiLevelType w:val="hybridMultilevel"/>
    <w:tmpl w:val="3C46DC40"/>
    <w:lvl w:ilvl="0" w:tplc="2B864116">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21"/>
  </w:num>
  <w:num w:numId="3">
    <w:abstractNumId w:val="1"/>
  </w:num>
  <w:num w:numId="4">
    <w:abstractNumId w:val="2"/>
  </w:num>
  <w:num w:numId="5">
    <w:abstractNumId w:val="22"/>
  </w:num>
  <w:num w:numId="6">
    <w:abstractNumId w:val="21"/>
  </w:num>
  <w:num w:numId="7">
    <w:abstractNumId w:val="5"/>
  </w:num>
  <w:num w:numId="8">
    <w:abstractNumId w:val="24"/>
  </w:num>
  <w:num w:numId="9">
    <w:abstractNumId w:val="18"/>
  </w:num>
  <w:num w:numId="10">
    <w:abstractNumId w:val="26"/>
  </w:num>
  <w:num w:numId="11">
    <w:abstractNumId w:val="29"/>
  </w:num>
  <w:num w:numId="12">
    <w:abstractNumId w:val="12"/>
  </w:num>
  <w:num w:numId="13">
    <w:abstractNumId w:val="11"/>
  </w:num>
  <w:num w:numId="14">
    <w:abstractNumId w:val="9"/>
  </w:num>
  <w:num w:numId="15">
    <w:abstractNumId w:val="8"/>
  </w:num>
  <w:num w:numId="16">
    <w:abstractNumId w:val="25"/>
  </w:num>
  <w:num w:numId="17">
    <w:abstractNumId w:val="7"/>
  </w:num>
  <w:num w:numId="18">
    <w:abstractNumId w:val="23"/>
  </w:num>
  <w:num w:numId="19">
    <w:abstractNumId w:val="10"/>
  </w:num>
  <w:num w:numId="20">
    <w:abstractNumId w:val="14"/>
  </w:num>
  <w:num w:numId="21">
    <w:abstractNumId w:val="15"/>
  </w:num>
  <w:num w:numId="22">
    <w:abstractNumId w:val="20"/>
  </w:num>
  <w:num w:numId="23">
    <w:abstractNumId w:val="27"/>
  </w:num>
  <w:num w:numId="24">
    <w:abstractNumId w:val="3"/>
  </w:num>
  <w:num w:numId="25">
    <w:abstractNumId w:val="13"/>
  </w:num>
  <w:num w:numId="26">
    <w:abstractNumId w:val="17"/>
  </w:num>
  <w:num w:numId="27">
    <w:abstractNumId w:val="19"/>
  </w:num>
  <w:num w:numId="28">
    <w:abstractNumId w:val="0"/>
  </w:num>
  <w:num w:numId="29">
    <w:abstractNumId w:val="4"/>
  </w:num>
  <w:num w:numId="30">
    <w:abstractNumId w:val="6"/>
  </w:num>
  <w:num w:numId="31">
    <w:abstractNumId w:val="28"/>
  </w:num>
  <w:num w:numId="32">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90"/>
  <w:proofState w:spelling="clean"/>
  <w:attachedTemplate r:id="rId1"/>
  <w:trackRevisions/>
  <w:documentProtection w:edit="readOnly" w:formatting="1" w:enforcement="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LQ0NjS1MDIyMjQyMjdV0lEKTi0uzszPAykwrgUAONDcYiwAAAA="/>
  </w:docVars>
  <w:rsids>
    <w:rsidRoot w:val="004F3C02"/>
    <w:rsid w:val="00000242"/>
    <w:rsid w:val="0000061E"/>
    <w:rsid w:val="00000ABC"/>
    <w:rsid w:val="00000BA7"/>
    <w:rsid w:val="000018ED"/>
    <w:rsid w:val="00001C4D"/>
    <w:rsid w:val="000027EF"/>
    <w:rsid w:val="00004BC5"/>
    <w:rsid w:val="00004D39"/>
    <w:rsid w:val="00004E82"/>
    <w:rsid w:val="00005420"/>
    <w:rsid w:val="000062CF"/>
    <w:rsid w:val="00006EA5"/>
    <w:rsid w:val="00007849"/>
    <w:rsid w:val="000102B3"/>
    <w:rsid w:val="00011221"/>
    <w:rsid w:val="000112E9"/>
    <w:rsid w:val="0001156A"/>
    <w:rsid w:val="00012DCC"/>
    <w:rsid w:val="00012FBD"/>
    <w:rsid w:val="0001581B"/>
    <w:rsid w:val="00015FCB"/>
    <w:rsid w:val="00016D13"/>
    <w:rsid w:val="00016FD6"/>
    <w:rsid w:val="00017341"/>
    <w:rsid w:val="00017BDD"/>
    <w:rsid w:val="00017E04"/>
    <w:rsid w:val="00020956"/>
    <w:rsid w:val="00020C70"/>
    <w:rsid w:val="000220CB"/>
    <w:rsid w:val="00022134"/>
    <w:rsid w:val="00022A0C"/>
    <w:rsid w:val="00024144"/>
    <w:rsid w:val="00024471"/>
    <w:rsid w:val="000244CA"/>
    <w:rsid w:val="000245DB"/>
    <w:rsid w:val="00024FF7"/>
    <w:rsid w:val="000253EE"/>
    <w:rsid w:val="0002570E"/>
    <w:rsid w:val="000303B6"/>
    <w:rsid w:val="000316D8"/>
    <w:rsid w:val="000319AC"/>
    <w:rsid w:val="00031D88"/>
    <w:rsid w:val="0003273B"/>
    <w:rsid w:val="00033250"/>
    <w:rsid w:val="000332D3"/>
    <w:rsid w:val="000335AE"/>
    <w:rsid w:val="0003591E"/>
    <w:rsid w:val="00035BF0"/>
    <w:rsid w:val="00035C07"/>
    <w:rsid w:val="0003663C"/>
    <w:rsid w:val="000401E8"/>
    <w:rsid w:val="00040851"/>
    <w:rsid w:val="00040AA7"/>
    <w:rsid w:val="000411CB"/>
    <w:rsid w:val="000416C6"/>
    <w:rsid w:val="0004195D"/>
    <w:rsid w:val="00042C67"/>
    <w:rsid w:val="00043972"/>
    <w:rsid w:val="00043E2B"/>
    <w:rsid w:val="000440B6"/>
    <w:rsid w:val="0004497E"/>
    <w:rsid w:val="000449B8"/>
    <w:rsid w:val="00044E41"/>
    <w:rsid w:val="00045258"/>
    <w:rsid w:val="00045447"/>
    <w:rsid w:val="0004603F"/>
    <w:rsid w:val="0004670F"/>
    <w:rsid w:val="00046F71"/>
    <w:rsid w:val="00051164"/>
    <w:rsid w:val="00052E2A"/>
    <w:rsid w:val="000538E7"/>
    <w:rsid w:val="0005481F"/>
    <w:rsid w:val="00054857"/>
    <w:rsid w:val="00054D0E"/>
    <w:rsid w:val="000553C8"/>
    <w:rsid w:val="000566DF"/>
    <w:rsid w:val="00056C1A"/>
    <w:rsid w:val="00057206"/>
    <w:rsid w:val="00057454"/>
    <w:rsid w:val="00057F6B"/>
    <w:rsid w:val="00060286"/>
    <w:rsid w:val="000629E2"/>
    <w:rsid w:val="000638E5"/>
    <w:rsid w:val="00064B28"/>
    <w:rsid w:val="00065A3D"/>
    <w:rsid w:val="00066133"/>
    <w:rsid w:val="000661F0"/>
    <w:rsid w:val="00066226"/>
    <w:rsid w:val="00066342"/>
    <w:rsid w:val="00067009"/>
    <w:rsid w:val="00067384"/>
    <w:rsid w:val="00070DEC"/>
    <w:rsid w:val="00070FD5"/>
    <w:rsid w:val="000725BB"/>
    <w:rsid w:val="000751C4"/>
    <w:rsid w:val="000756FC"/>
    <w:rsid w:val="00075C34"/>
    <w:rsid w:val="00075F9A"/>
    <w:rsid w:val="00080095"/>
    <w:rsid w:val="00080858"/>
    <w:rsid w:val="00080BE7"/>
    <w:rsid w:val="0008143D"/>
    <w:rsid w:val="000815DF"/>
    <w:rsid w:val="00081722"/>
    <w:rsid w:val="00083ACF"/>
    <w:rsid w:val="0008609E"/>
    <w:rsid w:val="00086305"/>
    <w:rsid w:val="00086938"/>
    <w:rsid w:val="00087040"/>
    <w:rsid w:val="00087324"/>
    <w:rsid w:val="000905A2"/>
    <w:rsid w:val="000906BD"/>
    <w:rsid w:val="00090A36"/>
    <w:rsid w:val="000910DF"/>
    <w:rsid w:val="00091837"/>
    <w:rsid w:val="00091CD4"/>
    <w:rsid w:val="00092010"/>
    <w:rsid w:val="00093624"/>
    <w:rsid w:val="0009404F"/>
    <w:rsid w:val="00094F8E"/>
    <w:rsid w:val="000951D0"/>
    <w:rsid w:val="0009527A"/>
    <w:rsid w:val="000978D3"/>
    <w:rsid w:val="00097B40"/>
    <w:rsid w:val="00097EA7"/>
    <w:rsid w:val="000A01B7"/>
    <w:rsid w:val="000A06F4"/>
    <w:rsid w:val="000A097A"/>
    <w:rsid w:val="000A21E0"/>
    <w:rsid w:val="000A4516"/>
    <w:rsid w:val="000A4815"/>
    <w:rsid w:val="000A49CC"/>
    <w:rsid w:val="000A54BC"/>
    <w:rsid w:val="000A57C5"/>
    <w:rsid w:val="000A5F97"/>
    <w:rsid w:val="000A60A0"/>
    <w:rsid w:val="000A676D"/>
    <w:rsid w:val="000A7973"/>
    <w:rsid w:val="000B0DFC"/>
    <w:rsid w:val="000B0E12"/>
    <w:rsid w:val="000B20C2"/>
    <w:rsid w:val="000B3590"/>
    <w:rsid w:val="000B3A04"/>
    <w:rsid w:val="000B5121"/>
    <w:rsid w:val="000B601D"/>
    <w:rsid w:val="000B6818"/>
    <w:rsid w:val="000B7D00"/>
    <w:rsid w:val="000C104E"/>
    <w:rsid w:val="000C1475"/>
    <w:rsid w:val="000C21A7"/>
    <w:rsid w:val="000C23E8"/>
    <w:rsid w:val="000C2D22"/>
    <w:rsid w:val="000C2E16"/>
    <w:rsid w:val="000C4024"/>
    <w:rsid w:val="000C40B3"/>
    <w:rsid w:val="000C419C"/>
    <w:rsid w:val="000C4722"/>
    <w:rsid w:val="000D093D"/>
    <w:rsid w:val="000D0D3A"/>
    <w:rsid w:val="000D1210"/>
    <w:rsid w:val="000D1212"/>
    <w:rsid w:val="000D1824"/>
    <w:rsid w:val="000D1B7F"/>
    <w:rsid w:val="000D1BD0"/>
    <w:rsid w:val="000D3BE7"/>
    <w:rsid w:val="000D3D7F"/>
    <w:rsid w:val="000D3FC3"/>
    <w:rsid w:val="000D4956"/>
    <w:rsid w:val="000D5D5F"/>
    <w:rsid w:val="000D5D66"/>
    <w:rsid w:val="000D7DB6"/>
    <w:rsid w:val="000E0BF9"/>
    <w:rsid w:val="000E1124"/>
    <w:rsid w:val="000E143E"/>
    <w:rsid w:val="000E37FB"/>
    <w:rsid w:val="000E3825"/>
    <w:rsid w:val="000E3B5A"/>
    <w:rsid w:val="000E459A"/>
    <w:rsid w:val="000E61D8"/>
    <w:rsid w:val="000E64E3"/>
    <w:rsid w:val="000E653F"/>
    <w:rsid w:val="000E66F8"/>
    <w:rsid w:val="000F001E"/>
    <w:rsid w:val="000F05AE"/>
    <w:rsid w:val="000F0801"/>
    <w:rsid w:val="000F1EC9"/>
    <w:rsid w:val="000F225F"/>
    <w:rsid w:val="000F34FA"/>
    <w:rsid w:val="000F38DB"/>
    <w:rsid w:val="000F3E51"/>
    <w:rsid w:val="000F506B"/>
    <w:rsid w:val="000F51B3"/>
    <w:rsid w:val="000F5850"/>
    <w:rsid w:val="000F6E0C"/>
    <w:rsid w:val="000F7CBE"/>
    <w:rsid w:val="00101334"/>
    <w:rsid w:val="00102628"/>
    <w:rsid w:val="001037EE"/>
    <w:rsid w:val="0010398E"/>
    <w:rsid w:val="00104113"/>
    <w:rsid w:val="00104473"/>
    <w:rsid w:val="00104FE8"/>
    <w:rsid w:val="00105527"/>
    <w:rsid w:val="00105F6D"/>
    <w:rsid w:val="00106360"/>
    <w:rsid w:val="001069DB"/>
    <w:rsid w:val="001109C1"/>
    <w:rsid w:val="0011265D"/>
    <w:rsid w:val="001132B9"/>
    <w:rsid w:val="00113774"/>
    <w:rsid w:val="00115FC6"/>
    <w:rsid w:val="00116201"/>
    <w:rsid w:val="00117674"/>
    <w:rsid w:val="001200A6"/>
    <w:rsid w:val="00120BB6"/>
    <w:rsid w:val="00122B19"/>
    <w:rsid w:val="00122D20"/>
    <w:rsid w:val="00122F21"/>
    <w:rsid w:val="00122FD2"/>
    <w:rsid w:val="00123ADA"/>
    <w:rsid w:val="00123BDF"/>
    <w:rsid w:val="00123C9B"/>
    <w:rsid w:val="00123E24"/>
    <w:rsid w:val="00125115"/>
    <w:rsid w:val="0012554D"/>
    <w:rsid w:val="00125B26"/>
    <w:rsid w:val="00126B44"/>
    <w:rsid w:val="001274B8"/>
    <w:rsid w:val="00127993"/>
    <w:rsid w:val="00127CF5"/>
    <w:rsid w:val="00127F5D"/>
    <w:rsid w:val="00130847"/>
    <w:rsid w:val="00130D32"/>
    <w:rsid w:val="00130FC5"/>
    <w:rsid w:val="001326FE"/>
    <w:rsid w:val="00132CAC"/>
    <w:rsid w:val="00132F3D"/>
    <w:rsid w:val="00133D11"/>
    <w:rsid w:val="00135182"/>
    <w:rsid w:val="00135599"/>
    <w:rsid w:val="00135C4F"/>
    <w:rsid w:val="00135D88"/>
    <w:rsid w:val="00136743"/>
    <w:rsid w:val="00136E68"/>
    <w:rsid w:val="00137051"/>
    <w:rsid w:val="00140650"/>
    <w:rsid w:val="00141013"/>
    <w:rsid w:val="00141966"/>
    <w:rsid w:val="00141A7C"/>
    <w:rsid w:val="00141DFF"/>
    <w:rsid w:val="00141F4D"/>
    <w:rsid w:val="00142927"/>
    <w:rsid w:val="00142DD4"/>
    <w:rsid w:val="00143DCB"/>
    <w:rsid w:val="0014437A"/>
    <w:rsid w:val="00144A24"/>
    <w:rsid w:val="00144D59"/>
    <w:rsid w:val="00144D98"/>
    <w:rsid w:val="0014507C"/>
    <w:rsid w:val="00146813"/>
    <w:rsid w:val="00147231"/>
    <w:rsid w:val="0014748A"/>
    <w:rsid w:val="00147B25"/>
    <w:rsid w:val="00150FFD"/>
    <w:rsid w:val="00151412"/>
    <w:rsid w:val="00151450"/>
    <w:rsid w:val="00151543"/>
    <w:rsid w:val="00151B57"/>
    <w:rsid w:val="00152160"/>
    <w:rsid w:val="0015284D"/>
    <w:rsid w:val="00153958"/>
    <w:rsid w:val="0015486A"/>
    <w:rsid w:val="0015494D"/>
    <w:rsid w:val="00154F31"/>
    <w:rsid w:val="00156715"/>
    <w:rsid w:val="00156F68"/>
    <w:rsid w:val="001575FF"/>
    <w:rsid w:val="00157FF7"/>
    <w:rsid w:val="001612F6"/>
    <w:rsid w:val="00161E56"/>
    <w:rsid w:val="00163122"/>
    <w:rsid w:val="00163774"/>
    <w:rsid w:val="00163BFB"/>
    <w:rsid w:val="00164703"/>
    <w:rsid w:val="00164904"/>
    <w:rsid w:val="00164D87"/>
    <w:rsid w:val="001651EB"/>
    <w:rsid w:val="0016577B"/>
    <w:rsid w:val="0016608E"/>
    <w:rsid w:val="0016644F"/>
    <w:rsid w:val="00166782"/>
    <w:rsid w:val="001671C7"/>
    <w:rsid w:val="00167E1C"/>
    <w:rsid w:val="001709AC"/>
    <w:rsid w:val="00170E7D"/>
    <w:rsid w:val="0017154D"/>
    <w:rsid w:val="001715AF"/>
    <w:rsid w:val="00172A63"/>
    <w:rsid w:val="001732EF"/>
    <w:rsid w:val="0017361A"/>
    <w:rsid w:val="00173773"/>
    <w:rsid w:val="00173F2B"/>
    <w:rsid w:val="00174506"/>
    <w:rsid w:val="00175091"/>
    <w:rsid w:val="00175E94"/>
    <w:rsid w:val="001771A3"/>
    <w:rsid w:val="001776B1"/>
    <w:rsid w:val="001810DD"/>
    <w:rsid w:val="0018125C"/>
    <w:rsid w:val="00181597"/>
    <w:rsid w:val="00182394"/>
    <w:rsid w:val="00182915"/>
    <w:rsid w:val="00183099"/>
    <w:rsid w:val="00183ACC"/>
    <w:rsid w:val="00184152"/>
    <w:rsid w:val="001844D6"/>
    <w:rsid w:val="00184754"/>
    <w:rsid w:val="00184841"/>
    <w:rsid w:val="00184DC1"/>
    <w:rsid w:val="001863E3"/>
    <w:rsid w:val="00186A13"/>
    <w:rsid w:val="00186E3C"/>
    <w:rsid w:val="0018719F"/>
    <w:rsid w:val="00187911"/>
    <w:rsid w:val="0018797A"/>
    <w:rsid w:val="00190A2D"/>
    <w:rsid w:val="00191520"/>
    <w:rsid w:val="00191B1C"/>
    <w:rsid w:val="0019285B"/>
    <w:rsid w:val="001929C0"/>
    <w:rsid w:val="00193071"/>
    <w:rsid w:val="00193E0A"/>
    <w:rsid w:val="001948A1"/>
    <w:rsid w:val="00194C82"/>
    <w:rsid w:val="00196243"/>
    <w:rsid w:val="00196479"/>
    <w:rsid w:val="001965DF"/>
    <w:rsid w:val="00197493"/>
    <w:rsid w:val="001A028E"/>
    <w:rsid w:val="001A1B10"/>
    <w:rsid w:val="001A2793"/>
    <w:rsid w:val="001A2E95"/>
    <w:rsid w:val="001A330B"/>
    <w:rsid w:val="001A359B"/>
    <w:rsid w:val="001A3DD0"/>
    <w:rsid w:val="001A4280"/>
    <w:rsid w:val="001A446E"/>
    <w:rsid w:val="001A4CD8"/>
    <w:rsid w:val="001A57E2"/>
    <w:rsid w:val="001A5B43"/>
    <w:rsid w:val="001A5C9C"/>
    <w:rsid w:val="001A70C8"/>
    <w:rsid w:val="001B0F82"/>
    <w:rsid w:val="001B282D"/>
    <w:rsid w:val="001B3492"/>
    <w:rsid w:val="001B3BED"/>
    <w:rsid w:val="001B4FC6"/>
    <w:rsid w:val="001B50DC"/>
    <w:rsid w:val="001B5C36"/>
    <w:rsid w:val="001B7CEE"/>
    <w:rsid w:val="001C0857"/>
    <w:rsid w:val="001C12BE"/>
    <w:rsid w:val="001C1584"/>
    <w:rsid w:val="001C3278"/>
    <w:rsid w:val="001C3329"/>
    <w:rsid w:val="001C3ED9"/>
    <w:rsid w:val="001C418D"/>
    <w:rsid w:val="001C48DC"/>
    <w:rsid w:val="001C609B"/>
    <w:rsid w:val="001C611B"/>
    <w:rsid w:val="001C649F"/>
    <w:rsid w:val="001C6BDE"/>
    <w:rsid w:val="001C77E5"/>
    <w:rsid w:val="001C7C40"/>
    <w:rsid w:val="001C7C81"/>
    <w:rsid w:val="001D072A"/>
    <w:rsid w:val="001D08B3"/>
    <w:rsid w:val="001D18AC"/>
    <w:rsid w:val="001D2007"/>
    <w:rsid w:val="001D39FE"/>
    <w:rsid w:val="001D4421"/>
    <w:rsid w:val="001D6280"/>
    <w:rsid w:val="001D656F"/>
    <w:rsid w:val="001D67CB"/>
    <w:rsid w:val="001D6E42"/>
    <w:rsid w:val="001D6E49"/>
    <w:rsid w:val="001D7094"/>
    <w:rsid w:val="001D7A58"/>
    <w:rsid w:val="001D7EFD"/>
    <w:rsid w:val="001E03C4"/>
    <w:rsid w:val="001E169A"/>
    <w:rsid w:val="001E16E0"/>
    <w:rsid w:val="001E2848"/>
    <w:rsid w:val="001E2BE1"/>
    <w:rsid w:val="001E2C90"/>
    <w:rsid w:val="001E32F6"/>
    <w:rsid w:val="001E365A"/>
    <w:rsid w:val="001E365C"/>
    <w:rsid w:val="001E4513"/>
    <w:rsid w:val="001E47EF"/>
    <w:rsid w:val="001E48E1"/>
    <w:rsid w:val="001E4A2C"/>
    <w:rsid w:val="001E6308"/>
    <w:rsid w:val="001E7130"/>
    <w:rsid w:val="001E7F5D"/>
    <w:rsid w:val="001F03ED"/>
    <w:rsid w:val="001F138D"/>
    <w:rsid w:val="001F197D"/>
    <w:rsid w:val="001F1C8D"/>
    <w:rsid w:val="001F1E45"/>
    <w:rsid w:val="001F20ED"/>
    <w:rsid w:val="001F2D7D"/>
    <w:rsid w:val="001F4D84"/>
    <w:rsid w:val="001F5C55"/>
    <w:rsid w:val="001F6BE1"/>
    <w:rsid w:val="001F6F25"/>
    <w:rsid w:val="00200B1C"/>
    <w:rsid w:val="002016FB"/>
    <w:rsid w:val="00201E53"/>
    <w:rsid w:val="00201EB7"/>
    <w:rsid w:val="002021CC"/>
    <w:rsid w:val="00202AA5"/>
    <w:rsid w:val="002031CD"/>
    <w:rsid w:val="002035E0"/>
    <w:rsid w:val="00204BDC"/>
    <w:rsid w:val="00205C01"/>
    <w:rsid w:val="002076A9"/>
    <w:rsid w:val="00207FA5"/>
    <w:rsid w:val="00210706"/>
    <w:rsid w:val="00210D75"/>
    <w:rsid w:val="00211096"/>
    <w:rsid w:val="00211374"/>
    <w:rsid w:val="0021247E"/>
    <w:rsid w:val="002126C8"/>
    <w:rsid w:val="002127C5"/>
    <w:rsid w:val="002129C3"/>
    <w:rsid w:val="002133B2"/>
    <w:rsid w:val="0021378B"/>
    <w:rsid w:val="00214AA4"/>
    <w:rsid w:val="0021671D"/>
    <w:rsid w:val="00216C07"/>
    <w:rsid w:val="00217568"/>
    <w:rsid w:val="00217B8C"/>
    <w:rsid w:val="00217E28"/>
    <w:rsid w:val="00220587"/>
    <w:rsid w:val="00220761"/>
    <w:rsid w:val="00221CC2"/>
    <w:rsid w:val="002232C0"/>
    <w:rsid w:val="00223B4F"/>
    <w:rsid w:val="00223C35"/>
    <w:rsid w:val="00224E3D"/>
    <w:rsid w:val="00224EAA"/>
    <w:rsid w:val="00224FE7"/>
    <w:rsid w:val="002254FE"/>
    <w:rsid w:val="002262B9"/>
    <w:rsid w:val="002270E3"/>
    <w:rsid w:val="002273BA"/>
    <w:rsid w:val="00227E8B"/>
    <w:rsid w:val="002301BF"/>
    <w:rsid w:val="00230C74"/>
    <w:rsid w:val="00230E23"/>
    <w:rsid w:val="002311AF"/>
    <w:rsid w:val="002315DD"/>
    <w:rsid w:val="00231A49"/>
    <w:rsid w:val="00232056"/>
    <w:rsid w:val="0023206D"/>
    <w:rsid w:val="002327EA"/>
    <w:rsid w:val="002328BA"/>
    <w:rsid w:val="002331F7"/>
    <w:rsid w:val="0023327A"/>
    <w:rsid w:val="002336D6"/>
    <w:rsid w:val="00233C9D"/>
    <w:rsid w:val="00234097"/>
    <w:rsid w:val="00234506"/>
    <w:rsid w:val="00234B8A"/>
    <w:rsid w:val="0023509A"/>
    <w:rsid w:val="00235AEB"/>
    <w:rsid w:val="00235F39"/>
    <w:rsid w:val="002361CC"/>
    <w:rsid w:val="0023684C"/>
    <w:rsid w:val="0023711F"/>
    <w:rsid w:val="0023792C"/>
    <w:rsid w:val="00240DAC"/>
    <w:rsid w:val="00241317"/>
    <w:rsid w:val="00241AD8"/>
    <w:rsid w:val="00241D1F"/>
    <w:rsid w:val="002427B9"/>
    <w:rsid w:val="00242F82"/>
    <w:rsid w:val="002436B0"/>
    <w:rsid w:val="00243F63"/>
    <w:rsid w:val="00244507"/>
    <w:rsid w:val="002447E1"/>
    <w:rsid w:val="00245789"/>
    <w:rsid w:val="00246409"/>
    <w:rsid w:val="0024661E"/>
    <w:rsid w:val="00247EE3"/>
    <w:rsid w:val="00250086"/>
    <w:rsid w:val="0025087F"/>
    <w:rsid w:val="00252034"/>
    <w:rsid w:val="002525D3"/>
    <w:rsid w:val="00254077"/>
    <w:rsid w:val="002541FF"/>
    <w:rsid w:val="002543EF"/>
    <w:rsid w:val="00256497"/>
    <w:rsid w:val="00257185"/>
    <w:rsid w:val="00257BD2"/>
    <w:rsid w:val="00257DA3"/>
    <w:rsid w:val="0026028B"/>
    <w:rsid w:val="00261640"/>
    <w:rsid w:val="00261735"/>
    <w:rsid w:val="00261988"/>
    <w:rsid w:val="00262638"/>
    <w:rsid w:val="002636D8"/>
    <w:rsid w:val="00263D8A"/>
    <w:rsid w:val="002648D1"/>
    <w:rsid w:val="00264B6C"/>
    <w:rsid w:val="00264FFA"/>
    <w:rsid w:val="00265502"/>
    <w:rsid w:val="00265A71"/>
    <w:rsid w:val="002663A5"/>
    <w:rsid w:val="0026768C"/>
    <w:rsid w:val="00267ABD"/>
    <w:rsid w:val="0027008A"/>
    <w:rsid w:val="002702AD"/>
    <w:rsid w:val="00270C06"/>
    <w:rsid w:val="00271E24"/>
    <w:rsid w:val="002722EF"/>
    <w:rsid w:val="00272413"/>
    <w:rsid w:val="00272903"/>
    <w:rsid w:val="00273646"/>
    <w:rsid w:val="00274C87"/>
    <w:rsid w:val="00274E85"/>
    <w:rsid w:val="00275269"/>
    <w:rsid w:val="00275D73"/>
    <w:rsid w:val="002770D6"/>
    <w:rsid w:val="00277A22"/>
    <w:rsid w:val="00277C68"/>
    <w:rsid w:val="00280B0F"/>
    <w:rsid w:val="00280DCE"/>
    <w:rsid w:val="00280EB6"/>
    <w:rsid w:val="00282530"/>
    <w:rsid w:val="00283312"/>
    <w:rsid w:val="00283FAC"/>
    <w:rsid w:val="002854CB"/>
    <w:rsid w:val="00285723"/>
    <w:rsid w:val="00286588"/>
    <w:rsid w:val="002866F1"/>
    <w:rsid w:val="00286B87"/>
    <w:rsid w:val="002878F4"/>
    <w:rsid w:val="00287A40"/>
    <w:rsid w:val="00287DAD"/>
    <w:rsid w:val="00292926"/>
    <w:rsid w:val="0029301C"/>
    <w:rsid w:val="00293379"/>
    <w:rsid w:val="00294177"/>
    <w:rsid w:val="00294FC5"/>
    <w:rsid w:val="00294FCC"/>
    <w:rsid w:val="002959D5"/>
    <w:rsid w:val="00295F84"/>
    <w:rsid w:val="002961B2"/>
    <w:rsid w:val="0029636C"/>
    <w:rsid w:val="002966DE"/>
    <w:rsid w:val="00296F1A"/>
    <w:rsid w:val="002A039C"/>
    <w:rsid w:val="002A08F0"/>
    <w:rsid w:val="002A1B00"/>
    <w:rsid w:val="002A1FAA"/>
    <w:rsid w:val="002A2057"/>
    <w:rsid w:val="002A3028"/>
    <w:rsid w:val="002A335E"/>
    <w:rsid w:val="002A3ACB"/>
    <w:rsid w:val="002A3DB4"/>
    <w:rsid w:val="002A4E6E"/>
    <w:rsid w:val="002A6030"/>
    <w:rsid w:val="002A655B"/>
    <w:rsid w:val="002A65C6"/>
    <w:rsid w:val="002A7AA4"/>
    <w:rsid w:val="002B034C"/>
    <w:rsid w:val="002B1164"/>
    <w:rsid w:val="002B20C1"/>
    <w:rsid w:val="002B278D"/>
    <w:rsid w:val="002B2B3A"/>
    <w:rsid w:val="002B3A15"/>
    <w:rsid w:val="002B4A19"/>
    <w:rsid w:val="002B5747"/>
    <w:rsid w:val="002B6874"/>
    <w:rsid w:val="002B73D2"/>
    <w:rsid w:val="002B7AF2"/>
    <w:rsid w:val="002C0113"/>
    <w:rsid w:val="002C05B6"/>
    <w:rsid w:val="002C072C"/>
    <w:rsid w:val="002C0DA6"/>
    <w:rsid w:val="002C1311"/>
    <w:rsid w:val="002C1558"/>
    <w:rsid w:val="002C32AF"/>
    <w:rsid w:val="002C3E98"/>
    <w:rsid w:val="002C4621"/>
    <w:rsid w:val="002C5145"/>
    <w:rsid w:val="002D0191"/>
    <w:rsid w:val="002D1769"/>
    <w:rsid w:val="002D22F0"/>
    <w:rsid w:val="002D39FB"/>
    <w:rsid w:val="002D3AE4"/>
    <w:rsid w:val="002D4931"/>
    <w:rsid w:val="002D4B47"/>
    <w:rsid w:val="002D556A"/>
    <w:rsid w:val="002D5655"/>
    <w:rsid w:val="002D56A9"/>
    <w:rsid w:val="002D58FF"/>
    <w:rsid w:val="002D6187"/>
    <w:rsid w:val="002D630A"/>
    <w:rsid w:val="002D6891"/>
    <w:rsid w:val="002D6981"/>
    <w:rsid w:val="002D6A4A"/>
    <w:rsid w:val="002D6FF4"/>
    <w:rsid w:val="002D71CF"/>
    <w:rsid w:val="002D73D6"/>
    <w:rsid w:val="002D7B0A"/>
    <w:rsid w:val="002E038C"/>
    <w:rsid w:val="002E10C1"/>
    <w:rsid w:val="002E17D4"/>
    <w:rsid w:val="002E1FC4"/>
    <w:rsid w:val="002E25B9"/>
    <w:rsid w:val="002E26CF"/>
    <w:rsid w:val="002E34CF"/>
    <w:rsid w:val="002E4C09"/>
    <w:rsid w:val="002E4E2D"/>
    <w:rsid w:val="002E5AB4"/>
    <w:rsid w:val="002E681F"/>
    <w:rsid w:val="002E70D1"/>
    <w:rsid w:val="002F0055"/>
    <w:rsid w:val="002F1198"/>
    <w:rsid w:val="002F11A9"/>
    <w:rsid w:val="002F14C4"/>
    <w:rsid w:val="002F18AB"/>
    <w:rsid w:val="002F1B42"/>
    <w:rsid w:val="002F1B83"/>
    <w:rsid w:val="002F3914"/>
    <w:rsid w:val="002F537C"/>
    <w:rsid w:val="002F6137"/>
    <w:rsid w:val="002F67C4"/>
    <w:rsid w:val="002F719E"/>
    <w:rsid w:val="002F7BC8"/>
    <w:rsid w:val="002F7CA2"/>
    <w:rsid w:val="002F7CF1"/>
    <w:rsid w:val="0030062B"/>
    <w:rsid w:val="00300DD0"/>
    <w:rsid w:val="00300F49"/>
    <w:rsid w:val="00301702"/>
    <w:rsid w:val="00301BB4"/>
    <w:rsid w:val="003021A6"/>
    <w:rsid w:val="00302F3F"/>
    <w:rsid w:val="00303470"/>
    <w:rsid w:val="00303A86"/>
    <w:rsid w:val="00303ADA"/>
    <w:rsid w:val="00303EDA"/>
    <w:rsid w:val="003046E1"/>
    <w:rsid w:val="00304B3A"/>
    <w:rsid w:val="00305826"/>
    <w:rsid w:val="00305902"/>
    <w:rsid w:val="0030750F"/>
    <w:rsid w:val="0030784A"/>
    <w:rsid w:val="003102F0"/>
    <w:rsid w:val="00310E3B"/>
    <w:rsid w:val="00311065"/>
    <w:rsid w:val="00311DC1"/>
    <w:rsid w:val="00312430"/>
    <w:rsid w:val="0031255F"/>
    <w:rsid w:val="00313617"/>
    <w:rsid w:val="00314378"/>
    <w:rsid w:val="00314413"/>
    <w:rsid w:val="00314938"/>
    <w:rsid w:val="00314940"/>
    <w:rsid w:val="00316210"/>
    <w:rsid w:val="00316F9D"/>
    <w:rsid w:val="003205E0"/>
    <w:rsid w:val="00320E69"/>
    <w:rsid w:val="00321241"/>
    <w:rsid w:val="00321455"/>
    <w:rsid w:val="003217BC"/>
    <w:rsid w:val="00321A0E"/>
    <w:rsid w:val="003228FD"/>
    <w:rsid w:val="00323F25"/>
    <w:rsid w:val="0032416A"/>
    <w:rsid w:val="00324408"/>
    <w:rsid w:val="00325D9F"/>
    <w:rsid w:val="003260CA"/>
    <w:rsid w:val="003263C0"/>
    <w:rsid w:val="00326FD3"/>
    <w:rsid w:val="00327C42"/>
    <w:rsid w:val="0033016A"/>
    <w:rsid w:val="003316C0"/>
    <w:rsid w:val="003318BF"/>
    <w:rsid w:val="00331B92"/>
    <w:rsid w:val="00332037"/>
    <w:rsid w:val="00332316"/>
    <w:rsid w:val="00332B23"/>
    <w:rsid w:val="00334699"/>
    <w:rsid w:val="0033595D"/>
    <w:rsid w:val="00335B2C"/>
    <w:rsid w:val="00335E3D"/>
    <w:rsid w:val="003368B6"/>
    <w:rsid w:val="00336FAA"/>
    <w:rsid w:val="00337A7E"/>
    <w:rsid w:val="00337DF7"/>
    <w:rsid w:val="003401F9"/>
    <w:rsid w:val="00341D21"/>
    <w:rsid w:val="00341FDB"/>
    <w:rsid w:val="003425B2"/>
    <w:rsid w:val="00342DB5"/>
    <w:rsid w:val="00343F5E"/>
    <w:rsid w:val="0034413B"/>
    <w:rsid w:val="003441CE"/>
    <w:rsid w:val="00344B4C"/>
    <w:rsid w:val="00344D5E"/>
    <w:rsid w:val="00345361"/>
    <w:rsid w:val="00346302"/>
    <w:rsid w:val="003468E3"/>
    <w:rsid w:val="0034731A"/>
    <w:rsid w:val="00347856"/>
    <w:rsid w:val="00347C0C"/>
    <w:rsid w:val="00351E56"/>
    <w:rsid w:val="00352664"/>
    <w:rsid w:val="00352B73"/>
    <w:rsid w:val="00352CF5"/>
    <w:rsid w:val="00353D5A"/>
    <w:rsid w:val="00353E4D"/>
    <w:rsid w:val="00354985"/>
    <w:rsid w:val="0035574A"/>
    <w:rsid w:val="00356724"/>
    <w:rsid w:val="00356AE7"/>
    <w:rsid w:val="003577FF"/>
    <w:rsid w:val="00360635"/>
    <w:rsid w:val="00360AB2"/>
    <w:rsid w:val="00361A5F"/>
    <w:rsid w:val="0036206C"/>
    <w:rsid w:val="00363446"/>
    <w:rsid w:val="00363BA8"/>
    <w:rsid w:val="0036595B"/>
    <w:rsid w:val="00365D06"/>
    <w:rsid w:val="003676E7"/>
    <w:rsid w:val="003702FD"/>
    <w:rsid w:val="00371087"/>
    <w:rsid w:val="003718BF"/>
    <w:rsid w:val="00372150"/>
    <w:rsid w:val="00372182"/>
    <w:rsid w:val="00372C56"/>
    <w:rsid w:val="00373D35"/>
    <w:rsid w:val="003746F8"/>
    <w:rsid w:val="00374BAF"/>
    <w:rsid w:val="003751F7"/>
    <w:rsid w:val="00375453"/>
    <w:rsid w:val="003758CE"/>
    <w:rsid w:val="00376BE8"/>
    <w:rsid w:val="00376D94"/>
    <w:rsid w:val="0037708B"/>
    <w:rsid w:val="0037760A"/>
    <w:rsid w:val="00377A8D"/>
    <w:rsid w:val="00380484"/>
    <w:rsid w:val="00380635"/>
    <w:rsid w:val="00380C1F"/>
    <w:rsid w:val="003813AF"/>
    <w:rsid w:val="003829D0"/>
    <w:rsid w:val="00383567"/>
    <w:rsid w:val="00383923"/>
    <w:rsid w:val="00383BFB"/>
    <w:rsid w:val="00384EFA"/>
    <w:rsid w:val="003855DD"/>
    <w:rsid w:val="00385A77"/>
    <w:rsid w:val="0038670A"/>
    <w:rsid w:val="00387001"/>
    <w:rsid w:val="00390999"/>
    <w:rsid w:val="00390E00"/>
    <w:rsid w:val="00392DDB"/>
    <w:rsid w:val="00393A6C"/>
    <w:rsid w:val="00394473"/>
    <w:rsid w:val="0039498C"/>
    <w:rsid w:val="00396BE1"/>
    <w:rsid w:val="0039735C"/>
    <w:rsid w:val="003A0A1D"/>
    <w:rsid w:val="003A0AC0"/>
    <w:rsid w:val="003A1074"/>
    <w:rsid w:val="003A18FF"/>
    <w:rsid w:val="003A1939"/>
    <w:rsid w:val="003A2F9B"/>
    <w:rsid w:val="003A3567"/>
    <w:rsid w:val="003A3F05"/>
    <w:rsid w:val="003A42C2"/>
    <w:rsid w:val="003A44D7"/>
    <w:rsid w:val="003A5AB5"/>
    <w:rsid w:val="003A6FFF"/>
    <w:rsid w:val="003A7057"/>
    <w:rsid w:val="003A71FB"/>
    <w:rsid w:val="003A7265"/>
    <w:rsid w:val="003A7E5B"/>
    <w:rsid w:val="003B12F3"/>
    <w:rsid w:val="003B1900"/>
    <w:rsid w:val="003B1C61"/>
    <w:rsid w:val="003B280E"/>
    <w:rsid w:val="003B2817"/>
    <w:rsid w:val="003B2E59"/>
    <w:rsid w:val="003B4711"/>
    <w:rsid w:val="003B49C1"/>
    <w:rsid w:val="003B5801"/>
    <w:rsid w:val="003B6888"/>
    <w:rsid w:val="003B7CBA"/>
    <w:rsid w:val="003C194D"/>
    <w:rsid w:val="003C21C4"/>
    <w:rsid w:val="003C2324"/>
    <w:rsid w:val="003C2444"/>
    <w:rsid w:val="003C2FE3"/>
    <w:rsid w:val="003C32FD"/>
    <w:rsid w:val="003C3556"/>
    <w:rsid w:val="003C39F5"/>
    <w:rsid w:val="003C5B1C"/>
    <w:rsid w:val="003C6641"/>
    <w:rsid w:val="003C6797"/>
    <w:rsid w:val="003C7B73"/>
    <w:rsid w:val="003C7FA9"/>
    <w:rsid w:val="003D245B"/>
    <w:rsid w:val="003D2519"/>
    <w:rsid w:val="003D3DEC"/>
    <w:rsid w:val="003D3F9F"/>
    <w:rsid w:val="003D430D"/>
    <w:rsid w:val="003D43BD"/>
    <w:rsid w:val="003D45BA"/>
    <w:rsid w:val="003D5B36"/>
    <w:rsid w:val="003D5C47"/>
    <w:rsid w:val="003D725D"/>
    <w:rsid w:val="003E265B"/>
    <w:rsid w:val="003E29DC"/>
    <w:rsid w:val="003E2E35"/>
    <w:rsid w:val="003E3B70"/>
    <w:rsid w:val="003E3EB0"/>
    <w:rsid w:val="003E46B2"/>
    <w:rsid w:val="003E4DC8"/>
    <w:rsid w:val="003E54BC"/>
    <w:rsid w:val="003E5BF9"/>
    <w:rsid w:val="003F045A"/>
    <w:rsid w:val="003F0B29"/>
    <w:rsid w:val="003F0E93"/>
    <w:rsid w:val="003F0F3C"/>
    <w:rsid w:val="003F1079"/>
    <w:rsid w:val="003F1297"/>
    <w:rsid w:val="003F1670"/>
    <w:rsid w:val="003F1987"/>
    <w:rsid w:val="003F1C94"/>
    <w:rsid w:val="003F25D1"/>
    <w:rsid w:val="003F2890"/>
    <w:rsid w:val="003F3140"/>
    <w:rsid w:val="003F35C4"/>
    <w:rsid w:val="003F3D86"/>
    <w:rsid w:val="003F4F47"/>
    <w:rsid w:val="003F51BD"/>
    <w:rsid w:val="003F5E0F"/>
    <w:rsid w:val="003F60F6"/>
    <w:rsid w:val="0040104C"/>
    <w:rsid w:val="004016F8"/>
    <w:rsid w:val="00401741"/>
    <w:rsid w:val="00401CFB"/>
    <w:rsid w:val="0040229F"/>
    <w:rsid w:val="004024BD"/>
    <w:rsid w:val="0040432D"/>
    <w:rsid w:val="0040437B"/>
    <w:rsid w:val="00404AA3"/>
    <w:rsid w:val="00405AFB"/>
    <w:rsid w:val="00405B9D"/>
    <w:rsid w:val="00406476"/>
    <w:rsid w:val="0040654B"/>
    <w:rsid w:val="00410B4F"/>
    <w:rsid w:val="0041121D"/>
    <w:rsid w:val="00412043"/>
    <w:rsid w:val="004120C9"/>
    <w:rsid w:val="00412AF0"/>
    <w:rsid w:val="004141B1"/>
    <w:rsid w:val="00414B9A"/>
    <w:rsid w:val="004151B7"/>
    <w:rsid w:val="00415ADD"/>
    <w:rsid w:val="00415C20"/>
    <w:rsid w:val="00415D0D"/>
    <w:rsid w:val="00415FCC"/>
    <w:rsid w:val="0041650F"/>
    <w:rsid w:val="00416879"/>
    <w:rsid w:val="00416A36"/>
    <w:rsid w:val="004173E5"/>
    <w:rsid w:val="00417AF7"/>
    <w:rsid w:val="00420810"/>
    <w:rsid w:val="00420B12"/>
    <w:rsid w:val="00421B8F"/>
    <w:rsid w:val="00423696"/>
    <w:rsid w:val="00423F78"/>
    <w:rsid w:val="00425035"/>
    <w:rsid w:val="00425BB8"/>
    <w:rsid w:val="00426A15"/>
    <w:rsid w:val="004306E1"/>
    <w:rsid w:val="004307ED"/>
    <w:rsid w:val="00432162"/>
    <w:rsid w:val="004324AD"/>
    <w:rsid w:val="0043269F"/>
    <w:rsid w:val="00432D19"/>
    <w:rsid w:val="0043486D"/>
    <w:rsid w:val="00435E5F"/>
    <w:rsid w:val="0043632D"/>
    <w:rsid w:val="00436E39"/>
    <w:rsid w:val="004372AE"/>
    <w:rsid w:val="00437752"/>
    <w:rsid w:val="00437E60"/>
    <w:rsid w:val="0044163C"/>
    <w:rsid w:val="00442825"/>
    <w:rsid w:val="00442A27"/>
    <w:rsid w:val="00443947"/>
    <w:rsid w:val="00443B2E"/>
    <w:rsid w:val="00443C09"/>
    <w:rsid w:val="004441A7"/>
    <w:rsid w:val="0044427B"/>
    <w:rsid w:val="0044490B"/>
    <w:rsid w:val="00445B22"/>
    <w:rsid w:val="00446005"/>
    <w:rsid w:val="00446F2A"/>
    <w:rsid w:val="0044713F"/>
    <w:rsid w:val="0044743A"/>
    <w:rsid w:val="00451120"/>
    <w:rsid w:val="004517AF"/>
    <w:rsid w:val="00451B8B"/>
    <w:rsid w:val="00452CE0"/>
    <w:rsid w:val="00452FFA"/>
    <w:rsid w:val="004531A0"/>
    <w:rsid w:val="00453292"/>
    <w:rsid w:val="004536A1"/>
    <w:rsid w:val="004543C1"/>
    <w:rsid w:val="00454740"/>
    <w:rsid w:val="004549FF"/>
    <w:rsid w:val="00454C8D"/>
    <w:rsid w:val="004553A6"/>
    <w:rsid w:val="00455641"/>
    <w:rsid w:val="00455AC1"/>
    <w:rsid w:val="0045669B"/>
    <w:rsid w:val="00456EEE"/>
    <w:rsid w:val="004570AD"/>
    <w:rsid w:val="0045732D"/>
    <w:rsid w:val="0046044E"/>
    <w:rsid w:val="00460AEE"/>
    <w:rsid w:val="0046134D"/>
    <w:rsid w:val="00461D25"/>
    <w:rsid w:val="00462FB2"/>
    <w:rsid w:val="004630F0"/>
    <w:rsid w:val="00463ADA"/>
    <w:rsid w:val="00463C60"/>
    <w:rsid w:val="00464210"/>
    <w:rsid w:val="00464E7A"/>
    <w:rsid w:val="0046508E"/>
    <w:rsid w:val="004650C9"/>
    <w:rsid w:val="004670F4"/>
    <w:rsid w:val="00467302"/>
    <w:rsid w:val="004676BC"/>
    <w:rsid w:val="00473147"/>
    <w:rsid w:val="00473EEE"/>
    <w:rsid w:val="00474351"/>
    <w:rsid w:val="00475121"/>
    <w:rsid w:val="00476B61"/>
    <w:rsid w:val="00476D55"/>
    <w:rsid w:val="0048130F"/>
    <w:rsid w:val="00481CB7"/>
    <w:rsid w:val="00482118"/>
    <w:rsid w:val="00482DFB"/>
    <w:rsid w:val="004848DD"/>
    <w:rsid w:val="004850FB"/>
    <w:rsid w:val="004851D7"/>
    <w:rsid w:val="004858A0"/>
    <w:rsid w:val="00487170"/>
    <w:rsid w:val="004875C4"/>
    <w:rsid w:val="00491F06"/>
    <w:rsid w:val="004924E4"/>
    <w:rsid w:val="0049365D"/>
    <w:rsid w:val="00493FEB"/>
    <w:rsid w:val="00494D60"/>
    <w:rsid w:val="00495261"/>
    <w:rsid w:val="00495EE1"/>
    <w:rsid w:val="00496033"/>
    <w:rsid w:val="004965CD"/>
    <w:rsid w:val="004979FE"/>
    <w:rsid w:val="004A01E0"/>
    <w:rsid w:val="004A0404"/>
    <w:rsid w:val="004A04B0"/>
    <w:rsid w:val="004A1506"/>
    <w:rsid w:val="004A26F1"/>
    <w:rsid w:val="004A2D04"/>
    <w:rsid w:val="004A2DF3"/>
    <w:rsid w:val="004A2F26"/>
    <w:rsid w:val="004A37A8"/>
    <w:rsid w:val="004A3BD5"/>
    <w:rsid w:val="004A3CC1"/>
    <w:rsid w:val="004A487C"/>
    <w:rsid w:val="004A4A84"/>
    <w:rsid w:val="004A4BC2"/>
    <w:rsid w:val="004A645E"/>
    <w:rsid w:val="004A72E2"/>
    <w:rsid w:val="004B044C"/>
    <w:rsid w:val="004B1912"/>
    <w:rsid w:val="004B1BC4"/>
    <w:rsid w:val="004B1D76"/>
    <w:rsid w:val="004B23BC"/>
    <w:rsid w:val="004B243A"/>
    <w:rsid w:val="004B39A5"/>
    <w:rsid w:val="004B3C8B"/>
    <w:rsid w:val="004B590D"/>
    <w:rsid w:val="004B5D07"/>
    <w:rsid w:val="004B5F81"/>
    <w:rsid w:val="004B6144"/>
    <w:rsid w:val="004B6743"/>
    <w:rsid w:val="004B68A0"/>
    <w:rsid w:val="004B7F39"/>
    <w:rsid w:val="004C095F"/>
    <w:rsid w:val="004C0AC5"/>
    <w:rsid w:val="004C0BFB"/>
    <w:rsid w:val="004C1017"/>
    <w:rsid w:val="004C12F4"/>
    <w:rsid w:val="004C1A7E"/>
    <w:rsid w:val="004C1B17"/>
    <w:rsid w:val="004C1DBF"/>
    <w:rsid w:val="004C2FB2"/>
    <w:rsid w:val="004C3487"/>
    <w:rsid w:val="004C37E5"/>
    <w:rsid w:val="004C3EB7"/>
    <w:rsid w:val="004C402B"/>
    <w:rsid w:val="004C41D5"/>
    <w:rsid w:val="004C46C7"/>
    <w:rsid w:val="004C57FE"/>
    <w:rsid w:val="004C7741"/>
    <w:rsid w:val="004D0428"/>
    <w:rsid w:val="004D1230"/>
    <w:rsid w:val="004D6450"/>
    <w:rsid w:val="004E1130"/>
    <w:rsid w:val="004E1958"/>
    <w:rsid w:val="004E28E8"/>
    <w:rsid w:val="004E4C0F"/>
    <w:rsid w:val="004E5180"/>
    <w:rsid w:val="004E5431"/>
    <w:rsid w:val="004E55C4"/>
    <w:rsid w:val="004E6CCA"/>
    <w:rsid w:val="004E6E8B"/>
    <w:rsid w:val="004E75E3"/>
    <w:rsid w:val="004F1145"/>
    <w:rsid w:val="004F155D"/>
    <w:rsid w:val="004F2F42"/>
    <w:rsid w:val="004F3125"/>
    <w:rsid w:val="004F3463"/>
    <w:rsid w:val="004F3B4C"/>
    <w:rsid w:val="004F3C02"/>
    <w:rsid w:val="004F4846"/>
    <w:rsid w:val="004F6579"/>
    <w:rsid w:val="004F6B02"/>
    <w:rsid w:val="004F6B36"/>
    <w:rsid w:val="004F6C62"/>
    <w:rsid w:val="004F6FB9"/>
    <w:rsid w:val="004F7252"/>
    <w:rsid w:val="004F767D"/>
    <w:rsid w:val="004F7A1D"/>
    <w:rsid w:val="00500B97"/>
    <w:rsid w:val="005011EB"/>
    <w:rsid w:val="00501389"/>
    <w:rsid w:val="0050245D"/>
    <w:rsid w:val="00502AF9"/>
    <w:rsid w:val="00505538"/>
    <w:rsid w:val="00506930"/>
    <w:rsid w:val="005069F3"/>
    <w:rsid w:val="00507A13"/>
    <w:rsid w:val="00511E5D"/>
    <w:rsid w:val="0051271F"/>
    <w:rsid w:val="0051294F"/>
    <w:rsid w:val="00513C05"/>
    <w:rsid w:val="00514006"/>
    <w:rsid w:val="005155E4"/>
    <w:rsid w:val="005168DB"/>
    <w:rsid w:val="0051730C"/>
    <w:rsid w:val="00517478"/>
    <w:rsid w:val="005179EF"/>
    <w:rsid w:val="00520112"/>
    <w:rsid w:val="00520C67"/>
    <w:rsid w:val="00521021"/>
    <w:rsid w:val="00521385"/>
    <w:rsid w:val="0052157A"/>
    <w:rsid w:val="005218A7"/>
    <w:rsid w:val="00521CDA"/>
    <w:rsid w:val="005225DA"/>
    <w:rsid w:val="00522C4E"/>
    <w:rsid w:val="005237B8"/>
    <w:rsid w:val="005239F1"/>
    <w:rsid w:val="005247DA"/>
    <w:rsid w:val="005248EF"/>
    <w:rsid w:val="00524904"/>
    <w:rsid w:val="00524B60"/>
    <w:rsid w:val="00525A10"/>
    <w:rsid w:val="00525AD3"/>
    <w:rsid w:val="005261D4"/>
    <w:rsid w:val="00526355"/>
    <w:rsid w:val="00526FAF"/>
    <w:rsid w:val="0052796D"/>
    <w:rsid w:val="00530044"/>
    <w:rsid w:val="0053021B"/>
    <w:rsid w:val="005328E4"/>
    <w:rsid w:val="0053312A"/>
    <w:rsid w:val="00534304"/>
    <w:rsid w:val="00534730"/>
    <w:rsid w:val="00536250"/>
    <w:rsid w:val="0053747C"/>
    <w:rsid w:val="00537B6B"/>
    <w:rsid w:val="005408F3"/>
    <w:rsid w:val="005421D4"/>
    <w:rsid w:val="005439F1"/>
    <w:rsid w:val="00543E3A"/>
    <w:rsid w:val="005440E1"/>
    <w:rsid w:val="005449BF"/>
    <w:rsid w:val="005462F2"/>
    <w:rsid w:val="00546794"/>
    <w:rsid w:val="005467E2"/>
    <w:rsid w:val="005471AF"/>
    <w:rsid w:val="005471F3"/>
    <w:rsid w:val="0054778B"/>
    <w:rsid w:val="0054789B"/>
    <w:rsid w:val="00547B10"/>
    <w:rsid w:val="005501B8"/>
    <w:rsid w:val="00550321"/>
    <w:rsid w:val="00550A6C"/>
    <w:rsid w:val="00551595"/>
    <w:rsid w:val="00551718"/>
    <w:rsid w:val="005520B0"/>
    <w:rsid w:val="0055271A"/>
    <w:rsid w:val="00552A1D"/>
    <w:rsid w:val="00552C0E"/>
    <w:rsid w:val="005533BF"/>
    <w:rsid w:val="00553757"/>
    <w:rsid w:val="005537F6"/>
    <w:rsid w:val="00553C3D"/>
    <w:rsid w:val="00553D8A"/>
    <w:rsid w:val="00554A5F"/>
    <w:rsid w:val="00554AC8"/>
    <w:rsid w:val="00556A3A"/>
    <w:rsid w:val="00557F12"/>
    <w:rsid w:val="00560127"/>
    <w:rsid w:val="005602F2"/>
    <w:rsid w:val="005611A4"/>
    <w:rsid w:val="005614A8"/>
    <w:rsid w:val="005618C9"/>
    <w:rsid w:val="005641A4"/>
    <w:rsid w:val="00564305"/>
    <w:rsid w:val="00564CEE"/>
    <w:rsid w:val="005653D4"/>
    <w:rsid w:val="005655ED"/>
    <w:rsid w:val="00565C22"/>
    <w:rsid w:val="0056706E"/>
    <w:rsid w:val="005677E3"/>
    <w:rsid w:val="005679DD"/>
    <w:rsid w:val="00567B5C"/>
    <w:rsid w:val="00567E51"/>
    <w:rsid w:val="00570419"/>
    <w:rsid w:val="00571CCE"/>
    <w:rsid w:val="005723C2"/>
    <w:rsid w:val="0057259F"/>
    <w:rsid w:val="00575816"/>
    <w:rsid w:val="005775C3"/>
    <w:rsid w:val="00581154"/>
    <w:rsid w:val="005811C7"/>
    <w:rsid w:val="0058195E"/>
    <w:rsid w:val="0058224B"/>
    <w:rsid w:val="005822E3"/>
    <w:rsid w:val="005840BB"/>
    <w:rsid w:val="00584979"/>
    <w:rsid w:val="00585A85"/>
    <w:rsid w:val="00585FD3"/>
    <w:rsid w:val="00586180"/>
    <w:rsid w:val="00586671"/>
    <w:rsid w:val="00587A7D"/>
    <w:rsid w:val="00587F5A"/>
    <w:rsid w:val="00591984"/>
    <w:rsid w:val="00592284"/>
    <w:rsid w:val="005923EA"/>
    <w:rsid w:val="00593413"/>
    <w:rsid w:val="005934D6"/>
    <w:rsid w:val="005953C4"/>
    <w:rsid w:val="00595EFB"/>
    <w:rsid w:val="00596018"/>
    <w:rsid w:val="00596DE2"/>
    <w:rsid w:val="0059765B"/>
    <w:rsid w:val="00597FDE"/>
    <w:rsid w:val="005A1032"/>
    <w:rsid w:val="005A135F"/>
    <w:rsid w:val="005A3950"/>
    <w:rsid w:val="005A3E2D"/>
    <w:rsid w:val="005A4234"/>
    <w:rsid w:val="005A4D0C"/>
    <w:rsid w:val="005A5B43"/>
    <w:rsid w:val="005A5D1E"/>
    <w:rsid w:val="005A64F6"/>
    <w:rsid w:val="005B0B4F"/>
    <w:rsid w:val="005B0EC1"/>
    <w:rsid w:val="005B1259"/>
    <w:rsid w:val="005B1CF7"/>
    <w:rsid w:val="005B2269"/>
    <w:rsid w:val="005B27AF"/>
    <w:rsid w:val="005B2F12"/>
    <w:rsid w:val="005B32A6"/>
    <w:rsid w:val="005B3851"/>
    <w:rsid w:val="005B3F82"/>
    <w:rsid w:val="005B4104"/>
    <w:rsid w:val="005B4240"/>
    <w:rsid w:val="005B554D"/>
    <w:rsid w:val="005B7D44"/>
    <w:rsid w:val="005C0D27"/>
    <w:rsid w:val="005C0E03"/>
    <w:rsid w:val="005C3BCA"/>
    <w:rsid w:val="005C453A"/>
    <w:rsid w:val="005C489F"/>
    <w:rsid w:val="005C4B79"/>
    <w:rsid w:val="005C4CB8"/>
    <w:rsid w:val="005C7F24"/>
    <w:rsid w:val="005D073A"/>
    <w:rsid w:val="005D0816"/>
    <w:rsid w:val="005D0890"/>
    <w:rsid w:val="005D13A1"/>
    <w:rsid w:val="005D1660"/>
    <w:rsid w:val="005D228F"/>
    <w:rsid w:val="005D2BA0"/>
    <w:rsid w:val="005D4FCD"/>
    <w:rsid w:val="005D5667"/>
    <w:rsid w:val="005D57ED"/>
    <w:rsid w:val="005D5938"/>
    <w:rsid w:val="005D594C"/>
    <w:rsid w:val="005D5F98"/>
    <w:rsid w:val="005D6A48"/>
    <w:rsid w:val="005D6F65"/>
    <w:rsid w:val="005D7A51"/>
    <w:rsid w:val="005D7BA1"/>
    <w:rsid w:val="005E08CB"/>
    <w:rsid w:val="005E179F"/>
    <w:rsid w:val="005E18CC"/>
    <w:rsid w:val="005E210B"/>
    <w:rsid w:val="005E21CB"/>
    <w:rsid w:val="005E222F"/>
    <w:rsid w:val="005E273F"/>
    <w:rsid w:val="005E2A5F"/>
    <w:rsid w:val="005E596F"/>
    <w:rsid w:val="005E61DC"/>
    <w:rsid w:val="005E71BF"/>
    <w:rsid w:val="005E72E3"/>
    <w:rsid w:val="005E7C65"/>
    <w:rsid w:val="005F057D"/>
    <w:rsid w:val="005F2B08"/>
    <w:rsid w:val="005F3983"/>
    <w:rsid w:val="005F3AB2"/>
    <w:rsid w:val="005F3E4A"/>
    <w:rsid w:val="005F45A8"/>
    <w:rsid w:val="005F60C4"/>
    <w:rsid w:val="005F6F08"/>
    <w:rsid w:val="005F74CA"/>
    <w:rsid w:val="006001D9"/>
    <w:rsid w:val="00600FED"/>
    <w:rsid w:val="00601758"/>
    <w:rsid w:val="00601C09"/>
    <w:rsid w:val="00601FD0"/>
    <w:rsid w:val="00604A2C"/>
    <w:rsid w:val="00606AE3"/>
    <w:rsid w:val="00607347"/>
    <w:rsid w:val="00607DA9"/>
    <w:rsid w:val="00611AB9"/>
    <w:rsid w:val="00611F67"/>
    <w:rsid w:val="006137C0"/>
    <w:rsid w:val="00613E7B"/>
    <w:rsid w:val="00614351"/>
    <w:rsid w:val="006151E0"/>
    <w:rsid w:val="00615821"/>
    <w:rsid w:val="006158C3"/>
    <w:rsid w:val="00615D6B"/>
    <w:rsid w:val="00616140"/>
    <w:rsid w:val="006170F7"/>
    <w:rsid w:val="0061749A"/>
    <w:rsid w:val="00617788"/>
    <w:rsid w:val="006200AC"/>
    <w:rsid w:val="00620244"/>
    <w:rsid w:val="006203CB"/>
    <w:rsid w:val="00620435"/>
    <w:rsid w:val="006205DA"/>
    <w:rsid w:val="00620FC3"/>
    <w:rsid w:val="0062176D"/>
    <w:rsid w:val="00621C0E"/>
    <w:rsid w:val="00621EF0"/>
    <w:rsid w:val="00622A2D"/>
    <w:rsid w:val="00622CCC"/>
    <w:rsid w:val="0062307F"/>
    <w:rsid w:val="006238DF"/>
    <w:rsid w:val="00623B05"/>
    <w:rsid w:val="006242FC"/>
    <w:rsid w:val="006247E6"/>
    <w:rsid w:val="00624A35"/>
    <w:rsid w:val="006276FC"/>
    <w:rsid w:val="006317EE"/>
    <w:rsid w:val="0063196A"/>
    <w:rsid w:val="00631F3A"/>
    <w:rsid w:val="00632481"/>
    <w:rsid w:val="0063282E"/>
    <w:rsid w:val="0063347F"/>
    <w:rsid w:val="006335ED"/>
    <w:rsid w:val="006337BF"/>
    <w:rsid w:val="00633E92"/>
    <w:rsid w:val="0063496C"/>
    <w:rsid w:val="00634C9B"/>
    <w:rsid w:val="00635579"/>
    <w:rsid w:val="0063570E"/>
    <w:rsid w:val="006363A1"/>
    <w:rsid w:val="00636ACE"/>
    <w:rsid w:val="00640592"/>
    <w:rsid w:val="00642459"/>
    <w:rsid w:val="00642517"/>
    <w:rsid w:val="006438DD"/>
    <w:rsid w:val="00643F6F"/>
    <w:rsid w:val="006448D4"/>
    <w:rsid w:val="006466C6"/>
    <w:rsid w:val="0064689B"/>
    <w:rsid w:val="00646A90"/>
    <w:rsid w:val="00646AE4"/>
    <w:rsid w:val="00646C7D"/>
    <w:rsid w:val="00646E6D"/>
    <w:rsid w:val="006471D9"/>
    <w:rsid w:val="006479A2"/>
    <w:rsid w:val="00650E6B"/>
    <w:rsid w:val="006517DC"/>
    <w:rsid w:val="00651979"/>
    <w:rsid w:val="00651980"/>
    <w:rsid w:val="00651C2B"/>
    <w:rsid w:val="00651E6B"/>
    <w:rsid w:val="006527FF"/>
    <w:rsid w:val="0065283E"/>
    <w:rsid w:val="00653536"/>
    <w:rsid w:val="00656F13"/>
    <w:rsid w:val="00657D5D"/>
    <w:rsid w:val="00657FF6"/>
    <w:rsid w:val="00661851"/>
    <w:rsid w:val="0066276A"/>
    <w:rsid w:val="00662BC0"/>
    <w:rsid w:val="00662D27"/>
    <w:rsid w:val="00663BA4"/>
    <w:rsid w:val="00666A01"/>
    <w:rsid w:val="00667094"/>
    <w:rsid w:val="00667774"/>
    <w:rsid w:val="00670394"/>
    <w:rsid w:val="00670E00"/>
    <w:rsid w:val="00672D7D"/>
    <w:rsid w:val="00673741"/>
    <w:rsid w:val="00674358"/>
    <w:rsid w:val="00674630"/>
    <w:rsid w:val="0067579F"/>
    <w:rsid w:val="00676063"/>
    <w:rsid w:val="0067741D"/>
    <w:rsid w:val="006779B6"/>
    <w:rsid w:val="00680316"/>
    <w:rsid w:val="00680AC4"/>
    <w:rsid w:val="00681068"/>
    <w:rsid w:val="00681587"/>
    <w:rsid w:val="00682BB6"/>
    <w:rsid w:val="00682F37"/>
    <w:rsid w:val="00683EFC"/>
    <w:rsid w:val="006843B4"/>
    <w:rsid w:val="006859C8"/>
    <w:rsid w:val="00685D04"/>
    <w:rsid w:val="0068798A"/>
    <w:rsid w:val="00690142"/>
    <w:rsid w:val="00690420"/>
    <w:rsid w:val="006909FD"/>
    <w:rsid w:val="006911AA"/>
    <w:rsid w:val="00691271"/>
    <w:rsid w:val="00691884"/>
    <w:rsid w:val="00691CBE"/>
    <w:rsid w:val="00691E83"/>
    <w:rsid w:val="006924D0"/>
    <w:rsid w:val="0069295D"/>
    <w:rsid w:val="00693200"/>
    <w:rsid w:val="00693F71"/>
    <w:rsid w:val="006944FB"/>
    <w:rsid w:val="006960E1"/>
    <w:rsid w:val="00696E58"/>
    <w:rsid w:val="0069708A"/>
    <w:rsid w:val="006A06C4"/>
    <w:rsid w:val="006A3475"/>
    <w:rsid w:val="006A3CB2"/>
    <w:rsid w:val="006A46AA"/>
    <w:rsid w:val="006A58CB"/>
    <w:rsid w:val="006A609D"/>
    <w:rsid w:val="006A653E"/>
    <w:rsid w:val="006A6705"/>
    <w:rsid w:val="006A731F"/>
    <w:rsid w:val="006B0176"/>
    <w:rsid w:val="006B164B"/>
    <w:rsid w:val="006B2067"/>
    <w:rsid w:val="006B3E83"/>
    <w:rsid w:val="006B3F11"/>
    <w:rsid w:val="006B4685"/>
    <w:rsid w:val="006B4768"/>
    <w:rsid w:val="006B5803"/>
    <w:rsid w:val="006B5A09"/>
    <w:rsid w:val="006B6BCF"/>
    <w:rsid w:val="006B74DA"/>
    <w:rsid w:val="006C013E"/>
    <w:rsid w:val="006C0D05"/>
    <w:rsid w:val="006C1F11"/>
    <w:rsid w:val="006C1F53"/>
    <w:rsid w:val="006C24EC"/>
    <w:rsid w:val="006C28E4"/>
    <w:rsid w:val="006C2A0F"/>
    <w:rsid w:val="006C2BCD"/>
    <w:rsid w:val="006C410F"/>
    <w:rsid w:val="006C4CF8"/>
    <w:rsid w:val="006C5049"/>
    <w:rsid w:val="006C798F"/>
    <w:rsid w:val="006C7C17"/>
    <w:rsid w:val="006C7CDD"/>
    <w:rsid w:val="006D0D06"/>
    <w:rsid w:val="006D22F5"/>
    <w:rsid w:val="006D2907"/>
    <w:rsid w:val="006D2B81"/>
    <w:rsid w:val="006D30B8"/>
    <w:rsid w:val="006D327D"/>
    <w:rsid w:val="006D3939"/>
    <w:rsid w:val="006D48EA"/>
    <w:rsid w:val="006D4DE2"/>
    <w:rsid w:val="006D543F"/>
    <w:rsid w:val="006D54E7"/>
    <w:rsid w:val="006D5AB4"/>
    <w:rsid w:val="006D618D"/>
    <w:rsid w:val="006D698B"/>
    <w:rsid w:val="006D711B"/>
    <w:rsid w:val="006D7937"/>
    <w:rsid w:val="006E0B00"/>
    <w:rsid w:val="006E0EB6"/>
    <w:rsid w:val="006E1159"/>
    <w:rsid w:val="006E19A6"/>
    <w:rsid w:val="006E1AFF"/>
    <w:rsid w:val="006E1D13"/>
    <w:rsid w:val="006E2FA7"/>
    <w:rsid w:val="006E2FFB"/>
    <w:rsid w:val="006E300A"/>
    <w:rsid w:val="006E31CD"/>
    <w:rsid w:val="006E3388"/>
    <w:rsid w:val="006E3971"/>
    <w:rsid w:val="006E433C"/>
    <w:rsid w:val="006E43D1"/>
    <w:rsid w:val="006E46D5"/>
    <w:rsid w:val="006E528D"/>
    <w:rsid w:val="006E5340"/>
    <w:rsid w:val="006E6A7A"/>
    <w:rsid w:val="006E6ED3"/>
    <w:rsid w:val="006F008E"/>
    <w:rsid w:val="006F2FAB"/>
    <w:rsid w:val="006F3722"/>
    <w:rsid w:val="006F3B26"/>
    <w:rsid w:val="006F3D49"/>
    <w:rsid w:val="006F434B"/>
    <w:rsid w:val="006F44E1"/>
    <w:rsid w:val="006F4EA7"/>
    <w:rsid w:val="006F5613"/>
    <w:rsid w:val="006F591C"/>
    <w:rsid w:val="006F66B7"/>
    <w:rsid w:val="006F6A2E"/>
    <w:rsid w:val="006F7DEC"/>
    <w:rsid w:val="0070023D"/>
    <w:rsid w:val="007005E9"/>
    <w:rsid w:val="007009F4"/>
    <w:rsid w:val="00700E4C"/>
    <w:rsid w:val="00701CF7"/>
    <w:rsid w:val="0070259E"/>
    <w:rsid w:val="007033BD"/>
    <w:rsid w:val="0070387B"/>
    <w:rsid w:val="00703E46"/>
    <w:rsid w:val="0070421A"/>
    <w:rsid w:val="00705201"/>
    <w:rsid w:val="00705F0A"/>
    <w:rsid w:val="00706319"/>
    <w:rsid w:val="00706F48"/>
    <w:rsid w:val="00707203"/>
    <w:rsid w:val="00710A37"/>
    <w:rsid w:val="007121DC"/>
    <w:rsid w:val="00713183"/>
    <w:rsid w:val="00713B4F"/>
    <w:rsid w:val="007143E5"/>
    <w:rsid w:val="007144BF"/>
    <w:rsid w:val="00714F91"/>
    <w:rsid w:val="00715459"/>
    <w:rsid w:val="0071572E"/>
    <w:rsid w:val="00715E4D"/>
    <w:rsid w:val="00716669"/>
    <w:rsid w:val="007172AF"/>
    <w:rsid w:val="00717FDC"/>
    <w:rsid w:val="00720EAE"/>
    <w:rsid w:val="0072139B"/>
    <w:rsid w:val="00721C83"/>
    <w:rsid w:val="00722EFB"/>
    <w:rsid w:val="00723F87"/>
    <w:rsid w:val="007256C2"/>
    <w:rsid w:val="0072573A"/>
    <w:rsid w:val="00725840"/>
    <w:rsid w:val="00725EEF"/>
    <w:rsid w:val="00725F0F"/>
    <w:rsid w:val="007264C6"/>
    <w:rsid w:val="007276AE"/>
    <w:rsid w:val="00727A3B"/>
    <w:rsid w:val="007303D8"/>
    <w:rsid w:val="00730E2B"/>
    <w:rsid w:val="00731361"/>
    <w:rsid w:val="00731628"/>
    <w:rsid w:val="007317C2"/>
    <w:rsid w:val="00731EB9"/>
    <w:rsid w:val="00732284"/>
    <w:rsid w:val="0073366F"/>
    <w:rsid w:val="00733F1D"/>
    <w:rsid w:val="00735AAE"/>
    <w:rsid w:val="00735B66"/>
    <w:rsid w:val="00735F8C"/>
    <w:rsid w:val="007361B7"/>
    <w:rsid w:val="00736372"/>
    <w:rsid w:val="00736612"/>
    <w:rsid w:val="007369EE"/>
    <w:rsid w:val="00737C63"/>
    <w:rsid w:val="00741FB2"/>
    <w:rsid w:val="007422FD"/>
    <w:rsid w:val="007425EE"/>
    <w:rsid w:val="00742936"/>
    <w:rsid w:val="00744647"/>
    <w:rsid w:val="00744880"/>
    <w:rsid w:val="00745632"/>
    <w:rsid w:val="00745746"/>
    <w:rsid w:val="00746A6E"/>
    <w:rsid w:val="00746AD6"/>
    <w:rsid w:val="00747106"/>
    <w:rsid w:val="007471A7"/>
    <w:rsid w:val="00747306"/>
    <w:rsid w:val="007476B3"/>
    <w:rsid w:val="00747A6B"/>
    <w:rsid w:val="0075020C"/>
    <w:rsid w:val="00750EBA"/>
    <w:rsid w:val="00753B2F"/>
    <w:rsid w:val="00753B31"/>
    <w:rsid w:val="00754983"/>
    <w:rsid w:val="00754EB5"/>
    <w:rsid w:val="007551B4"/>
    <w:rsid w:val="00755B83"/>
    <w:rsid w:val="00755F81"/>
    <w:rsid w:val="007565EC"/>
    <w:rsid w:val="00757F24"/>
    <w:rsid w:val="007601BB"/>
    <w:rsid w:val="007606BB"/>
    <w:rsid w:val="007614D2"/>
    <w:rsid w:val="007623D6"/>
    <w:rsid w:val="00762A9B"/>
    <w:rsid w:val="007633C3"/>
    <w:rsid w:val="00763B6E"/>
    <w:rsid w:val="00765C24"/>
    <w:rsid w:val="00766476"/>
    <w:rsid w:val="00767622"/>
    <w:rsid w:val="00767DFB"/>
    <w:rsid w:val="00770B1B"/>
    <w:rsid w:val="00770D50"/>
    <w:rsid w:val="0077200C"/>
    <w:rsid w:val="00773FE2"/>
    <w:rsid w:val="00774026"/>
    <w:rsid w:val="007749A8"/>
    <w:rsid w:val="0077573B"/>
    <w:rsid w:val="00775D06"/>
    <w:rsid w:val="00775D58"/>
    <w:rsid w:val="00776A4D"/>
    <w:rsid w:val="00776B71"/>
    <w:rsid w:val="00776F1C"/>
    <w:rsid w:val="00777250"/>
    <w:rsid w:val="007778F2"/>
    <w:rsid w:val="00777A9A"/>
    <w:rsid w:val="00780802"/>
    <w:rsid w:val="00780A9E"/>
    <w:rsid w:val="0078204A"/>
    <w:rsid w:val="007821AD"/>
    <w:rsid w:val="00782A35"/>
    <w:rsid w:val="00782D54"/>
    <w:rsid w:val="00783036"/>
    <w:rsid w:val="00783FDE"/>
    <w:rsid w:val="00784193"/>
    <w:rsid w:val="00784D51"/>
    <w:rsid w:val="007857E7"/>
    <w:rsid w:val="00786498"/>
    <w:rsid w:val="00786D4C"/>
    <w:rsid w:val="00786FD6"/>
    <w:rsid w:val="00787BF7"/>
    <w:rsid w:val="0079079D"/>
    <w:rsid w:val="00791766"/>
    <w:rsid w:val="007918D9"/>
    <w:rsid w:val="00791AD7"/>
    <w:rsid w:val="00792803"/>
    <w:rsid w:val="0079344F"/>
    <w:rsid w:val="007943D5"/>
    <w:rsid w:val="00794B0C"/>
    <w:rsid w:val="0079595C"/>
    <w:rsid w:val="00796F10"/>
    <w:rsid w:val="00797352"/>
    <w:rsid w:val="00797AE4"/>
    <w:rsid w:val="007A056B"/>
    <w:rsid w:val="007A0A37"/>
    <w:rsid w:val="007A0B52"/>
    <w:rsid w:val="007A374A"/>
    <w:rsid w:val="007A3F66"/>
    <w:rsid w:val="007A504D"/>
    <w:rsid w:val="007A59D1"/>
    <w:rsid w:val="007A7C62"/>
    <w:rsid w:val="007B036F"/>
    <w:rsid w:val="007B04B1"/>
    <w:rsid w:val="007B095B"/>
    <w:rsid w:val="007B0AE5"/>
    <w:rsid w:val="007B0E6F"/>
    <w:rsid w:val="007B1117"/>
    <w:rsid w:val="007B13FB"/>
    <w:rsid w:val="007B15E8"/>
    <w:rsid w:val="007B24AA"/>
    <w:rsid w:val="007B2F4F"/>
    <w:rsid w:val="007B57CD"/>
    <w:rsid w:val="007C2327"/>
    <w:rsid w:val="007C2D7D"/>
    <w:rsid w:val="007C3687"/>
    <w:rsid w:val="007C4E01"/>
    <w:rsid w:val="007C5643"/>
    <w:rsid w:val="007C712B"/>
    <w:rsid w:val="007C7715"/>
    <w:rsid w:val="007D03D0"/>
    <w:rsid w:val="007D0FB9"/>
    <w:rsid w:val="007D3412"/>
    <w:rsid w:val="007D353F"/>
    <w:rsid w:val="007D3A2E"/>
    <w:rsid w:val="007D54E0"/>
    <w:rsid w:val="007D5683"/>
    <w:rsid w:val="007D58BD"/>
    <w:rsid w:val="007D6BF0"/>
    <w:rsid w:val="007D782F"/>
    <w:rsid w:val="007D7DFB"/>
    <w:rsid w:val="007E2895"/>
    <w:rsid w:val="007E2C25"/>
    <w:rsid w:val="007E2CBC"/>
    <w:rsid w:val="007E2DEA"/>
    <w:rsid w:val="007E3687"/>
    <w:rsid w:val="007E36D4"/>
    <w:rsid w:val="007E3721"/>
    <w:rsid w:val="007E46BB"/>
    <w:rsid w:val="007E4A1C"/>
    <w:rsid w:val="007E4BB6"/>
    <w:rsid w:val="007E5D21"/>
    <w:rsid w:val="007F052D"/>
    <w:rsid w:val="007F061F"/>
    <w:rsid w:val="007F10EF"/>
    <w:rsid w:val="007F2BE7"/>
    <w:rsid w:val="007F2C4C"/>
    <w:rsid w:val="007F2FC7"/>
    <w:rsid w:val="007F4C35"/>
    <w:rsid w:val="007F505E"/>
    <w:rsid w:val="007F5C9F"/>
    <w:rsid w:val="007F688D"/>
    <w:rsid w:val="007F782C"/>
    <w:rsid w:val="008018A9"/>
    <w:rsid w:val="00801DBD"/>
    <w:rsid w:val="008024A9"/>
    <w:rsid w:val="008032F5"/>
    <w:rsid w:val="00803A3D"/>
    <w:rsid w:val="008043F6"/>
    <w:rsid w:val="008046BF"/>
    <w:rsid w:val="0080629B"/>
    <w:rsid w:val="00806CB5"/>
    <w:rsid w:val="00806ECD"/>
    <w:rsid w:val="0081346D"/>
    <w:rsid w:val="00813ADB"/>
    <w:rsid w:val="00813D42"/>
    <w:rsid w:val="0081443D"/>
    <w:rsid w:val="00815C2F"/>
    <w:rsid w:val="0081794E"/>
    <w:rsid w:val="00817C76"/>
    <w:rsid w:val="00820AC0"/>
    <w:rsid w:val="00821722"/>
    <w:rsid w:val="00821777"/>
    <w:rsid w:val="00821C04"/>
    <w:rsid w:val="00821C32"/>
    <w:rsid w:val="00822005"/>
    <w:rsid w:val="008224E3"/>
    <w:rsid w:val="00822EC8"/>
    <w:rsid w:val="00823F37"/>
    <w:rsid w:val="00825FE3"/>
    <w:rsid w:val="008260C1"/>
    <w:rsid w:val="00826B1C"/>
    <w:rsid w:val="00826D4D"/>
    <w:rsid w:val="0082780F"/>
    <w:rsid w:val="00827CE7"/>
    <w:rsid w:val="00827E91"/>
    <w:rsid w:val="0083125E"/>
    <w:rsid w:val="008314B9"/>
    <w:rsid w:val="00831624"/>
    <w:rsid w:val="00833700"/>
    <w:rsid w:val="00833BE7"/>
    <w:rsid w:val="00833D9F"/>
    <w:rsid w:val="00835189"/>
    <w:rsid w:val="00836FB2"/>
    <w:rsid w:val="00840B5B"/>
    <w:rsid w:val="00840D5F"/>
    <w:rsid w:val="00841032"/>
    <w:rsid w:val="00842007"/>
    <w:rsid w:val="00842654"/>
    <w:rsid w:val="008427D6"/>
    <w:rsid w:val="00843FDF"/>
    <w:rsid w:val="008450DB"/>
    <w:rsid w:val="00845BF4"/>
    <w:rsid w:val="0084653E"/>
    <w:rsid w:val="0084667C"/>
    <w:rsid w:val="0084680F"/>
    <w:rsid w:val="00850138"/>
    <w:rsid w:val="00851146"/>
    <w:rsid w:val="00851CC4"/>
    <w:rsid w:val="00851DFD"/>
    <w:rsid w:val="008521D0"/>
    <w:rsid w:val="00852C3E"/>
    <w:rsid w:val="00852F2A"/>
    <w:rsid w:val="008531F3"/>
    <w:rsid w:val="0085391B"/>
    <w:rsid w:val="00853D40"/>
    <w:rsid w:val="008540FE"/>
    <w:rsid w:val="00854B90"/>
    <w:rsid w:val="0085671F"/>
    <w:rsid w:val="00856C71"/>
    <w:rsid w:val="008577E2"/>
    <w:rsid w:val="00860C68"/>
    <w:rsid w:val="00861433"/>
    <w:rsid w:val="0086231B"/>
    <w:rsid w:val="008630CB"/>
    <w:rsid w:val="00864149"/>
    <w:rsid w:val="0086460E"/>
    <w:rsid w:val="00865658"/>
    <w:rsid w:val="008659B0"/>
    <w:rsid w:val="00865A3B"/>
    <w:rsid w:val="00866195"/>
    <w:rsid w:val="00866F04"/>
    <w:rsid w:val="0086799B"/>
    <w:rsid w:val="00867C55"/>
    <w:rsid w:val="00871FF2"/>
    <w:rsid w:val="00872FAC"/>
    <w:rsid w:val="00873A37"/>
    <w:rsid w:val="00873AFD"/>
    <w:rsid w:val="0087569C"/>
    <w:rsid w:val="00876559"/>
    <w:rsid w:val="0087673B"/>
    <w:rsid w:val="0087720D"/>
    <w:rsid w:val="00877C7F"/>
    <w:rsid w:val="00877F4E"/>
    <w:rsid w:val="00881A02"/>
    <w:rsid w:val="00881BDC"/>
    <w:rsid w:val="00881D1A"/>
    <w:rsid w:val="008824BC"/>
    <w:rsid w:val="00882583"/>
    <w:rsid w:val="008826D2"/>
    <w:rsid w:val="00883634"/>
    <w:rsid w:val="0088435B"/>
    <w:rsid w:val="00884CF6"/>
    <w:rsid w:val="00884FEF"/>
    <w:rsid w:val="00890E0A"/>
    <w:rsid w:val="0089289D"/>
    <w:rsid w:val="00892BC6"/>
    <w:rsid w:val="008935CC"/>
    <w:rsid w:val="00893E39"/>
    <w:rsid w:val="00894797"/>
    <w:rsid w:val="00895F3B"/>
    <w:rsid w:val="00896D99"/>
    <w:rsid w:val="00897E98"/>
    <w:rsid w:val="008A0075"/>
    <w:rsid w:val="008A04CB"/>
    <w:rsid w:val="008A0909"/>
    <w:rsid w:val="008A151C"/>
    <w:rsid w:val="008A1E6C"/>
    <w:rsid w:val="008A2601"/>
    <w:rsid w:val="008A2F5D"/>
    <w:rsid w:val="008A3051"/>
    <w:rsid w:val="008A3156"/>
    <w:rsid w:val="008A4313"/>
    <w:rsid w:val="008A4393"/>
    <w:rsid w:val="008A4C76"/>
    <w:rsid w:val="008A4D1B"/>
    <w:rsid w:val="008A519B"/>
    <w:rsid w:val="008A5398"/>
    <w:rsid w:val="008A6728"/>
    <w:rsid w:val="008A770E"/>
    <w:rsid w:val="008B10DA"/>
    <w:rsid w:val="008B182E"/>
    <w:rsid w:val="008B302F"/>
    <w:rsid w:val="008B321C"/>
    <w:rsid w:val="008B3373"/>
    <w:rsid w:val="008B3995"/>
    <w:rsid w:val="008B3D02"/>
    <w:rsid w:val="008B40F6"/>
    <w:rsid w:val="008B4679"/>
    <w:rsid w:val="008B5520"/>
    <w:rsid w:val="008B68D5"/>
    <w:rsid w:val="008B7D87"/>
    <w:rsid w:val="008C1CCA"/>
    <w:rsid w:val="008C1D4E"/>
    <w:rsid w:val="008C1D5E"/>
    <w:rsid w:val="008C24C9"/>
    <w:rsid w:val="008C3823"/>
    <w:rsid w:val="008C3DD2"/>
    <w:rsid w:val="008C419C"/>
    <w:rsid w:val="008C4740"/>
    <w:rsid w:val="008C4FCC"/>
    <w:rsid w:val="008C5CAF"/>
    <w:rsid w:val="008C6FDE"/>
    <w:rsid w:val="008C72B1"/>
    <w:rsid w:val="008C7B30"/>
    <w:rsid w:val="008D1342"/>
    <w:rsid w:val="008D1CD0"/>
    <w:rsid w:val="008D1EFF"/>
    <w:rsid w:val="008D250E"/>
    <w:rsid w:val="008D2684"/>
    <w:rsid w:val="008D387F"/>
    <w:rsid w:val="008D4EEC"/>
    <w:rsid w:val="008D67E1"/>
    <w:rsid w:val="008D6975"/>
    <w:rsid w:val="008D6E84"/>
    <w:rsid w:val="008D7DBF"/>
    <w:rsid w:val="008E0734"/>
    <w:rsid w:val="008E0826"/>
    <w:rsid w:val="008E12F8"/>
    <w:rsid w:val="008E1B9A"/>
    <w:rsid w:val="008E1E35"/>
    <w:rsid w:val="008E1F7F"/>
    <w:rsid w:val="008E2C52"/>
    <w:rsid w:val="008E5E98"/>
    <w:rsid w:val="008E6CF8"/>
    <w:rsid w:val="008E70F5"/>
    <w:rsid w:val="008E7A08"/>
    <w:rsid w:val="008E7EA0"/>
    <w:rsid w:val="008F030A"/>
    <w:rsid w:val="008F074B"/>
    <w:rsid w:val="008F0EFB"/>
    <w:rsid w:val="008F1759"/>
    <w:rsid w:val="008F2754"/>
    <w:rsid w:val="008F27FB"/>
    <w:rsid w:val="008F30A7"/>
    <w:rsid w:val="008F366F"/>
    <w:rsid w:val="008F3814"/>
    <w:rsid w:val="008F3C07"/>
    <w:rsid w:val="008F3E39"/>
    <w:rsid w:val="008F42D6"/>
    <w:rsid w:val="008F4A86"/>
    <w:rsid w:val="008F6757"/>
    <w:rsid w:val="008F6BA0"/>
    <w:rsid w:val="008F70EF"/>
    <w:rsid w:val="008F74DE"/>
    <w:rsid w:val="008F778D"/>
    <w:rsid w:val="008F7C23"/>
    <w:rsid w:val="00900BCD"/>
    <w:rsid w:val="00900FC1"/>
    <w:rsid w:val="0090110D"/>
    <w:rsid w:val="00901746"/>
    <w:rsid w:val="009017C9"/>
    <w:rsid w:val="00901A9A"/>
    <w:rsid w:val="00901F61"/>
    <w:rsid w:val="009021DA"/>
    <w:rsid w:val="0090347A"/>
    <w:rsid w:val="009049D2"/>
    <w:rsid w:val="00905189"/>
    <w:rsid w:val="00905FAE"/>
    <w:rsid w:val="0090610B"/>
    <w:rsid w:val="00906435"/>
    <w:rsid w:val="00906FC2"/>
    <w:rsid w:val="00910EAE"/>
    <w:rsid w:val="00911187"/>
    <w:rsid w:val="009118A1"/>
    <w:rsid w:val="00911AEC"/>
    <w:rsid w:val="00911C03"/>
    <w:rsid w:val="009137C0"/>
    <w:rsid w:val="00913991"/>
    <w:rsid w:val="00913E6D"/>
    <w:rsid w:val="00914262"/>
    <w:rsid w:val="00915EF7"/>
    <w:rsid w:val="0091638D"/>
    <w:rsid w:val="00916E8A"/>
    <w:rsid w:val="0092048D"/>
    <w:rsid w:val="00920E53"/>
    <w:rsid w:val="00921A3D"/>
    <w:rsid w:val="00922873"/>
    <w:rsid w:val="00922ADF"/>
    <w:rsid w:val="00923F4B"/>
    <w:rsid w:val="00924182"/>
    <w:rsid w:val="00924719"/>
    <w:rsid w:val="0092478B"/>
    <w:rsid w:val="00924BB5"/>
    <w:rsid w:val="009258F0"/>
    <w:rsid w:val="00925B86"/>
    <w:rsid w:val="0092682B"/>
    <w:rsid w:val="00926D3B"/>
    <w:rsid w:val="0092761E"/>
    <w:rsid w:val="00927757"/>
    <w:rsid w:val="009319D2"/>
    <w:rsid w:val="00931D5D"/>
    <w:rsid w:val="00931D8D"/>
    <w:rsid w:val="00931FEB"/>
    <w:rsid w:val="00932A51"/>
    <w:rsid w:val="009354B8"/>
    <w:rsid w:val="00935602"/>
    <w:rsid w:val="00935A1B"/>
    <w:rsid w:val="00936200"/>
    <w:rsid w:val="009362A1"/>
    <w:rsid w:val="009363BB"/>
    <w:rsid w:val="0093719C"/>
    <w:rsid w:val="009371F6"/>
    <w:rsid w:val="00937FB1"/>
    <w:rsid w:val="0094019C"/>
    <w:rsid w:val="009420F8"/>
    <w:rsid w:val="00942401"/>
    <w:rsid w:val="00942A69"/>
    <w:rsid w:val="00942B60"/>
    <w:rsid w:val="009438E9"/>
    <w:rsid w:val="00943AC9"/>
    <w:rsid w:val="009446A5"/>
    <w:rsid w:val="00944776"/>
    <w:rsid w:val="009462D4"/>
    <w:rsid w:val="009464D3"/>
    <w:rsid w:val="009466C4"/>
    <w:rsid w:val="00947891"/>
    <w:rsid w:val="0095113E"/>
    <w:rsid w:val="00951A8E"/>
    <w:rsid w:val="00952300"/>
    <w:rsid w:val="009523D8"/>
    <w:rsid w:val="00953E1E"/>
    <w:rsid w:val="00955647"/>
    <w:rsid w:val="00955939"/>
    <w:rsid w:val="00955B9E"/>
    <w:rsid w:val="009563B4"/>
    <w:rsid w:val="00956465"/>
    <w:rsid w:val="00956514"/>
    <w:rsid w:val="0095744C"/>
    <w:rsid w:val="00957755"/>
    <w:rsid w:val="009600B9"/>
    <w:rsid w:val="0096019F"/>
    <w:rsid w:val="00960D8E"/>
    <w:rsid w:val="00962258"/>
    <w:rsid w:val="0096248A"/>
    <w:rsid w:val="00964089"/>
    <w:rsid w:val="0096430C"/>
    <w:rsid w:val="00964F81"/>
    <w:rsid w:val="009661B2"/>
    <w:rsid w:val="009678AB"/>
    <w:rsid w:val="00970661"/>
    <w:rsid w:val="009706AC"/>
    <w:rsid w:val="009716C4"/>
    <w:rsid w:val="00972836"/>
    <w:rsid w:val="009729CA"/>
    <w:rsid w:val="00972D84"/>
    <w:rsid w:val="00973D95"/>
    <w:rsid w:val="00973E64"/>
    <w:rsid w:val="0097435A"/>
    <w:rsid w:val="00974CDE"/>
    <w:rsid w:val="00976D23"/>
    <w:rsid w:val="00977029"/>
    <w:rsid w:val="009804DE"/>
    <w:rsid w:val="009826BB"/>
    <w:rsid w:val="00982A26"/>
    <w:rsid w:val="00982D41"/>
    <w:rsid w:val="00982FCE"/>
    <w:rsid w:val="00983188"/>
    <w:rsid w:val="009833A5"/>
    <w:rsid w:val="00984609"/>
    <w:rsid w:val="00984623"/>
    <w:rsid w:val="00984FF1"/>
    <w:rsid w:val="00985D13"/>
    <w:rsid w:val="00985E2F"/>
    <w:rsid w:val="0098615E"/>
    <w:rsid w:val="00986245"/>
    <w:rsid w:val="00986B7F"/>
    <w:rsid w:val="00986C61"/>
    <w:rsid w:val="00986F00"/>
    <w:rsid w:val="0099008D"/>
    <w:rsid w:val="00990440"/>
    <w:rsid w:val="00990B8C"/>
    <w:rsid w:val="009912F5"/>
    <w:rsid w:val="00991501"/>
    <w:rsid w:val="009917D0"/>
    <w:rsid w:val="009923A0"/>
    <w:rsid w:val="009927FB"/>
    <w:rsid w:val="00992C8B"/>
    <w:rsid w:val="009931EF"/>
    <w:rsid w:val="0099387A"/>
    <w:rsid w:val="0099458F"/>
    <w:rsid w:val="00995409"/>
    <w:rsid w:val="0099568C"/>
    <w:rsid w:val="00997091"/>
    <w:rsid w:val="009976BA"/>
    <w:rsid w:val="00997AA2"/>
    <w:rsid w:val="00997C23"/>
    <w:rsid w:val="00997E6E"/>
    <w:rsid w:val="009A0EB2"/>
    <w:rsid w:val="009A234D"/>
    <w:rsid w:val="009A23DF"/>
    <w:rsid w:val="009A28F4"/>
    <w:rsid w:val="009A39EF"/>
    <w:rsid w:val="009A531D"/>
    <w:rsid w:val="009A5BC5"/>
    <w:rsid w:val="009A73CD"/>
    <w:rsid w:val="009A7B5F"/>
    <w:rsid w:val="009B0298"/>
    <w:rsid w:val="009B12B9"/>
    <w:rsid w:val="009B1428"/>
    <w:rsid w:val="009B149F"/>
    <w:rsid w:val="009B1DD4"/>
    <w:rsid w:val="009B1F7E"/>
    <w:rsid w:val="009B2DC7"/>
    <w:rsid w:val="009B5222"/>
    <w:rsid w:val="009B5597"/>
    <w:rsid w:val="009B63A9"/>
    <w:rsid w:val="009B6F19"/>
    <w:rsid w:val="009B7343"/>
    <w:rsid w:val="009C01EA"/>
    <w:rsid w:val="009C0250"/>
    <w:rsid w:val="009C085F"/>
    <w:rsid w:val="009C0A66"/>
    <w:rsid w:val="009C0BF4"/>
    <w:rsid w:val="009C13DF"/>
    <w:rsid w:val="009C1C1A"/>
    <w:rsid w:val="009C221F"/>
    <w:rsid w:val="009C2258"/>
    <w:rsid w:val="009C37C7"/>
    <w:rsid w:val="009C37FF"/>
    <w:rsid w:val="009C46CB"/>
    <w:rsid w:val="009C4C48"/>
    <w:rsid w:val="009C4D94"/>
    <w:rsid w:val="009C4E31"/>
    <w:rsid w:val="009C5583"/>
    <w:rsid w:val="009C5B12"/>
    <w:rsid w:val="009C60F5"/>
    <w:rsid w:val="009C6F8B"/>
    <w:rsid w:val="009C7139"/>
    <w:rsid w:val="009C723D"/>
    <w:rsid w:val="009D041D"/>
    <w:rsid w:val="009D14EA"/>
    <w:rsid w:val="009D192D"/>
    <w:rsid w:val="009D21BE"/>
    <w:rsid w:val="009D29A6"/>
    <w:rsid w:val="009D3864"/>
    <w:rsid w:val="009D393E"/>
    <w:rsid w:val="009D3DC2"/>
    <w:rsid w:val="009D54DF"/>
    <w:rsid w:val="009D5D4B"/>
    <w:rsid w:val="009D61C9"/>
    <w:rsid w:val="009D6FDF"/>
    <w:rsid w:val="009D7029"/>
    <w:rsid w:val="009D7458"/>
    <w:rsid w:val="009D7579"/>
    <w:rsid w:val="009D75FF"/>
    <w:rsid w:val="009E0288"/>
    <w:rsid w:val="009E1C15"/>
    <w:rsid w:val="009E30EB"/>
    <w:rsid w:val="009E3658"/>
    <w:rsid w:val="009E396C"/>
    <w:rsid w:val="009E474F"/>
    <w:rsid w:val="009E4C7D"/>
    <w:rsid w:val="009E5130"/>
    <w:rsid w:val="009E5919"/>
    <w:rsid w:val="009E626A"/>
    <w:rsid w:val="009E6517"/>
    <w:rsid w:val="009E6BBB"/>
    <w:rsid w:val="009E7AB3"/>
    <w:rsid w:val="009F01D9"/>
    <w:rsid w:val="009F107A"/>
    <w:rsid w:val="009F10CE"/>
    <w:rsid w:val="009F1E4A"/>
    <w:rsid w:val="009F20A7"/>
    <w:rsid w:val="009F2B50"/>
    <w:rsid w:val="009F3F3A"/>
    <w:rsid w:val="009F5B91"/>
    <w:rsid w:val="009F5C2E"/>
    <w:rsid w:val="009F5C90"/>
    <w:rsid w:val="009F665E"/>
    <w:rsid w:val="009F66AE"/>
    <w:rsid w:val="009F68A4"/>
    <w:rsid w:val="009F6B34"/>
    <w:rsid w:val="009F6DF5"/>
    <w:rsid w:val="009F75C6"/>
    <w:rsid w:val="009F79EC"/>
    <w:rsid w:val="00A00AF2"/>
    <w:rsid w:val="00A01177"/>
    <w:rsid w:val="00A01567"/>
    <w:rsid w:val="00A01D37"/>
    <w:rsid w:val="00A033A4"/>
    <w:rsid w:val="00A03928"/>
    <w:rsid w:val="00A03EF8"/>
    <w:rsid w:val="00A0442B"/>
    <w:rsid w:val="00A046FA"/>
    <w:rsid w:val="00A0577D"/>
    <w:rsid w:val="00A05946"/>
    <w:rsid w:val="00A06EFA"/>
    <w:rsid w:val="00A07486"/>
    <w:rsid w:val="00A1019C"/>
    <w:rsid w:val="00A10BB0"/>
    <w:rsid w:val="00A11030"/>
    <w:rsid w:val="00A1108A"/>
    <w:rsid w:val="00A12203"/>
    <w:rsid w:val="00A12887"/>
    <w:rsid w:val="00A12FC8"/>
    <w:rsid w:val="00A13531"/>
    <w:rsid w:val="00A141BE"/>
    <w:rsid w:val="00A148A0"/>
    <w:rsid w:val="00A161E5"/>
    <w:rsid w:val="00A16BFF"/>
    <w:rsid w:val="00A17916"/>
    <w:rsid w:val="00A205AD"/>
    <w:rsid w:val="00A2109A"/>
    <w:rsid w:val="00A211AE"/>
    <w:rsid w:val="00A21C99"/>
    <w:rsid w:val="00A224FD"/>
    <w:rsid w:val="00A231DC"/>
    <w:rsid w:val="00A238F4"/>
    <w:rsid w:val="00A23CC5"/>
    <w:rsid w:val="00A241CF"/>
    <w:rsid w:val="00A25382"/>
    <w:rsid w:val="00A26582"/>
    <w:rsid w:val="00A26F60"/>
    <w:rsid w:val="00A2718B"/>
    <w:rsid w:val="00A27B29"/>
    <w:rsid w:val="00A27D19"/>
    <w:rsid w:val="00A3009F"/>
    <w:rsid w:val="00A302D9"/>
    <w:rsid w:val="00A31A5B"/>
    <w:rsid w:val="00A32274"/>
    <w:rsid w:val="00A3227D"/>
    <w:rsid w:val="00A326A5"/>
    <w:rsid w:val="00A3287C"/>
    <w:rsid w:val="00A345BC"/>
    <w:rsid w:val="00A367A7"/>
    <w:rsid w:val="00A3705D"/>
    <w:rsid w:val="00A37160"/>
    <w:rsid w:val="00A40ECE"/>
    <w:rsid w:val="00A4201D"/>
    <w:rsid w:val="00A42032"/>
    <w:rsid w:val="00A42351"/>
    <w:rsid w:val="00A424CD"/>
    <w:rsid w:val="00A42962"/>
    <w:rsid w:val="00A44E9B"/>
    <w:rsid w:val="00A454CC"/>
    <w:rsid w:val="00A45B98"/>
    <w:rsid w:val="00A45E5D"/>
    <w:rsid w:val="00A46119"/>
    <w:rsid w:val="00A476DD"/>
    <w:rsid w:val="00A47752"/>
    <w:rsid w:val="00A50990"/>
    <w:rsid w:val="00A525D4"/>
    <w:rsid w:val="00A5397D"/>
    <w:rsid w:val="00A55374"/>
    <w:rsid w:val="00A55599"/>
    <w:rsid w:val="00A55BC8"/>
    <w:rsid w:val="00A560BF"/>
    <w:rsid w:val="00A56768"/>
    <w:rsid w:val="00A5736B"/>
    <w:rsid w:val="00A603F2"/>
    <w:rsid w:val="00A6055B"/>
    <w:rsid w:val="00A6188E"/>
    <w:rsid w:val="00A621C9"/>
    <w:rsid w:val="00A623C2"/>
    <w:rsid w:val="00A64390"/>
    <w:rsid w:val="00A646AE"/>
    <w:rsid w:val="00A64762"/>
    <w:rsid w:val="00A656DF"/>
    <w:rsid w:val="00A65B61"/>
    <w:rsid w:val="00A65DB8"/>
    <w:rsid w:val="00A66AC6"/>
    <w:rsid w:val="00A66DA3"/>
    <w:rsid w:val="00A675A0"/>
    <w:rsid w:val="00A70672"/>
    <w:rsid w:val="00A70ECA"/>
    <w:rsid w:val="00A715A5"/>
    <w:rsid w:val="00A75C20"/>
    <w:rsid w:val="00A769D4"/>
    <w:rsid w:val="00A773EC"/>
    <w:rsid w:val="00A80868"/>
    <w:rsid w:val="00A80E06"/>
    <w:rsid w:val="00A81273"/>
    <w:rsid w:val="00A8130E"/>
    <w:rsid w:val="00A8131A"/>
    <w:rsid w:val="00A82E22"/>
    <w:rsid w:val="00A83008"/>
    <w:rsid w:val="00A83133"/>
    <w:rsid w:val="00A83683"/>
    <w:rsid w:val="00A83B42"/>
    <w:rsid w:val="00A84CEE"/>
    <w:rsid w:val="00A86DA8"/>
    <w:rsid w:val="00A905AF"/>
    <w:rsid w:val="00A911AF"/>
    <w:rsid w:val="00A914F1"/>
    <w:rsid w:val="00A92733"/>
    <w:rsid w:val="00A92F9A"/>
    <w:rsid w:val="00A937F1"/>
    <w:rsid w:val="00A9416B"/>
    <w:rsid w:val="00A94E8A"/>
    <w:rsid w:val="00A95823"/>
    <w:rsid w:val="00AA0007"/>
    <w:rsid w:val="00AA0860"/>
    <w:rsid w:val="00AA0B32"/>
    <w:rsid w:val="00AA0F63"/>
    <w:rsid w:val="00AA2278"/>
    <w:rsid w:val="00AA28BE"/>
    <w:rsid w:val="00AA335C"/>
    <w:rsid w:val="00AA3C73"/>
    <w:rsid w:val="00AA4164"/>
    <w:rsid w:val="00AA52C3"/>
    <w:rsid w:val="00AA5E2A"/>
    <w:rsid w:val="00AA7126"/>
    <w:rsid w:val="00AA792F"/>
    <w:rsid w:val="00AA7D99"/>
    <w:rsid w:val="00AB005D"/>
    <w:rsid w:val="00AB0B6A"/>
    <w:rsid w:val="00AB113E"/>
    <w:rsid w:val="00AB3474"/>
    <w:rsid w:val="00AB37C8"/>
    <w:rsid w:val="00AB3DFA"/>
    <w:rsid w:val="00AB4056"/>
    <w:rsid w:val="00AB500D"/>
    <w:rsid w:val="00AB54A4"/>
    <w:rsid w:val="00AB579B"/>
    <w:rsid w:val="00AB5B22"/>
    <w:rsid w:val="00AB5DA2"/>
    <w:rsid w:val="00AB6505"/>
    <w:rsid w:val="00AB6C1C"/>
    <w:rsid w:val="00AC0216"/>
    <w:rsid w:val="00AC150B"/>
    <w:rsid w:val="00AC21C7"/>
    <w:rsid w:val="00AC33EE"/>
    <w:rsid w:val="00AC3472"/>
    <w:rsid w:val="00AC386E"/>
    <w:rsid w:val="00AC3C3D"/>
    <w:rsid w:val="00AC400B"/>
    <w:rsid w:val="00AC4B11"/>
    <w:rsid w:val="00AC4C90"/>
    <w:rsid w:val="00AC4D2C"/>
    <w:rsid w:val="00AC5916"/>
    <w:rsid w:val="00AC609B"/>
    <w:rsid w:val="00AC65F3"/>
    <w:rsid w:val="00AC6D7B"/>
    <w:rsid w:val="00AC7BB2"/>
    <w:rsid w:val="00AC7EFA"/>
    <w:rsid w:val="00AD0391"/>
    <w:rsid w:val="00AD16B7"/>
    <w:rsid w:val="00AD2921"/>
    <w:rsid w:val="00AD2DF9"/>
    <w:rsid w:val="00AD33BC"/>
    <w:rsid w:val="00AD3A02"/>
    <w:rsid w:val="00AD3A82"/>
    <w:rsid w:val="00AD4143"/>
    <w:rsid w:val="00AD514B"/>
    <w:rsid w:val="00AD53D4"/>
    <w:rsid w:val="00AD5A57"/>
    <w:rsid w:val="00AD5FE2"/>
    <w:rsid w:val="00AD7C0E"/>
    <w:rsid w:val="00AD7D22"/>
    <w:rsid w:val="00AE01C5"/>
    <w:rsid w:val="00AE11CC"/>
    <w:rsid w:val="00AE1AFA"/>
    <w:rsid w:val="00AE1E16"/>
    <w:rsid w:val="00AE1ECE"/>
    <w:rsid w:val="00AE23F4"/>
    <w:rsid w:val="00AE32EF"/>
    <w:rsid w:val="00AE4748"/>
    <w:rsid w:val="00AE48B1"/>
    <w:rsid w:val="00AE4F5E"/>
    <w:rsid w:val="00AE57FF"/>
    <w:rsid w:val="00AE5C4B"/>
    <w:rsid w:val="00AE62ED"/>
    <w:rsid w:val="00AE681F"/>
    <w:rsid w:val="00AE7841"/>
    <w:rsid w:val="00AF11B3"/>
    <w:rsid w:val="00AF2478"/>
    <w:rsid w:val="00AF32DE"/>
    <w:rsid w:val="00AF34E5"/>
    <w:rsid w:val="00AF3E57"/>
    <w:rsid w:val="00AF438C"/>
    <w:rsid w:val="00AF56DD"/>
    <w:rsid w:val="00AF6685"/>
    <w:rsid w:val="00AF7AA8"/>
    <w:rsid w:val="00AF7E56"/>
    <w:rsid w:val="00B007C3"/>
    <w:rsid w:val="00B0094B"/>
    <w:rsid w:val="00B009FC"/>
    <w:rsid w:val="00B00CDA"/>
    <w:rsid w:val="00B02B31"/>
    <w:rsid w:val="00B0312B"/>
    <w:rsid w:val="00B05BF3"/>
    <w:rsid w:val="00B05E9B"/>
    <w:rsid w:val="00B06741"/>
    <w:rsid w:val="00B0748F"/>
    <w:rsid w:val="00B07939"/>
    <w:rsid w:val="00B07BA1"/>
    <w:rsid w:val="00B10341"/>
    <w:rsid w:val="00B10799"/>
    <w:rsid w:val="00B10C8B"/>
    <w:rsid w:val="00B10DBC"/>
    <w:rsid w:val="00B11DF4"/>
    <w:rsid w:val="00B138E5"/>
    <w:rsid w:val="00B14283"/>
    <w:rsid w:val="00B149C4"/>
    <w:rsid w:val="00B14D3E"/>
    <w:rsid w:val="00B1517F"/>
    <w:rsid w:val="00B15241"/>
    <w:rsid w:val="00B15A14"/>
    <w:rsid w:val="00B15AA0"/>
    <w:rsid w:val="00B1714B"/>
    <w:rsid w:val="00B17ED3"/>
    <w:rsid w:val="00B2020B"/>
    <w:rsid w:val="00B20542"/>
    <w:rsid w:val="00B2147B"/>
    <w:rsid w:val="00B219BF"/>
    <w:rsid w:val="00B21B38"/>
    <w:rsid w:val="00B229D6"/>
    <w:rsid w:val="00B22F1C"/>
    <w:rsid w:val="00B23EE7"/>
    <w:rsid w:val="00B23EF0"/>
    <w:rsid w:val="00B258E7"/>
    <w:rsid w:val="00B26775"/>
    <w:rsid w:val="00B26DF7"/>
    <w:rsid w:val="00B27A83"/>
    <w:rsid w:val="00B27C3E"/>
    <w:rsid w:val="00B30AA0"/>
    <w:rsid w:val="00B31205"/>
    <w:rsid w:val="00B318B6"/>
    <w:rsid w:val="00B3236E"/>
    <w:rsid w:val="00B329F7"/>
    <w:rsid w:val="00B330C0"/>
    <w:rsid w:val="00B33408"/>
    <w:rsid w:val="00B33AA4"/>
    <w:rsid w:val="00B33F4A"/>
    <w:rsid w:val="00B34055"/>
    <w:rsid w:val="00B3453C"/>
    <w:rsid w:val="00B345D0"/>
    <w:rsid w:val="00B35567"/>
    <w:rsid w:val="00B355F5"/>
    <w:rsid w:val="00B35672"/>
    <w:rsid w:val="00B3583C"/>
    <w:rsid w:val="00B36355"/>
    <w:rsid w:val="00B37C70"/>
    <w:rsid w:val="00B4001A"/>
    <w:rsid w:val="00B402A7"/>
    <w:rsid w:val="00B40841"/>
    <w:rsid w:val="00B416FB"/>
    <w:rsid w:val="00B41FB4"/>
    <w:rsid w:val="00B42C62"/>
    <w:rsid w:val="00B42E77"/>
    <w:rsid w:val="00B4326B"/>
    <w:rsid w:val="00B43EFF"/>
    <w:rsid w:val="00B44444"/>
    <w:rsid w:val="00B44533"/>
    <w:rsid w:val="00B4665C"/>
    <w:rsid w:val="00B466FF"/>
    <w:rsid w:val="00B46AF0"/>
    <w:rsid w:val="00B475EE"/>
    <w:rsid w:val="00B475F6"/>
    <w:rsid w:val="00B47D04"/>
    <w:rsid w:val="00B47DCD"/>
    <w:rsid w:val="00B50BE1"/>
    <w:rsid w:val="00B50D9E"/>
    <w:rsid w:val="00B519CD"/>
    <w:rsid w:val="00B51D99"/>
    <w:rsid w:val="00B520B8"/>
    <w:rsid w:val="00B524B9"/>
    <w:rsid w:val="00B52DC9"/>
    <w:rsid w:val="00B52EDC"/>
    <w:rsid w:val="00B52EF2"/>
    <w:rsid w:val="00B52FF0"/>
    <w:rsid w:val="00B54D48"/>
    <w:rsid w:val="00B55BDF"/>
    <w:rsid w:val="00B560D6"/>
    <w:rsid w:val="00B5622F"/>
    <w:rsid w:val="00B57582"/>
    <w:rsid w:val="00B579A5"/>
    <w:rsid w:val="00B57EB1"/>
    <w:rsid w:val="00B607C9"/>
    <w:rsid w:val="00B607F3"/>
    <w:rsid w:val="00B62101"/>
    <w:rsid w:val="00B62561"/>
    <w:rsid w:val="00B626B6"/>
    <w:rsid w:val="00B62A67"/>
    <w:rsid w:val="00B62D9F"/>
    <w:rsid w:val="00B6323A"/>
    <w:rsid w:val="00B634A9"/>
    <w:rsid w:val="00B63BA0"/>
    <w:rsid w:val="00B6454F"/>
    <w:rsid w:val="00B64680"/>
    <w:rsid w:val="00B64749"/>
    <w:rsid w:val="00B64819"/>
    <w:rsid w:val="00B65B0D"/>
    <w:rsid w:val="00B65F79"/>
    <w:rsid w:val="00B65FCF"/>
    <w:rsid w:val="00B6696D"/>
    <w:rsid w:val="00B66DAD"/>
    <w:rsid w:val="00B673C6"/>
    <w:rsid w:val="00B678AB"/>
    <w:rsid w:val="00B71502"/>
    <w:rsid w:val="00B71786"/>
    <w:rsid w:val="00B7217E"/>
    <w:rsid w:val="00B7365F"/>
    <w:rsid w:val="00B73928"/>
    <w:rsid w:val="00B739FE"/>
    <w:rsid w:val="00B744FA"/>
    <w:rsid w:val="00B746CB"/>
    <w:rsid w:val="00B756D5"/>
    <w:rsid w:val="00B75E55"/>
    <w:rsid w:val="00B760B3"/>
    <w:rsid w:val="00B77000"/>
    <w:rsid w:val="00B80EBD"/>
    <w:rsid w:val="00B81436"/>
    <w:rsid w:val="00B82D69"/>
    <w:rsid w:val="00B8424A"/>
    <w:rsid w:val="00B8473B"/>
    <w:rsid w:val="00B84C3E"/>
    <w:rsid w:val="00B84C8C"/>
    <w:rsid w:val="00B877DE"/>
    <w:rsid w:val="00B90E4C"/>
    <w:rsid w:val="00B9140C"/>
    <w:rsid w:val="00B91905"/>
    <w:rsid w:val="00B91DDA"/>
    <w:rsid w:val="00B92655"/>
    <w:rsid w:val="00B933F0"/>
    <w:rsid w:val="00B9343D"/>
    <w:rsid w:val="00B94025"/>
    <w:rsid w:val="00B94B1A"/>
    <w:rsid w:val="00B94B77"/>
    <w:rsid w:val="00B9569B"/>
    <w:rsid w:val="00B96AD5"/>
    <w:rsid w:val="00B97D63"/>
    <w:rsid w:val="00BA0133"/>
    <w:rsid w:val="00BA066A"/>
    <w:rsid w:val="00BA1CA0"/>
    <w:rsid w:val="00BA2289"/>
    <w:rsid w:val="00BA2C86"/>
    <w:rsid w:val="00BA6AAA"/>
    <w:rsid w:val="00BA6D11"/>
    <w:rsid w:val="00BA7A57"/>
    <w:rsid w:val="00BA7A81"/>
    <w:rsid w:val="00BB0B2A"/>
    <w:rsid w:val="00BB1904"/>
    <w:rsid w:val="00BB235D"/>
    <w:rsid w:val="00BB2403"/>
    <w:rsid w:val="00BB26A7"/>
    <w:rsid w:val="00BB281E"/>
    <w:rsid w:val="00BB6727"/>
    <w:rsid w:val="00BB7087"/>
    <w:rsid w:val="00BB77C7"/>
    <w:rsid w:val="00BB7B42"/>
    <w:rsid w:val="00BC03A4"/>
    <w:rsid w:val="00BC0476"/>
    <w:rsid w:val="00BC0D57"/>
    <w:rsid w:val="00BC1DCB"/>
    <w:rsid w:val="00BC24A8"/>
    <w:rsid w:val="00BC2D21"/>
    <w:rsid w:val="00BC3708"/>
    <w:rsid w:val="00BC3FA9"/>
    <w:rsid w:val="00BC43C4"/>
    <w:rsid w:val="00BC4481"/>
    <w:rsid w:val="00BC44E0"/>
    <w:rsid w:val="00BC4643"/>
    <w:rsid w:val="00BC4676"/>
    <w:rsid w:val="00BC5040"/>
    <w:rsid w:val="00BC61B5"/>
    <w:rsid w:val="00BC7B6C"/>
    <w:rsid w:val="00BC7BFD"/>
    <w:rsid w:val="00BD097D"/>
    <w:rsid w:val="00BD0D9B"/>
    <w:rsid w:val="00BD0EAB"/>
    <w:rsid w:val="00BD2122"/>
    <w:rsid w:val="00BD2275"/>
    <w:rsid w:val="00BD5501"/>
    <w:rsid w:val="00BD56C8"/>
    <w:rsid w:val="00BD5A21"/>
    <w:rsid w:val="00BD6A46"/>
    <w:rsid w:val="00BD7523"/>
    <w:rsid w:val="00BE1257"/>
    <w:rsid w:val="00BE131E"/>
    <w:rsid w:val="00BE17D7"/>
    <w:rsid w:val="00BE18A4"/>
    <w:rsid w:val="00BE20FB"/>
    <w:rsid w:val="00BE40D6"/>
    <w:rsid w:val="00BE4E7B"/>
    <w:rsid w:val="00BE5B0B"/>
    <w:rsid w:val="00BE5CE5"/>
    <w:rsid w:val="00BE5F25"/>
    <w:rsid w:val="00BE6451"/>
    <w:rsid w:val="00BE6D5E"/>
    <w:rsid w:val="00BE739A"/>
    <w:rsid w:val="00BE7DA1"/>
    <w:rsid w:val="00BF04B4"/>
    <w:rsid w:val="00BF0B18"/>
    <w:rsid w:val="00BF1076"/>
    <w:rsid w:val="00BF5F85"/>
    <w:rsid w:val="00BF6184"/>
    <w:rsid w:val="00BF623C"/>
    <w:rsid w:val="00BF6DC3"/>
    <w:rsid w:val="00BF72EB"/>
    <w:rsid w:val="00C0069C"/>
    <w:rsid w:val="00C00A06"/>
    <w:rsid w:val="00C014A2"/>
    <w:rsid w:val="00C01DA1"/>
    <w:rsid w:val="00C02BEA"/>
    <w:rsid w:val="00C03F66"/>
    <w:rsid w:val="00C043B7"/>
    <w:rsid w:val="00C0460B"/>
    <w:rsid w:val="00C053D1"/>
    <w:rsid w:val="00C0552E"/>
    <w:rsid w:val="00C063A2"/>
    <w:rsid w:val="00C0778C"/>
    <w:rsid w:val="00C116CC"/>
    <w:rsid w:val="00C12332"/>
    <w:rsid w:val="00C12451"/>
    <w:rsid w:val="00C13179"/>
    <w:rsid w:val="00C14567"/>
    <w:rsid w:val="00C14FFB"/>
    <w:rsid w:val="00C155B9"/>
    <w:rsid w:val="00C16B16"/>
    <w:rsid w:val="00C17437"/>
    <w:rsid w:val="00C1743A"/>
    <w:rsid w:val="00C17BA2"/>
    <w:rsid w:val="00C20286"/>
    <w:rsid w:val="00C20665"/>
    <w:rsid w:val="00C226BE"/>
    <w:rsid w:val="00C2285C"/>
    <w:rsid w:val="00C22CF1"/>
    <w:rsid w:val="00C25203"/>
    <w:rsid w:val="00C26566"/>
    <w:rsid w:val="00C2666C"/>
    <w:rsid w:val="00C27FA1"/>
    <w:rsid w:val="00C30002"/>
    <w:rsid w:val="00C3088D"/>
    <w:rsid w:val="00C32494"/>
    <w:rsid w:val="00C342C0"/>
    <w:rsid w:val="00C35C50"/>
    <w:rsid w:val="00C35E68"/>
    <w:rsid w:val="00C362F1"/>
    <w:rsid w:val="00C36457"/>
    <w:rsid w:val="00C36A1B"/>
    <w:rsid w:val="00C36CA2"/>
    <w:rsid w:val="00C37C50"/>
    <w:rsid w:val="00C40453"/>
    <w:rsid w:val="00C40C59"/>
    <w:rsid w:val="00C4130C"/>
    <w:rsid w:val="00C42C6D"/>
    <w:rsid w:val="00C42DAC"/>
    <w:rsid w:val="00C43CAF"/>
    <w:rsid w:val="00C4439A"/>
    <w:rsid w:val="00C44AA7"/>
    <w:rsid w:val="00C45107"/>
    <w:rsid w:val="00C45BE8"/>
    <w:rsid w:val="00C45C7A"/>
    <w:rsid w:val="00C46CDE"/>
    <w:rsid w:val="00C46E26"/>
    <w:rsid w:val="00C46F1C"/>
    <w:rsid w:val="00C501F6"/>
    <w:rsid w:val="00C504AD"/>
    <w:rsid w:val="00C509B9"/>
    <w:rsid w:val="00C50A7A"/>
    <w:rsid w:val="00C513B7"/>
    <w:rsid w:val="00C51932"/>
    <w:rsid w:val="00C53849"/>
    <w:rsid w:val="00C54308"/>
    <w:rsid w:val="00C55724"/>
    <w:rsid w:val="00C570A0"/>
    <w:rsid w:val="00C5757C"/>
    <w:rsid w:val="00C6000A"/>
    <w:rsid w:val="00C609E6"/>
    <w:rsid w:val="00C60AA1"/>
    <w:rsid w:val="00C60DB7"/>
    <w:rsid w:val="00C6126A"/>
    <w:rsid w:val="00C6173E"/>
    <w:rsid w:val="00C61830"/>
    <w:rsid w:val="00C61ECA"/>
    <w:rsid w:val="00C62923"/>
    <w:rsid w:val="00C62F83"/>
    <w:rsid w:val="00C637D4"/>
    <w:rsid w:val="00C63C34"/>
    <w:rsid w:val="00C63D5D"/>
    <w:rsid w:val="00C64A15"/>
    <w:rsid w:val="00C661F3"/>
    <w:rsid w:val="00C666A8"/>
    <w:rsid w:val="00C6701F"/>
    <w:rsid w:val="00C6779E"/>
    <w:rsid w:val="00C677BE"/>
    <w:rsid w:val="00C67AF7"/>
    <w:rsid w:val="00C70566"/>
    <w:rsid w:val="00C721DD"/>
    <w:rsid w:val="00C727D9"/>
    <w:rsid w:val="00C73726"/>
    <w:rsid w:val="00C737B1"/>
    <w:rsid w:val="00C738A3"/>
    <w:rsid w:val="00C73A9C"/>
    <w:rsid w:val="00C73FC7"/>
    <w:rsid w:val="00C74A9E"/>
    <w:rsid w:val="00C74CF9"/>
    <w:rsid w:val="00C76A62"/>
    <w:rsid w:val="00C77397"/>
    <w:rsid w:val="00C77996"/>
    <w:rsid w:val="00C80D64"/>
    <w:rsid w:val="00C81F84"/>
    <w:rsid w:val="00C84032"/>
    <w:rsid w:val="00C852B7"/>
    <w:rsid w:val="00C854DD"/>
    <w:rsid w:val="00C8578D"/>
    <w:rsid w:val="00C8588F"/>
    <w:rsid w:val="00C85AEC"/>
    <w:rsid w:val="00C862FC"/>
    <w:rsid w:val="00C86A8D"/>
    <w:rsid w:val="00C91AF3"/>
    <w:rsid w:val="00C91F89"/>
    <w:rsid w:val="00C92216"/>
    <w:rsid w:val="00C9296C"/>
    <w:rsid w:val="00C93290"/>
    <w:rsid w:val="00C93476"/>
    <w:rsid w:val="00C934CA"/>
    <w:rsid w:val="00C93A2C"/>
    <w:rsid w:val="00C93F81"/>
    <w:rsid w:val="00C9426D"/>
    <w:rsid w:val="00C94535"/>
    <w:rsid w:val="00C948B1"/>
    <w:rsid w:val="00C94BD3"/>
    <w:rsid w:val="00C95112"/>
    <w:rsid w:val="00C956F1"/>
    <w:rsid w:val="00C957E4"/>
    <w:rsid w:val="00C97FE6"/>
    <w:rsid w:val="00CA0026"/>
    <w:rsid w:val="00CA08A5"/>
    <w:rsid w:val="00CA1776"/>
    <w:rsid w:val="00CA1C0A"/>
    <w:rsid w:val="00CA2071"/>
    <w:rsid w:val="00CA2BF7"/>
    <w:rsid w:val="00CA3D7B"/>
    <w:rsid w:val="00CA42E7"/>
    <w:rsid w:val="00CA482F"/>
    <w:rsid w:val="00CA4C45"/>
    <w:rsid w:val="00CA56D9"/>
    <w:rsid w:val="00CA5C1F"/>
    <w:rsid w:val="00CA71E3"/>
    <w:rsid w:val="00CA7720"/>
    <w:rsid w:val="00CA7B4F"/>
    <w:rsid w:val="00CB0223"/>
    <w:rsid w:val="00CB07F8"/>
    <w:rsid w:val="00CB0AE2"/>
    <w:rsid w:val="00CB0D6D"/>
    <w:rsid w:val="00CB1355"/>
    <w:rsid w:val="00CB2122"/>
    <w:rsid w:val="00CB2596"/>
    <w:rsid w:val="00CB4CCD"/>
    <w:rsid w:val="00CB4DD6"/>
    <w:rsid w:val="00CB5006"/>
    <w:rsid w:val="00CB533C"/>
    <w:rsid w:val="00CB55CB"/>
    <w:rsid w:val="00CB568F"/>
    <w:rsid w:val="00CB58E2"/>
    <w:rsid w:val="00CB6D4E"/>
    <w:rsid w:val="00CB7504"/>
    <w:rsid w:val="00CB7AB9"/>
    <w:rsid w:val="00CC0866"/>
    <w:rsid w:val="00CC1DBA"/>
    <w:rsid w:val="00CC2287"/>
    <w:rsid w:val="00CC2AC3"/>
    <w:rsid w:val="00CC2AEB"/>
    <w:rsid w:val="00CC4120"/>
    <w:rsid w:val="00CC4BD9"/>
    <w:rsid w:val="00CC4F99"/>
    <w:rsid w:val="00CC5148"/>
    <w:rsid w:val="00CC5E18"/>
    <w:rsid w:val="00CC5F33"/>
    <w:rsid w:val="00CC6145"/>
    <w:rsid w:val="00CC6399"/>
    <w:rsid w:val="00CC66D6"/>
    <w:rsid w:val="00CC7CBD"/>
    <w:rsid w:val="00CD09A6"/>
    <w:rsid w:val="00CD1232"/>
    <w:rsid w:val="00CD1355"/>
    <w:rsid w:val="00CD32F1"/>
    <w:rsid w:val="00CD46EC"/>
    <w:rsid w:val="00CD52D4"/>
    <w:rsid w:val="00CD6095"/>
    <w:rsid w:val="00CD61A9"/>
    <w:rsid w:val="00CD6578"/>
    <w:rsid w:val="00CD6BB8"/>
    <w:rsid w:val="00CD6C02"/>
    <w:rsid w:val="00CD6FFE"/>
    <w:rsid w:val="00CE0283"/>
    <w:rsid w:val="00CE04EB"/>
    <w:rsid w:val="00CE1201"/>
    <w:rsid w:val="00CE1474"/>
    <w:rsid w:val="00CE1B67"/>
    <w:rsid w:val="00CE1F29"/>
    <w:rsid w:val="00CE2362"/>
    <w:rsid w:val="00CE291E"/>
    <w:rsid w:val="00CE3BC1"/>
    <w:rsid w:val="00CE3D37"/>
    <w:rsid w:val="00CE443A"/>
    <w:rsid w:val="00CE45FB"/>
    <w:rsid w:val="00CE54F3"/>
    <w:rsid w:val="00CE6300"/>
    <w:rsid w:val="00CE792F"/>
    <w:rsid w:val="00CE7D4E"/>
    <w:rsid w:val="00CF01F8"/>
    <w:rsid w:val="00CF0ACA"/>
    <w:rsid w:val="00CF13CB"/>
    <w:rsid w:val="00CF1878"/>
    <w:rsid w:val="00CF21D2"/>
    <w:rsid w:val="00CF350F"/>
    <w:rsid w:val="00CF37E7"/>
    <w:rsid w:val="00CF3A33"/>
    <w:rsid w:val="00CF4536"/>
    <w:rsid w:val="00CF4CAA"/>
    <w:rsid w:val="00CF4E86"/>
    <w:rsid w:val="00CF652B"/>
    <w:rsid w:val="00CF762D"/>
    <w:rsid w:val="00D00E02"/>
    <w:rsid w:val="00D016CD"/>
    <w:rsid w:val="00D01FE7"/>
    <w:rsid w:val="00D028D3"/>
    <w:rsid w:val="00D032AD"/>
    <w:rsid w:val="00D03A68"/>
    <w:rsid w:val="00D03E02"/>
    <w:rsid w:val="00D0484B"/>
    <w:rsid w:val="00D062B9"/>
    <w:rsid w:val="00D06C08"/>
    <w:rsid w:val="00D072E3"/>
    <w:rsid w:val="00D11089"/>
    <w:rsid w:val="00D115A2"/>
    <w:rsid w:val="00D11628"/>
    <w:rsid w:val="00D13383"/>
    <w:rsid w:val="00D135BF"/>
    <w:rsid w:val="00D13C7C"/>
    <w:rsid w:val="00D141D7"/>
    <w:rsid w:val="00D154EF"/>
    <w:rsid w:val="00D164EC"/>
    <w:rsid w:val="00D165AB"/>
    <w:rsid w:val="00D16787"/>
    <w:rsid w:val="00D17A5E"/>
    <w:rsid w:val="00D201E9"/>
    <w:rsid w:val="00D206D0"/>
    <w:rsid w:val="00D20EA9"/>
    <w:rsid w:val="00D21F0A"/>
    <w:rsid w:val="00D22630"/>
    <w:rsid w:val="00D233B8"/>
    <w:rsid w:val="00D233E2"/>
    <w:rsid w:val="00D23959"/>
    <w:rsid w:val="00D23C33"/>
    <w:rsid w:val="00D23C93"/>
    <w:rsid w:val="00D2485C"/>
    <w:rsid w:val="00D25880"/>
    <w:rsid w:val="00D2775E"/>
    <w:rsid w:val="00D303D0"/>
    <w:rsid w:val="00D30A99"/>
    <w:rsid w:val="00D31C51"/>
    <w:rsid w:val="00D31F47"/>
    <w:rsid w:val="00D321E8"/>
    <w:rsid w:val="00D32EEA"/>
    <w:rsid w:val="00D32F19"/>
    <w:rsid w:val="00D33B1C"/>
    <w:rsid w:val="00D3485F"/>
    <w:rsid w:val="00D350B6"/>
    <w:rsid w:val="00D36205"/>
    <w:rsid w:val="00D37724"/>
    <w:rsid w:val="00D402A6"/>
    <w:rsid w:val="00D40EBA"/>
    <w:rsid w:val="00D41188"/>
    <w:rsid w:val="00D41B79"/>
    <w:rsid w:val="00D41DB1"/>
    <w:rsid w:val="00D4255A"/>
    <w:rsid w:val="00D44257"/>
    <w:rsid w:val="00D44949"/>
    <w:rsid w:val="00D44D4D"/>
    <w:rsid w:val="00D451A5"/>
    <w:rsid w:val="00D45AB1"/>
    <w:rsid w:val="00D46E21"/>
    <w:rsid w:val="00D47968"/>
    <w:rsid w:val="00D502C5"/>
    <w:rsid w:val="00D502F2"/>
    <w:rsid w:val="00D504D9"/>
    <w:rsid w:val="00D50DFC"/>
    <w:rsid w:val="00D50E17"/>
    <w:rsid w:val="00D51A52"/>
    <w:rsid w:val="00D51EC7"/>
    <w:rsid w:val="00D527BA"/>
    <w:rsid w:val="00D5516B"/>
    <w:rsid w:val="00D55C81"/>
    <w:rsid w:val="00D56032"/>
    <w:rsid w:val="00D5676C"/>
    <w:rsid w:val="00D5725A"/>
    <w:rsid w:val="00D57B7E"/>
    <w:rsid w:val="00D57BE2"/>
    <w:rsid w:val="00D6057B"/>
    <w:rsid w:val="00D60993"/>
    <w:rsid w:val="00D60EF2"/>
    <w:rsid w:val="00D61038"/>
    <w:rsid w:val="00D61D09"/>
    <w:rsid w:val="00D61DB2"/>
    <w:rsid w:val="00D61E0C"/>
    <w:rsid w:val="00D61F2F"/>
    <w:rsid w:val="00D6236E"/>
    <w:rsid w:val="00D62A4B"/>
    <w:rsid w:val="00D63E1F"/>
    <w:rsid w:val="00D63FB2"/>
    <w:rsid w:val="00D67369"/>
    <w:rsid w:val="00D67589"/>
    <w:rsid w:val="00D70A47"/>
    <w:rsid w:val="00D71143"/>
    <w:rsid w:val="00D7146E"/>
    <w:rsid w:val="00D71C22"/>
    <w:rsid w:val="00D71F07"/>
    <w:rsid w:val="00D72008"/>
    <w:rsid w:val="00D72B42"/>
    <w:rsid w:val="00D7570B"/>
    <w:rsid w:val="00D75771"/>
    <w:rsid w:val="00D75DA8"/>
    <w:rsid w:val="00D76E04"/>
    <w:rsid w:val="00D7702C"/>
    <w:rsid w:val="00D7767A"/>
    <w:rsid w:val="00D8002D"/>
    <w:rsid w:val="00D80056"/>
    <w:rsid w:val="00D802FC"/>
    <w:rsid w:val="00D80973"/>
    <w:rsid w:val="00D810B9"/>
    <w:rsid w:val="00D8210C"/>
    <w:rsid w:val="00D82EA9"/>
    <w:rsid w:val="00D8314C"/>
    <w:rsid w:val="00D83D41"/>
    <w:rsid w:val="00D849A8"/>
    <w:rsid w:val="00D870CB"/>
    <w:rsid w:val="00D91126"/>
    <w:rsid w:val="00D91204"/>
    <w:rsid w:val="00D921FE"/>
    <w:rsid w:val="00D92D1B"/>
    <w:rsid w:val="00D952F9"/>
    <w:rsid w:val="00D95B10"/>
    <w:rsid w:val="00D95EB2"/>
    <w:rsid w:val="00D96B71"/>
    <w:rsid w:val="00D9703B"/>
    <w:rsid w:val="00DA180B"/>
    <w:rsid w:val="00DA1889"/>
    <w:rsid w:val="00DA1F4D"/>
    <w:rsid w:val="00DA3221"/>
    <w:rsid w:val="00DA335A"/>
    <w:rsid w:val="00DA33DE"/>
    <w:rsid w:val="00DA3F85"/>
    <w:rsid w:val="00DA4F6A"/>
    <w:rsid w:val="00DA5619"/>
    <w:rsid w:val="00DA6A19"/>
    <w:rsid w:val="00DA7241"/>
    <w:rsid w:val="00DB1010"/>
    <w:rsid w:val="00DB361E"/>
    <w:rsid w:val="00DB4661"/>
    <w:rsid w:val="00DB4A8C"/>
    <w:rsid w:val="00DB50C4"/>
    <w:rsid w:val="00DB5580"/>
    <w:rsid w:val="00DB57A9"/>
    <w:rsid w:val="00DB5A87"/>
    <w:rsid w:val="00DB6040"/>
    <w:rsid w:val="00DB6287"/>
    <w:rsid w:val="00DB6E7E"/>
    <w:rsid w:val="00DC228D"/>
    <w:rsid w:val="00DC2C9C"/>
    <w:rsid w:val="00DC37AB"/>
    <w:rsid w:val="00DC4120"/>
    <w:rsid w:val="00DC4604"/>
    <w:rsid w:val="00DC5A7B"/>
    <w:rsid w:val="00DD0DAE"/>
    <w:rsid w:val="00DD1C88"/>
    <w:rsid w:val="00DD211E"/>
    <w:rsid w:val="00DD221E"/>
    <w:rsid w:val="00DD25E0"/>
    <w:rsid w:val="00DD27F2"/>
    <w:rsid w:val="00DD326B"/>
    <w:rsid w:val="00DD44FF"/>
    <w:rsid w:val="00DD4E9B"/>
    <w:rsid w:val="00DD5148"/>
    <w:rsid w:val="00DD619E"/>
    <w:rsid w:val="00DD62D8"/>
    <w:rsid w:val="00DD64D4"/>
    <w:rsid w:val="00DD7D01"/>
    <w:rsid w:val="00DE039D"/>
    <w:rsid w:val="00DE0F45"/>
    <w:rsid w:val="00DE1ABD"/>
    <w:rsid w:val="00DE1CCE"/>
    <w:rsid w:val="00DE29E3"/>
    <w:rsid w:val="00DE2D2B"/>
    <w:rsid w:val="00DE3CB9"/>
    <w:rsid w:val="00DE3F2B"/>
    <w:rsid w:val="00DE421F"/>
    <w:rsid w:val="00DE45A1"/>
    <w:rsid w:val="00DE45CF"/>
    <w:rsid w:val="00DE4C00"/>
    <w:rsid w:val="00DE5627"/>
    <w:rsid w:val="00DE5AA6"/>
    <w:rsid w:val="00DE6482"/>
    <w:rsid w:val="00DE66EA"/>
    <w:rsid w:val="00DE6F95"/>
    <w:rsid w:val="00DE703A"/>
    <w:rsid w:val="00DE736B"/>
    <w:rsid w:val="00DE7563"/>
    <w:rsid w:val="00DE7DD0"/>
    <w:rsid w:val="00DF0FB7"/>
    <w:rsid w:val="00DF1712"/>
    <w:rsid w:val="00DF3D7E"/>
    <w:rsid w:val="00DF483D"/>
    <w:rsid w:val="00DF50AE"/>
    <w:rsid w:val="00DF519F"/>
    <w:rsid w:val="00DF59F9"/>
    <w:rsid w:val="00DF5BB4"/>
    <w:rsid w:val="00DF5D4C"/>
    <w:rsid w:val="00DF6057"/>
    <w:rsid w:val="00E0010F"/>
    <w:rsid w:val="00E01A37"/>
    <w:rsid w:val="00E022D2"/>
    <w:rsid w:val="00E022DF"/>
    <w:rsid w:val="00E02528"/>
    <w:rsid w:val="00E02E8A"/>
    <w:rsid w:val="00E03748"/>
    <w:rsid w:val="00E03A51"/>
    <w:rsid w:val="00E03C44"/>
    <w:rsid w:val="00E042C6"/>
    <w:rsid w:val="00E0515F"/>
    <w:rsid w:val="00E05314"/>
    <w:rsid w:val="00E05438"/>
    <w:rsid w:val="00E06241"/>
    <w:rsid w:val="00E07623"/>
    <w:rsid w:val="00E07CF3"/>
    <w:rsid w:val="00E1020C"/>
    <w:rsid w:val="00E10246"/>
    <w:rsid w:val="00E10966"/>
    <w:rsid w:val="00E10B6D"/>
    <w:rsid w:val="00E11546"/>
    <w:rsid w:val="00E115AE"/>
    <w:rsid w:val="00E12860"/>
    <w:rsid w:val="00E12D60"/>
    <w:rsid w:val="00E1316D"/>
    <w:rsid w:val="00E132AC"/>
    <w:rsid w:val="00E140C5"/>
    <w:rsid w:val="00E154A2"/>
    <w:rsid w:val="00E1618E"/>
    <w:rsid w:val="00E16209"/>
    <w:rsid w:val="00E16C6A"/>
    <w:rsid w:val="00E20D89"/>
    <w:rsid w:val="00E23E31"/>
    <w:rsid w:val="00E252FA"/>
    <w:rsid w:val="00E25621"/>
    <w:rsid w:val="00E26C2E"/>
    <w:rsid w:val="00E2703C"/>
    <w:rsid w:val="00E27996"/>
    <w:rsid w:val="00E301C0"/>
    <w:rsid w:val="00E3068E"/>
    <w:rsid w:val="00E30C30"/>
    <w:rsid w:val="00E31E07"/>
    <w:rsid w:val="00E32AE2"/>
    <w:rsid w:val="00E32F5F"/>
    <w:rsid w:val="00E33B82"/>
    <w:rsid w:val="00E33FD3"/>
    <w:rsid w:val="00E342F6"/>
    <w:rsid w:val="00E34901"/>
    <w:rsid w:val="00E35140"/>
    <w:rsid w:val="00E35F69"/>
    <w:rsid w:val="00E379D5"/>
    <w:rsid w:val="00E40757"/>
    <w:rsid w:val="00E4128A"/>
    <w:rsid w:val="00E41C22"/>
    <w:rsid w:val="00E42C04"/>
    <w:rsid w:val="00E43358"/>
    <w:rsid w:val="00E43A9B"/>
    <w:rsid w:val="00E4409C"/>
    <w:rsid w:val="00E445C1"/>
    <w:rsid w:val="00E4506E"/>
    <w:rsid w:val="00E45094"/>
    <w:rsid w:val="00E450A5"/>
    <w:rsid w:val="00E454D0"/>
    <w:rsid w:val="00E45557"/>
    <w:rsid w:val="00E4561E"/>
    <w:rsid w:val="00E46210"/>
    <w:rsid w:val="00E504D7"/>
    <w:rsid w:val="00E5096E"/>
    <w:rsid w:val="00E50AA8"/>
    <w:rsid w:val="00E51299"/>
    <w:rsid w:val="00E52107"/>
    <w:rsid w:val="00E5222A"/>
    <w:rsid w:val="00E533D3"/>
    <w:rsid w:val="00E536D5"/>
    <w:rsid w:val="00E53727"/>
    <w:rsid w:val="00E53894"/>
    <w:rsid w:val="00E53D2B"/>
    <w:rsid w:val="00E56B96"/>
    <w:rsid w:val="00E56BB6"/>
    <w:rsid w:val="00E601CF"/>
    <w:rsid w:val="00E6040C"/>
    <w:rsid w:val="00E60E00"/>
    <w:rsid w:val="00E61588"/>
    <w:rsid w:val="00E61F47"/>
    <w:rsid w:val="00E62976"/>
    <w:rsid w:val="00E632F7"/>
    <w:rsid w:val="00E63586"/>
    <w:rsid w:val="00E63640"/>
    <w:rsid w:val="00E637FA"/>
    <w:rsid w:val="00E639CA"/>
    <w:rsid w:val="00E6429A"/>
    <w:rsid w:val="00E65434"/>
    <w:rsid w:val="00E65E38"/>
    <w:rsid w:val="00E66505"/>
    <w:rsid w:val="00E7036B"/>
    <w:rsid w:val="00E703FF"/>
    <w:rsid w:val="00E70572"/>
    <w:rsid w:val="00E70741"/>
    <w:rsid w:val="00E70F24"/>
    <w:rsid w:val="00E71048"/>
    <w:rsid w:val="00E71BDC"/>
    <w:rsid w:val="00E72229"/>
    <w:rsid w:val="00E72473"/>
    <w:rsid w:val="00E72841"/>
    <w:rsid w:val="00E728EA"/>
    <w:rsid w:val="00E72EC5"/>
    <w:rsid w:val="00E73743"/>
    <w:rsid w:val="00E74286"/>
    <w:rsid w:val="00E7499B"/>
    <w:rsid w:val="00E755CE"/>
    <w:rsid w:val="00E7654A"/>
    <w:rsid w:val="00E76E4B"/>
    <w:rsid w:val="00E77849"/>
    <w:rsid w:val="00E80008"/>
    <w:rsid w:val="00E80E20"/>
    <w:rsid w:val="00E82438"/>
    <w:rsid w:val="00E8255D"/>
    <w:rsid w:val="00E8292D"/>
    <w:rsid w:val="00E82C2C"/>
    <w:rsid w:val="00E8331F"/>
    <w:rsid w:val="00E84414"/>
    <w:rsid w:val="00E84966"/>
    <w:rsid w:val="00E85647"/>
    <w:rsid w:val="00E85F64"/>
    <w:rsid w:val="00E86AA4"/>
    <w:rsid w:val="00E87463"/>
    <w:rsid w:val="00E87546"/>
    <w:rsid w:val="00E9014D"/>
    <w:rsid w:val="00E908FD"/>
    <w:rsid w:val="00E917CC"/>
    <w:rsid w:val="00E9184F"/>
    <w:rsid w:val="00E921E7"/>
    <w:rsid w:val="00E92403"/>
    <w:rsid w:val="00E93043"/>
    <w:rsid w:val="00E93A26"/>
    <w:rsid w:val="00E94AFB"/>
    <w:rsid w:val="00E94E41"/>
    <w:rsid w:val="00E95C02"/>
    <w:rsid w:val="00E96A69"/>
    <w:rsid w:val="00E96D94"/>
    <w:rsid w:val="00E9742B"/>
    <w:rsid w:val="00EA00C7"/>
    <w:rsid w:val="00EA0247"/>
    <w:rsid w:val="00EA1E84"/>
    <w:rsid w:val="00EA1EBE"/>
    <w:rsid w:val="00EA2268"/>
    <w:rsid w:val="00EA3C77"/>
    <w:rsid w:val="00EA3F54"/>
    <w:rsid w:val="00EA41B6"/>
    <w:rsid w:val="00EA57C3"/>
    <w:rsid w:val="00EA5EA8"/>
    <w:rsid w:val="00EA6190"/>
    <w:rsid w:val="00EA737F"/>
    <w:rsid w:val="00EA759E"/>
    <w:rsid w:val="00EB0C17"/>
    <w:rsid w:val="00EB27C9"/>
    <w:rsid w:val="00EB298F"/>
    <w:rsid w:val="00EB2C44"/>
    <w:rsid w:val="00EB3ADA"/>
    <w:rsid w:val="00EB41C4"/>
    <w:rsid w:val="00EB46E5"/>
    <w:rsid w:val="00EB4A0A"/>
    <w:rsid w:val="00EB5132"/>
    <w:rsid w:val="00EB54CB"/>
    <w:rsid w:val="00EB59CB"/>
    <w:rsid w:val="00EB5AAE"/>
    <w:rsid w:val="00EB6AB8"/>
    <w:rsid w:val="00EC0735"/>
    <w:rsid w:val="00EC2171"/>
    <w:rsid w:val="00EC405F"/>
    <w:rsid w:val="00EC4D44"/>
    <w:rsid w:val="00EC545E"/>
    <w:rsid w:val="00EC59C0"/>
    <w:rsid w:val="00EC5B24"/>
    <w:rsid w:val="00EC73A0"/>
    <w:rsid w:val="00EC74C2"/>
    <w:rsid w:val="00EC7A9C"/>
    <w:rsid w:val="00EC7F21"/>
    <w:rsid w:val="00ED0607"/>
    <w:rsid w:val="00ED0A6D"/>
    <w:rsid w:val="00ED16D6"/>
    <w:rsid w:val="00ED32DE"/>
    <w:rsid w:val="00ED35CB"/>
    <w:rsid w:val="00ED3DFC"/>
    <w:rsid w:val="00ED42A9"/>
    <w:rsid w:val="00ED4E99"/>
    <w:rsid w:val="00ED5CCB"/>
    <w:rsid w:val="00ED5F45"/>
    <w:rsid w:val="00ED7D36"/>
    <w:rsid w:val="00EE0554"/>
    <w:rsid w:val="00EE0D08"/>
    <w:rsid w:val="00EE0D3A"/>
    <w:rsid w:val="00EE0E6B"/>
    <w:rsid w:val="00EE10E9"/>
    <w:rsid w:val="00EE14F6"/>
    <w:rsid w:val="00EE17EF"/>
    <w:rsid w:val="00EE1F3D"/>
    <w:rsid w:val="00EE20C5"/>
    <w:rsid w:val="00EE4E07"/>
    <w:rsid w:val="00EE5D2C"/>
    <w:rsid w:val="00EE5FFC"/>
    <w:rsid w:val="00EE6153"/>
    <w:rsid w:val="00EE7023"/>
    <w:rsid w:val="00EE734B"/>
    <w:rsid w:val="00EE7681"/>
    <w:rsid w:val="00EE7914"/>
    <w:rsid w:val="00EF08DE"/>
    <w:rsid w:val="00EF0C5C"/>
    <w:rsid w:val="00EF15AF"/>
    <w:rsid w:val="00EF2552"/>
    <w:rsid w:val="00EF2925"/>
    <w:rsid w:val="00EF38BF"/>
    <w:rsid w:val="00EF3A52"/>
    <w:rsid w:val="00EF527E"/>
    <w:rsid w:val="00EF53ED"/>
    <w:rsid w:val="00EF5900"/>
    <w:rsid w:val="00EF690E"/>
    <w:rsid w:val="00EF6C0C"/>
    <w:rsid w:val="00EF6D34"/>
    <w:rsid w:val="00EF7582"/>
    <w:rsid w:val="00EF76E1"/>
    <w:rsid w:val="00F005A1"/>
    <w:rsid w:val="00F00C72"/>
    <w:rsid w:val="00F0216C"/>
    <w:rsid w:val="00F02E25"/>
    <w:rsid w:val="00F03034"/>
    <w:rsid w:val="00F0378E"/>
    <w:rsid w:val="00F04144"/>
    <w:rsid w:val="00F04AAF"/>
    <w:rsid w:val="00F05300"/>
    <w:rsid w:val="00F05C91"/>
    <w:rsid w:val="00F06EC5"/>
    <w:rsid w:val="00F10BAC"/>
    <w:rsid w:val="00F10F7D"/>
    <w:rsid w:val="00F11EE1"/>
    <w:rsid w:val="00F12498"/>
    <w:rsid w:val="00F12E35"/>
    <w:rsid w:val="00F131B9"/>
    <w:rsid w:val="00F13349"/>
    <w:rsid w:val="00F14CFA"/>
    <w:rsid w:val="00F16803"/>
    <w:rsid w:val="00F21023"/>
    <w:rsid w:val="00F21256"/>
    <w:rsid w:val="00F2255B"/>
    <w:rsid w:val="00F23FBC"/>
    <w:rsid w:val="00F2439C"/>
    <w:rsid w:val="00F2447D"/>
    <w:rsid w:val="00F244CB"/>
    <w:rsid w:val="00F24BB9"/>
    <w:rsid w:val="00F2551E"/>
    <w:rsid w:val="00F25A5F"/>
    <w:rsid w:val="00F26395"/>
    <w:rsid w:val="00F26EBC"/>
    <w:rsid w:val="00F27ED9"/>
    <w:rsid w:val="00F30BD7"/>
    <w:rsid w:val="00F30CC9"/>
    <w:rsid w:val="00F30E8A"/>
    <w:rsid w:val="00F31AAD"/>
    <w:rsid w:val="00F33678"/>
    <w:rsid w:val="00F33874"/>
    <w:rsid w:val="00F3429C"/>
    <w:rsid w:val="00F350E6"/>
    <w:rsid w:val="00F36A00"/>
    <w:rsid w:val="00F37507"/>
    <w:rsid w:val="00F37AD5"/>
    <w:rsid w:val="00F404ED"/>
    <w:rsid w:val="00F410B8"/>
    <w:rsid w:val="00F43BBD"/>
    <w:rsid w:val="00F447A8"/>
    <w:rsid w:val="00F44DB3"/>
    <w:rsid w:val="00F45B9C"/>
    <w:rsid w:val="00F465C7"/>
    <w:rsid w:val="00F46801"/>
    <w:rsid w:val="00F46896"/>
    <w:rsid w:val="00F46F73"/>
    <w:rsid w:val="00F47F1F"/>
    <w:rsid w:val="00F50BED"/>
    <w:rsid w:val="00F51298"/>
    <w:rsid w:val="00F52018"/>
    <w:rsid w:val="00F524BC"/>
    <w:rsid w:val="00F53380"/>
    <w:rsid w:val="00F5430B"/>
    <w:rsid w:val="00F54460"/>
    <w:rsid w:val="00F54BB5"/>
    <w:rsid w:val="00F54DB3"/>
    <w:rsid w:val="00F55260"/>
    <w:rsid w:val="00F5660E"/>
    <w:rsid w:val="00F56E79"/>
    <w:rsid w:val="00F60E8E"/>
    <w:rsid w:val="00F61F27"/>
    <w:rsid w:val="00F61F58"/>
    <w:rsid w:val="00F6261F"/>
    <w:rsid w:val="00F63C1E"/>
    <w:rsid w:val="00F64690"/>
    <w:rsid w:val="00F64C1B"/>
    <w:rsid w:val="00F666BA"/>
    <w:rsid w:val="00F669B9"/>
    <w:rsid w:val="00F670CF"/>
    <w:rsid w:val="00F706A6"/>
    <w:rsid w:val="00F7126A"/>
    <w:rsid w:val="00F719A7"/>
    <w:rsid w:val="00F7225B"/>
    <w:rsid w:val="00F72835"/>
    <w:rsid w:val="00F72895"/>
    <w:rsid w:val="00F73E63"/>
    <w:rsid w:val="00F7442D"/>
    <w:rsid w:val="00F74957"/>
    <w:rsid w:val="00F751CD"/>
    <w:rsid w:val="00F75973"/>
    <w:rsid w:val="00F75A8E"/>
    <w:rsid w:val="00F7643D"/>
    <w:rsid w:val="00F80136"/>
    <w:rsid w:val="00F808E3"/>
    <w:rsid w:val="00F8170F"/>
    <w:rsid w:val="00F82A8B"/>
    <w:rsid w:val="00F82DF9"/>
    <w:rsid w:val="00F8302A"/>
    <w:rsid w:val="00F83A1C"/>
    <w:rsid w:val="00F8421A"/>
    <w:rsid w:val="00F84F83"/>
    <w:rsid w:val="00F85667"/>
    <w:rsid w:val="00F85F89"/>
    <w:rsid w:val="00F8614F"/>
    <w:rsid w:val="00F86A49"/>
    <w:rsid w:val="00F92408"/>
    <w:rsid w:val="00F93AE2"/>
    <w:rsid w:val="00F94094"/>
    <w:rsid w:val="00F942D9"/>
    <w:rsid w:val="00F9553C"/>
    <w:rsid w:val="00F9558A"/>
    <w:rsid w:val="00F96F5A"/>
    <w:rsid w:val="00F97C91"/>
    <w:rsid w:val="00FA02BE"/>
    <w:rsid w:val="00FA046F"/>
    <w:rsid w:val="00FA0499"/>
    <w:rsid w:val="00FA0510"/>
    <w:rsid w:val="00FA08B0"/>
    <w:rsid w:val="00FA1961"/>
    <w:rsid w:val="00FA207D"/>
    <w:rsid w:val="00FA2705"/>
    <w:rsid w:val="00FA296C"/>
    <w:rsid w:val="00FA34F1"/>
    <w:rsid w:val="00FA3E8C"/>
    <w:rsid w:val="00FA4050"/>
    <w:rsid w:val="00FA4DCF"/>
    <w:rsid w:val="00FA50EC"/>
    <w:rsid w:val="00FA54FB"/>
    <w:rsid w:val="00FA570D"/>
    <w:rsid w:val="00FA7485"/>
    <w:rsid w:val="00FA79A5"/>
    <w:rsid w:val="00FA7FD8"/>
    <w:rsid w:val="00FB1568"/>
    <w:rsid w:val="00FB16E8"/>
    <w:rsid w:val="00FB2973"/>
    <w:rsid w:val="00FB4400"/>
    <w:rsid w:val="00FB46E1"/>
    <w:rsid w:val="00FB4733"/>
    <w:rsid w:val="00FB500C"/>
    <w:rsid w:val="00FB6276"/>
    <w:rsid w:val="00FB7540"/>
    <w:rsid w:val="00FB7F74"/>
    <w:rsid w:val="00FC0105"/>
    <w:rsid w:val="00FC2D19"/>
    <w:rsid w:val="00FC30F3"/>
    <w:rsid w:val="00FC3DDC"/>
    <w:rsid w:val="00FC4356"/>
    <w:rsid w:val="00FC4E3C"/>
    <w:rsid w:val="00FC5C3F"/>
    <w:rsid w:val="00FC5FBB"/>
    <w:rsid w:val="00FC6191"/>
    <w:rsid w:val="00FC67BA"/>
    <w:rsid w:val="00FD17DF"/>
    <w:rsid w:val="00FD1F31"/>
    <w:rsid w:val="00FD367C"/>
    <w:rsid w:val="00FD3E9D"/>
    <w:rsid w:val="00FD4305"/>
    <w:rsid w:val="00FD47C2"/>
    <w:rsid w:val="00FD4943"/>
    <w:rsid w:val="00FD4A61"/>
    <w:rsid w:val="00FD5781"/>
    <w:rsid w:val="00FD5996"/>
    <w:rsid w:val="00FD6F21"/>
    <w:rsid w:val="00FD7161"/>
    <w:rsid w:val="00FD7639"/>
    <w:rsid w:val="00FE07ED"/>
    <w:rsid w:val="00FE0C40"/>
    <w:rsid w:val="00FE0FC2"/>
    <w:rsid w:val="00FE1FEC"/>
    <w:rsid w:val="00FE22FF"/>
    <w:rsid w:val="00FE2F3B"/>
    <w:rsid w:val="00FE4849"/>
    <w:rsid w:val="00FE499C"/>
    <w:rsid w:val="00FE684D"/>
    <w:rsid w:val="00FE688C"/>
    <w:rsid w:val="00FE6C18"/>
    <w:rsid w:val="00FF07B1"/>
    <w:rsid w:val="00FF12CE"/>
    <w:rsid w:val="00FF2926"/>
    <w:rsid w:val="00FF6410"/>
    <w:rsid w:val="00FF6624"/>
    <w:rsid w:val="00FF66BD"/>
    <w:rsid w:val="019E7403"/>
    <w:rsid w:val="03B70E39"/>
    <w:rsid w:val="0445D7DE"/>
    <w:rsid w:val="0B08AFB9"/>
    <w:rsid w:val="0BC51AF6"/>
    <w:rsid w:val="0E63D159"/>
    <w:rsid w:val="0ED48060"/>
    <w:rsid w:val="100BE8E2"/>
    <w:rsid w:val="13284F1D"/>
    <w:rsid w:val="1413EEE7"/>
    <w:rsid w:val="174DF560"/>
    <w:rsid w:val="19A9EE46"/>
    <w:rsid w:val="1CD1C314"/>
    <w:rsid w:val="1E95245F"/>
    <w:rsid w:val="1EEF020D"/>
    <w:rsid w:val="2021DFFA"/>
    <w:rsid w:val="2184BBF0"/>
    <w:rsid w:val="28CF2113"/>
    <w:rsid w:val="2CD60E0A"/>
    <w:rsid w:val="2E62C907"/>
    <w:rsid w:val="2F28777C"/>
    <w:rsid w:val="330DEF50"/>
    <w:rsid w:val="35AA2187"/>
    <w:rsid w:val="3A4579BD"/>
    <w:rsid w:val="402B1F08"/>
    <w:rsid w:val="41A0079A"/>
    <w:rsid w:val="42F18950"/>
    <w:rsid w:val="45EC1C5F"/>
    <w:rsid w:val="47FC342B"/>
    <w:rsid w:val="49E56A9F"/>
    <w:rsid w:val="4E972D3D"/>
    <w:rsid w:val="4F8B4377"/>
    <w:rsid w:val="50F15C35"/>
    <w:rsid w:val="5C12FA46"/>
    <w:rsid w:val="5C5351CF"/>
    <w:rsid w:val="5C7261A6"/>
    <w:rsid w:val="6025D406"/>
    <w:rsid w:val="6200ED55"/>
    <w:rsid w:val="65E8F669"/>
    <w:rsid w:val="66127490"/>
    <w:rsid w:val="67D6B355"/>
    <w:rsid w:val="68008831"/>
    <w:rsid w:val="69EDF62D"/>
    <w:rsid w:val="6B6EA423"/>
    <w:rsid w:val="7019CBF2"/>
    <w:rsid w:val="723581C4"/>
    <w:rsid w:val="7414E2DB"/>
    <w:rsid w:val="7C80D519"/>
    <w:rsid w:val="7F8668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285C31"/>
  <w15:docId w15:val="{500C70B9-30A6-49D3-BC58-776E6A594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6F60"/>
    <w:pPr>
      <w:spacing w:after="0" w:line="240" w:lineRule="auto"/>
    </w:pPr>
    <w:rPr>
      <w:rFonts w:ascii="Gill Sans MT" w:eastAsia="PMingLiU" w:hAnsi="Gill Sans MT" w:cs="Times New Roman"/>
      <w:szCs w:val="24"/>
      <w:lang w:eastAsia="en-US"/>
    </w:rPr>
  </w:style>
  <w:style w:type="paragraph" w:styleId="Heading1">
    <w:name w:val="heading 1"/>
    <w:aliases w:val="Annex1"/>
    <w:basedOn w:val="Normal"/>
    <w:next w:val="Normal"/>
    <w:link w:val="Heading1Char"/>
    <w:uiPriority w:val="9"/>
    <w:qFormat/>
    <w:rsid w:val="007E2C25"/>
    <w:pPr>
      <w:numPr>
        <w:numId w:val="16"/>
      </w:numPr>
      <w:spacing w:before="120" w:after="120"/>
      <w:outlineLvl w:val="0"/>
    </w:pPr>
    <w:rPr>
      <w:rFonts w:eastAsiaTheme="majorEastAsia" w:cstheme="majorBidi"/>
      <w:b/>
      <w:sz w:val="24"/>
      <w:szCs w:val="32"/>
    </w:rPr>
  </w:style>
  <w:style w:type="paragraph" w:styleId="Heading2">
    <w:name w:val="heading 2"/>
    <w:next w:val="Normal"/>
    <w:link w:val="Heading2Char"/>
    <w:uiPriority w:val="9"/>
    <w:unhideWhenUsed/>
    <w:qFormat/>
    <w:rsid w:val="007E2C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line="240" w:lineRule="auto"/>
      <w:outlineLvl w:val="1"/>
    </w:pPr>
    <w:rPr>
      <w:rFonts w:ascii="Gill Sans MT" w:eastAsiaTheme="majorEastAsia" w:hAnsi="Gill Sans MT" w:cstheme="majorBidi"/>
      <w:b/>
      <w:sz w:val="20"/>
      <w:szCs w:val="26"/>
      <w:lang w:eastAsia="en-US"/>
    </w:rPr>
  </w:style>
  <w:style w:type="paragraph" w:styleId="Heading3">
    <w:name w:val="heading 3"/>
    <w:aliases w:val="Annex"/>
    <w:basedOn w:val="TableHeading1"/>
    <w:next w:val="Normal"/>
    <w:link w:val="Heading3Char"/>
    <w:uiPriority w:val="9"/>
    <w:unhideWhenUsed/>
    <w:qFormat/>
    <w:rsid w:val="008043F6"/>
    <w:pPr>
      <w:keepNext/>
      <w:keepLines/>
      <w:spacing w:before="120" w:after="120"/>
      <w:jc w:val="left"/>
      <w:outlineLvl w:val="2"/>
    </w:pPr>
    <w:rPr>
      <w:rFonts w:eastAsiaTheme="majorEastAsia" w:cstheme="majorBidi"/>
      <w:color w:val="002F6C" w:themeColor="accent5"/>
      <w:sz w:val="28"/>
    </w:rPr>
  </w:style>
  <w:style w:type="paragraph" w:styleId="Heading4">
    <w:name w:val="heading 4"/>
    <w:basedOn w:val="Normal"/>
    <w:next w:val="Normal"/>
    <w:link w:val="Heading4Char"/>
    <w:uiPriority w:val="9"/>
    <w:unhideWhenUsed/>
    <w:rsid w:val="007E2C25"/>
    <w:pPr>
      <w:keepNext/>
      <w:keepLines/>
      <w:spacing w:before="120" w:after="120"/>
      <w:outlineLvl w:val="3"/>
    </w:pPr>
    <w:rPr>
      <w:rFonts w:eastAsiaTheme="majorEastAsia" w:cstheme="majorBidi"/>
      <w:iCs/>
      <w:sz w:val="18"/>
      <w:u w:val="singl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USAIDLargeSubhead-Arial14pt">
    <w:name w:val="USAID Large Subhead - Arial 14pt"/>
    <w:basedOn w:val="Normal"/>
    <w:link w:val="USAIDLargeSubhead-Arial14ptChar"/>
    <w:rsid w:val="00182915"/>
    <w:rPr>
      <w:b/>
      <w:caps/>
      <w:color w:val="000000"/>
      <w:sz w:val="28"/>
      <w:szCs w:val="28"/>
    </w:rPr>
  </w:style>
  <w:style w:type="character" w:customStyle="1" w:styleId="USAIDLargeSubhead-Arial14ptChar">
    <w:name w:val="USAID Large Subhead - Arial 14pt Char"/>
    <w:link w:val="USAIDLargeSubhead-Arial14pt"/>
    <w:rsid w:val="00182915"/>
    <w:rPr>
      <w:rFonts w:ascii="Arial" w:eastAsia="PMingLiU" w:hAnsi="Arial" w:cs="Times New Roman"/>
      <w:b/>
      <w:caps/>
      <w:color w:val="000000"/>
      <w:sz w:val="28"/>
      <w:szCs w:val="28"/>
      <w:lang w:eastAsia="en-US"/>
    </w:rPr>
  </w:style>
  <w:style w:type="paragraph" w:customStyle="1" w:styleId="Subhead">
    <w:name w:val="Subhead"/>
    <w:aliases w:val="Alt-S,Alt-S Char,Subhead Char,Subhead Char Char Char,Alt-S Char Char Char,Alt-S Char Char Char Char,Alt-S Char Char Char Char Char Char Char,Alt-S Char Char Char Char Char Char"/>
    <w:next w:val="Normal"/>
    <w:link w:val="SubheadCharChar"/>
    <w:rsid w:val="00182915"/>
    <w:pPr>
      <w:keepNext/>
      <w:spacing w:after="240" w:line="240" w:lineRule="auto"/>
    </w:pPr>
    <w:rPr>
      <w:rFonts w:ascii="Arial" w:eastAsia="Times New Roman" w:hAnsi="Arial" w:cs="Arial"/>
      <w:b/>
      <w:bCs/>
      <w:noProof/>
      <w:lang w:eastAsia="en-US"/>
    </w:rPr>
  </w:style>
  <w:style w:type="character" w:customStyle="1" w:styleId="SubheadCharChar">
    <w:name w:val="Subhead Char Char"/>
    <w:basedOn w:val="DefaultParagraphFont"/>
    <w:link w:val="Subhead"/>
    <w:rsid w:val="00182915"/>
    <w:rPr>
      <w:rFonts w:ascii="Arial" w:eastAsia="Times New Roman" w:hAnsi="Arial" w:cs="Arial"/>
      <w:b/>
      <w:bCs/>
      <w:noProof/>
      <w:lang w:eastAsia="en-US"/>
    </w:rPr>
  </w:style>
  <w:style w:type="paragraph" w:customStyle="1" w:styleId="BoxHeadline">
    <w:name w:val="Box Headline"/>
    <w:rsid w:val="00182915"/>
    <w:pPr>
      <w:suppressAutoHyphens/>
      <w:spacing w:after="120" w:line="240" w:lineRule="auto"/>
      <w:jc w:val="center"/>
    </w:pPr>
    <w:rPr>
      <w:rFonts w:ascii="Arial" w:eastAsia="Times New Roman" w:hAnsi="Arial" w:cs="Times New Roman"/>
      <w:b/>
      <w:sz w:val="18"/>
      <w:szCs w:val="20"/>
      <w:lang w:eastAsia="en-US"/>
    </w:rPr>
  </w:style>
  <w:style w:type="paragraph" w:customStyle="1" w:styleId="SectionHead">
    <w:name w:val="Section # Head"/>
    <w:basedOn w:val="Normal"/>
    <w:rsid w:val="0016608E"/>
    <w:pPr>
      <w:pBdr>
        <w:bottom w:val="single" w:sz="4" w:space="2" w:color="auto"/>
      </w:pBdr>
      <w:suppressAutoHyphens/>
    </w:pPr>
    <w:rPr>
      <w:rFonts w:eastAsia="Times New Roman"/>
      <w:b/>
      <w:caps/>
      <w:spacing w:val="20"/>
      <w:szCs w:val="20"/>
    </w:rPr>
  </w:style>
  <w:style w:type="paragraph" w:styleId="BalloonText">
    <w:name w:val="Balloon Text"/>
    <w:basedOn w:val="Normal"/>
    <w:link w:val="BalloonTextChar"/>
    <w:uiPriority w:val="99"/>
    <w:semiHidden/>
    <w:unhideWhenUsed/>
    <w:rsid w:val="0016608E"/>
    <w:rPr>
      <w:rFonts w:ascii="Tahoma" w:hAnsi="Tahoma" w:cs="Tahoma"/>
      <w:sz w:val="16"/>
      <w:szCs w:val="16"/>
    </w:rPr>
  </w:style>
  <w:style w:type="character" w:customStyle="1" w:styleId="BalloonTextChar">
    <w:name w:val="Balloon Text Char"/>
    <w:basedOn w:val="DefaultParagraphFont"/>
    <w:link w:val="BalloonText"/>
    <w:uiPriority w:val="99"/>
    <w:semiHidden/>
    <w:rsid w:val="0016608E"/>
    <w:rPr>
      <w:rFonts w:ascii="Tahoma" w:eastAsia="PMingLiU" w:hAnsi="Tahoma" w:cs="Tahoma"/>
      <w:sz w:val="16"/>
      <w:szCs w:val="16"/>
      <w:lang w:eastAsia="en-US"/>
    </w:rPr>
  </w:style>
  <w:style w:type="character" w:styleId="Hyperlink">
    <w:name w:val="Hyperlink"/>
    <w:basedOn w:val="DefaultParagraphFont"/>
    <w:uiPriority w:val="99"/>
    <w:rsid w:val="00AB37C8"/>
    <w:rPr>
      <w:color w:val="0000FF"/>
      <w:u w:val="single"/>
    </w:rPr>
  </w:style>
  <w:style w:type="paragraph" w:styleId="ListParagraph">
    <w:name w:val="List Paragraph"/>
    <w:basedOn w:val="Normal"/>
    <w:uiPriority w:val="1"/>
    <w:qFormat/>
    <w:rsid w:val="005B27AF"/>
    <w:pPr>
      <w:numPr>
        <w:numId w:val="1"/>
      </w:numPr>
      <w:suppressAutoHyphens/>
      <w:spacing w:before="120" w:after="120"/>
      <w:contextualSpacing/>
    </w:pPr>
    <w:rPr>
      <w:rFonts w:eastAsia="Times New Roman"/>
      <w:szCs w:val="20"/>
    </w:rPr>
  </w:style>
  <w:style w:type="character" w:styleId="CommentReference">
    <w:name w:val="annotation reference"/>
    <w:basedOn w:val="DefaultParagraphFont"/>
    <w:uiPriority w:val="99"/>
    <w:semiHidden/>
    <w:unhideWhenUsed/>
    <w:rsid w:val="006238DF"/>
    <w:rPr>
      <w:sz w:val="16"/>
      <w:szCs w:val="16"/>
    </w:rPr>
  </w:style>
  <w:style w:type="paragraph" w:styleId="CommentText">
    <w:name w:val="annotation text"/>
    <w:basedOn w:val="Normal"/>
    <w:link w:val="CommentTextChar"/>
    <w:uiPriority w:val="99"/>
    <w:unhideWhenUsed/>
    <w:rsid w:val="006238DF"/>
    <w:rPr>
      <w:sz w:val="20"/>
      <w:szCs w:val="20"/>
    </w:rPr>
  </w:style>
  <w:style w:type="character" w:customStyle="1" w:styleId="CommentTextChar">
    <w:name w:val="Comment Text Char"/>
    <w:basedOn w:val="DefaultParagraphFont"/>
    <w:link w:val="CommentText"/>
    <w:uiPriority w:val="99"/>
    <w:rsid w:val="006238DF"/>
    <w:rPr>
      <w:rFonts w:ascii="Arial" w:eastAsia="PMingLiU" w:hAnsi="Arial"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6238DF"/>
    <w:rPr>
      <w:b/>
      <w:bCs/>
    </w:rPr>
  </w:style>
  <w:style w:type="character" w:customStyle="1" w:styleId="CommentSubjectChar">
    <w:name w:val="Comment Subject Char"/>
    <w:basedOn w:val="CommentTextChar"/>
    <w:link w:val="CommentSubject"/>
    <w:uiPriority w:val="99"/>
    <w:semiHidden/>
    <w:rsid w:val="006238DF"/>
    <w:rPr>
      <w:rFonts w:ascii="Arial" w:eastAsia="PMingLiU" w:hAnsi="Arial" w:cs="Times New Roman"/>
      <w:b/>
      <w:bCs/>
      <w:sz w:val="20"/>
      <w:szCs w:val="20"/>
      <w:lang w:eastAsia="en-US"/>
    </w:rPr>
  </w:style>
  <w:style w:type="paragraph" w:customStyle="1" w:styleId="Bullet">
    <w:name w:val="Bullet"/>
    <w:aliases w:val="Alt-B"/>
    <w:next w:val="Normal"/>
    <w:uiPriority w:val="99"/>
    <w:rsid w:val="003D3DEC"/>
    <w:pPr>
      <w:tabs>
        <w:tab w:val="num" w:pos="720"/>
      </w:tabs>
      <w:spacing w:after="0" w:line="240" w:lineRule="auto"/>
      <w:ind w:left="720" w:hanging="360"/>
    </w:pPr>
    <w:rPr>
      <w:rFonts w:ascii="Times New Roman" w:eastAsia="Times New Roman" w:hAnsi="Times New Roman" w:cs="Times New Roman"/>
      <w:noProof/>
      <w:szCs w:val="20"/>
      <w:lang w:eastAsia="en-US"/>
    </w:rPr>
  </w:style>
  <w:style w:type="character" w:styleId="FollowedHyperlink">
    <w:name w:val="FollowedHyperlink"/>
    <w:basedOn w:val="DefaultParagraphFont"/>
    <w:uiPriority w:val="99"/>
    <w:semiHidden/>
    <w:unhideWhenUsed/>
    <w:rsid w:val="00DB50C4"/>
    <w:rPr>
      <w:color w:val="A7C6ED" w:themeColor="followedHyperlink"/>
      <w:u w:val="single"/>
    </w:rPr>
  </w:style>
  <w:style w:type="paragraph" w:styleId="Header">
    <w:name w:val="header"/>
    <w:basedOn w:val="Normal"/>
    <w:link w:val="HeaderChar"/>
    <w:uiPriority w:val="99"/>
    <w:unhideWhenUsed/>
    <w:rsid w:val="00C6779E"/>
    <w:pPr>
      <w:tabs>
        <w:tab w:val="center" w:pos="4680"/>
        <w:tab w:val="right" w:pos="9360"/>
      </w:tabs>
    </w:pPr>
  </w:style>
  <w:style w:type="character" w:customStyle="1" w:styleId="HeaderChar">
    <w:name w:val="Header Char"/>
    <w:basedOn w:val="DefaultParagraphFont"/>
    <w:link w:val="Header"/>
    <w:uiPriority w:val="99"/>
    <w:rsid w:val="00C6779E"/>
    <w:rPr>
      <w:rFonts w:ascii="Arial" w:eastAsia="PMingLiU" w:hAnsi="Arial" w:cs="Times New Roman"/>
      <w:sz w:val="24"/>
      <w:szCs w:val="24"/>
      <w:lang w:eastAsia="en-US"/>
    </w:rPr>
  </w:style>
  <w:style w:type="paragraph" w:styleId="Footer">
    <w:name w:val="footer"/>
    <w:basedOn w:val="Normal"/>
    <w:link w:val="FooterChar"/>
    <w:uiPriority w:val="99"/>
    <w:unhideWhenUsed/>
    <w:rsid w:val="00C6779E"/>
    <w:pPr>
      <w:tabs>
        <w:tab w:val="center" w:pos="4680"/>
        <w:tab w:val="right" w:pos="9360"/>
      </w:tabs>
    </w:pPr>
  </w:style>
  <w:style w:type="character" w:customStyle="1" w:styleId="FooterChar">
    <w:name w:val="Footer Char"/>
    <w:basedOn w:val="DefaultParagraphFont"/>
    <w:link w:val="Footer"/>
    <w:uiPriority w:val="99"/>
    <w:rsid w:val="00C6779E"/>
    <w:rPr>
      <w:rFonts w:ascii="Arial" w:eastAsia="PMingLiU" w:hAnsi="Arial" w:cs="Times New Roman"/>
      <w:sz w:val="24"/>
      <w:szCs w:val="24"/>
      <w:lang w:eastAsia="en-US"/>
    </w:rPr>
  </w:style>
  <w:style w:type="paragraph" w:styleId="NormalWeb">
    <w:name w:val="Normal (Web)"/>
    <w:basedOn w:val="Normal"/>
    <w:uiPriority w:val="99"/>
    <w:unhideWhenUsed/>
    <w:rsid w:val="00491F06"/>
    <w:pPr>
      <w:spacing w:before="100" w:beforeAutospacing="1" w:after="100" w:afterAutospacing="1"/>
      <w:ind w:firstLine="480"/>
    </w:pPr>
    <w:rPr>
      <w:rFonts w:ascii="Times New Roman" w:eastAsia="Times New Roman" w:hAnsi="Times New Roman"/>
    </w:rPr>
  </w:style>
  <w:style w:type="table" w:styleId="TableGrid">
    <w:name w:val="Table Grid"/>
    <w:basedOn w:val="TableNormal"/>
    <w:uiPriority w:val="39"/>
    <w:rsid w:val="00CA1C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5B27AF"/>
    <w:pPr>
      <w:spacing w:after="0" w:line="240" w:lineRule="auto"/>
    </w:pPr>
    <w:rPr>
      <w:rFonts w:ascii="Gill Sans MT" w:eastAsiaTheme="minorHAnsi" w:hAnsi="Gill Sans MT"/>
      <w:lang w:eastAsia="en-US"/>
    </w:rPr>
  </w:style>
  <w:style w:type="character" w:customStyle="1" w:styleId="Heading1Char">
    <w:name w:val="Heading 1 Char"/>
    <w:aliases w:val="Annex1 Char"/>
    <w:basedOn w:val="DefaultParagraphFont"/>
    <w:link w:val="Heading1"/>
    <w:uiPriority w:val="9"/>
    <w:rsid w:val="007E2C25"/>
    <w:rPr>
      <w:rFonts w:ascii="Gill Sans MT" w:eastAsiaTheme="majorEastAsia" w:hAnsi="Gill Sans MT" w:cstheme="majorBidi"/>
      <w:b/>
      <w:sz w:val="24"/>
      <w:szCs w:val="32"/>
      <w:lang w:eastAsia="en-US"/>
    </w:rPr>
  </w:style>
  <w:style w:type="character" w:customStyle="1" w:styleId="Heading2Char">
    <w:name w:val="Heading 2 Char"/>
    <w:basedOn w:val="DefaultParagraphFont"/>
    <w:link w:val="Heading2"/>
    <w:uiPriority w:val="9"/>
    <w:rsid w:val="007E2C25"/>
    <w:rPr>
      <w:rFonts w:ascii="Gill Sans MT" w:eastAsiaTheme="majorEastAsia" w:hAnsi="Gill Sans MT" w:cstheme="majorBidi"/>
      <w:b/>
      <w:sz w:val="20"/>
      <w:szCs w:val="26"/>
      <w:lang w:eastAsia="en-US"/>
    </w:rPr>
  </w:style>
  <w:style w:type="paragraph" w:styleId="TOCHeading">
    <w:name w:val="TOC Heading"/>
    <w:basedOn w:val="Heading1"/>
    <w:next w:val="Normal"/>
    <w:uiPriority w:val="39"/>
    <w:unhideWhenUsed/>
    <w:qFormat/>
    <w:rsid w:val="00F37AD5"/>
    <w:pPr>
      <w:keepNext/>
      <w:keepLines/>
      <w:spacing w:line="259" w:lineRule="auto"/>
      <w:outlineLvl w:val="9"/>
    </w:pPr>
    <w:rPr>
      <w:b w:val="0"/>
    </w:rPr>
  </w:style>
  <w:style w:type="paragraph" w:styleId="TOC1">
    <w:name w:val="toc 1"/>
    <w:basedOn w:val="Normal"/>
    <w:next w:val="Normal"/>
    <w:autoRedefine/>
    <w:uiPriority w:val="39"/>
    <w:unhideWhenUsed/>
    <w:rsid w:val="00B44444"/>
    <w:pPr>
      <w:tabs>
        <w:tab w:val="right" w:leader="dot" w:pos="9350"/>
      </w:tabs>
      <w:spacing w:after="100"/>
    </w:pPr>
    <w:rPr>
      <w:rFonts w:ascii="Arial Bold" w:hAnsi="Arial Bold"/>
      <w:b/>
      <w:noProof/>
    </w:rPr>
  </w:style>
  <w:style w:type="paragraph" w:styleId="TOC2">
    <w:name w:val="toc 2"/>
    <w:basedOn w:val="Normal"/>
    <w:next w:val="Normal"/>
    <w:autoRedefine/>
    <w:uiPriority w:val="39"/>
    <w:unhideWhenUsed/>
    <w:rsid w:val="0081443D"/>
    <w:pPr>
      <w:spacing w:after="100"/>
      <w:ind w:left="240"/>
    </w:pPr>
  </w:style>
  <w:style w:type="paragraph" w:styleId="Revision">
    <w:name w:val="Revision"/>
    <w:hidden/>
    <w:uiPriority w:val="99"/>
    <w:semiHidden/>
    <w:rsid w:val="001F6BE1"/>
    <w:pPr>
      <w:spacing w:after="0" w:line="240" w:lineRule="auto"/>
    </w:pPr>
    <w:rPr>
      <w:rFonts w:ascii="Arial" w:eastAsia="PMingLiU" w:hAnsi="Arial" w:cs="Times New Roman"/>
      <w:sz w:val="24"/>
      <w:szCs w:val="24"/>
      <w:lang w:eastAsia="en-US"/>
    </w:rPr>
  </w:style>
  <w:style w:type="character" w:customStyle="1" w:styleId="Heading3Char">
    <w:name w:val="Heading 3 Char"/>
    <w:aliases w:val="Annex Char"/>
    <w:basedOn w:val="DefaultParagraphFont"/>
    <w:link w:val="Heading3"/>
    <w:uiPriority w:val="9"/>
    <w:rsid w:val="008043F6"/>
    <w:rPr>
      <w:rFonts w:ascii="Gill Sans MT" w:eastAsiaTheme="majorEastAsia" w:hAnsi="Gill Sans MT" w:cstheme="majorBidi"/>
      <w:b/>
      <w:bCs/>
      <w:color w:val="002F6C" w:themeColor="accent5"/>
      <w:sz w:val="28"/>
      <w:szCs w:val="18"/>
      <w:lang w:eastAsia="en-US"/>
    </w:rPr>
  </w:style>
  <w:style w:type="paragraph" w:styleId="Title">
    <w:name w:val="Title"/>
    <w:next w:val="Normal"/>
    <w:link w:val="TitleChar"/>
    <w:uiPriority w:val="10"/>
    <w:qFormat/>
    <w:rsid w:val="005B27AF"/>
    <w:pPr>
      <w:spacing w:after="0"/>
      <w:contextualSpacing/>
      <w:jc w:val="center"/>
    </w:pPr>
    <w:rPr>
      <w:rFonts w:ascii="Gill Sans MT" w:eastAsiaTheme="majorEastAsia" w:hAnsi="Gill Sans MT" w:cstheme="majorBidi"/>
      <w:b/>
      <w:color w:val="002F6C"/>
      <w:spacing w:val="-10"/>
      <w:kern w:val="28"/>
      <w:sz w:val="28"/>
      <w:szCs w:val="56"/>
      <w:lang w:eastAsia="en-US"/>
    </w:rPr>
  </w:style>
  <w:style w:type="character" w:customStyle="1" w:styleId="TitleChar">
    <w:name w:val="Title Char"/>
    <w:basedOn w:val="DefaultParagraphFont"/>
    <w:link w:val="Title"/>
    <w:uiPriority w:val="10"/>
    <w:rsid w:val="005B27AF"/>
    <w:rPr>
      <w:rFonts w:ascii="Gill Sans MT" w:eastAsiaTheme="majorEastAsia" w:hAnsi="Gill Sans MT" w:cstheme="majorBidi"/>
      <w:b/>
      <w:color w:val="002F6C"/>
      <w:spacing w:val="-10"/>
      <w:kern w:val="28"/>
      <w:sz w:val="28"/>
      <w:szCs w:val="56"/>
      <w:lang w:eastAsia="en-US"/>
    </w:rPr>
  </w:style>
  <w:style w:type="character" w:customStyle="1" w:styleId="Heading4Char">
    <w:name w:val="Heading 4 Char"/>
    <w:basedOn w:val="DefaultParagraphFont"/>
    <w:link w:val="Heading4"/>
    <w:uiPriority w:val="9"/>
    <w:rsid w:val="007E2C25"/>
    <w:rPr>
      <w:rFonts w:ascii="Arial" w:eastAsiaTheme="majorEastAsia" w:hAnsi="Arial" w:cstheme="majorBidi"/>
      <w:iCs/>
      <w:sz w:val="18"/>
      <w:szCs w:val="24"/>
      <w:u w:val="single"/>
      <w:lang w:eastAsia="en-US"/>
    </w:rPr>
  </w:style>
  <w:style w:type="paragraph" w:styleId="Subtitle">
    <w:name w:val="Subtitle"/>
    <w:basedOn w:val="Normal"/>
    <w:next w:val="Normal"/>
    <w:link w:val="SubtitleChar"/>
    <w:uiPriority w:val="11"/>
    <w:qFormat/>
    <w:rsid w:val="00F73E63"/>
    <w:pPr>
      <w:numPr>
        <w:ilvl w:val="1"/>
      </w:numPr>
      <w:spacing w:after="160"/>
      <w:jc w:val="center"/>
    </w:pPr>
    <w:rPr>
      <w:rFonts w:eastAsiaTheme="minorEastAsia" w:cstheme="minorBidi"/>
      <w:i/>
      <w:color w:val="6C6463" w:themeColor="accent4"/>
      <w:sz w:val="28"/>
      <w:szCs w:val="22"/>
    </w:rPr>
  </w:style>
  <w:style w:type="character" w:customStyle="1" w:styleId="SubtitleChar">
    <w:name w:val="Subtitle Char"/>
    <w:basedOn w:val="DefaultParagraphFont"/>
    <w:link w:val="Subtitle"/>
    <w:uiPriority w:val="11"/>
    <w:rsid w:val="00F73E63"/>
    <w:rPr>
      <w:rFonts w:ascii="Gill Sans MT" w:hAnsi="Gill Sans MT"/>
      <w:i/>
      <w:color w:val="6C6463" w:themeColor="accent4"/>
      <w:sz w:val="28"/>
      <w:lang w:eastAsia="en-US"/>
    </w:rPr>
  </w:style>
  <w:style w:type="character" w:styleId="Emphasis">
    <w:name w:val="Emphasis"/>
    <w:basedOn w:val="DefaultParagraphFont"/>
    <w:uiPriority w:val="20"/>
    <w:qFormat/>
    <w:rsid w:val="00A70672"/>
    <w:rPr>
      <w:i/>
      <w:iCs/>
    </w:rPr>
  </w:style>
  <w:style w:type="character" w:styleId="IntenseEmphasis">
    <w:name w:val="Intense Emphasis"/>
    <w:basedOn w:val="DefaultParagraphFont"/>
    <w:uiPriority w:val="21"/>
    <w:rsid w:val="00A70672"/>
    <w:rPr>
      <w:i/>
      <w:iCs/>
      <w:color w:val="002F6C" w:themeColor="accent1"/>
    </w:rPr>
  </w:style>
  <w:style w:type="character" w:styleId="Strong">
    <w:name w:val="Strong"/>
    <w:basedOn w:val="DefaultParagraphFont"/>
    <w:uiPriority w:val="22"/>
    <w:rsid w:val="00A70672"/>
    <w:rPr>
      <w:b/>
      <w:bCs/>
    </w:rPr>
  </w:style>
  <w:style w:type="paragraph" w:styleId="Quote">
    <w:name w:val="Quote"/>
    <w:basedOn w:val="Normal"/>
    <w:next w:val="Normal"/>
    <w:link w:val="QuoteChar"/>
    <w:uiPriority w:val="29"/>
    <w:rsid w:val="00A70672"/>
    <w:pPr>
      <w:spacing w:before="200" w:after="160"/>
      <w:ind w:left="864" w:right="864"/>
      <w:jc w:val="center"/>
    </w:pPr>
    <w:rPr>
      <w:i/>
      <w:iCs/>
      <w:color w:val="0B92FF" w:themeColor="text1" w:themeTint="BF"/>
    </w:rPr>
  </w:style>
  <w:style w:type="character" w:customStyle="1" w:styleId="QuoteChar">
    <w:name w:val="Quote Char"/>
    <w:basedOn w:val="DefaultParagraphFont"/>
    <w:link w:val="Quote"/>
    <w:uiPriority w:val="29"/>
    <w:rsid w:val="00A70672"/>
    <w:rPr>
      <w:rFonts w:ascii="Arial" w:eastAsia="PMingLiU" w:hAnsi="Arial" w:cs="Times New Roman"/>
      <w:i/>
      <w:iCs/>
      <w:color w:val="0B92FF" w:themeColor="text1" w:themeTint="BF"/>
      <w:szCs w:val="24"/>
      <w:lang w:eastAsia="en-US"/>
    </w:rPr>
  </w:style>
  <w:style w:type="paragraph" w:styleId="IntenseQuote">
    <w:name w:val="Intense Quote"/>
    <w:basedOn w:val="Normal"/>
    <w:next w:val="Normal"/>
    <w:link w:val="IntenseQuoteChar"/>
    <w:uiPriority w:val="30"/>
    <w:rsid w:val="00F37AD5"/>
    <w:pPr>
      <w:pBdr>
        <w:top w:val="single" w:sz="4" w:space="10" w:color="002F6C" w:themeColor="accent1"/>
        <w:bottom w:val="single" w:sz="4" w:space="10" w:color="002F6C" w:themeColor="accent1"/>
      </w:pBdr>
      <w:spacing w:before="360" w:after="360"/>
      <w:ind w:left="864" w:right="864"/>
      <w:jc w:val="center"/>
    </w:pPr>
    <w:rPr>
      <w:i/>
      <w:iCs/>
      <w:color w:val="6B829C"/>
      <w:sz w:val="28"/>
    </w:rPr>
  </w:style>
  <w:style w:type="character" w:customStyle="1" w:styleId="IntenseQuoteChar">
    <w:name w:val="Intense Quote Char"/>
    <w:basedOn w:val="DefaultParagraphFont"/>
    <w:link w:val="IntenseQuote"/>
    <w:uiPriority w:val="30"/>
    <w:rsid w:val="00F37AD5"/>
    <w:rPr>
      <w:rFonts w:ascii="Arial" w:eastAsia="PMingLiU" w:hAnsi="Arial" w:cs="Times New Roman"/>
      <w:i/>
      <w:iCs/>
      <w:color w:val="6B829C"/>
      <w:sz w:val="28"/>
      <w:szCs w:val="24"/>
      <w:lang w:eastAsia="en-US"/>
    </w:rPr>
  </w:style>
  <w:style w:type="character" w:styleId="BookTitle">
    <w:name w:val="Book Title"/>
    <w:basedOn w:val="DefaultParagraphFont"/>
    <w:uiPriority w:val="33"/>
    <w:rsid w:val="00F37AD5"/>
    <w:rPr>
      <w:b/>
      <w:bCs/>
      <w:i/>
      <w:iCs/>
      <w:spacing w:val="5"/>
    </w:rPr>
  </w:style>
  <w:style w:type="character" w:customStyle="1" w:styleId="NoSpacingChar">
    <w:name w:val="No Spacing Char"/>
    <w:basedOn w:val="DefaultParagraphFont"/>
    <w:link w:val="NoSpacing"/>
    <w:uiPriority w:val="1"/>
    <w:rsid w:val="005B27AF"/>
    <w:rPr>
      <w:rFonts w:ascii="Gill Sans MT" w:eastAsiaTheme="minorHAnsi" w:hAnsi="Gill Sans MT"/>
      <w:lang w:eastAsia="en-US"/>
    </w:rPr>
  </w:style>
  <w:style w:type="paragraph" w:styleId="TOC3">
    <w:name w:val="toc 3"/>
    <w:basedOn w:val="Normal"/>
    <w:next w:val="Normal"/>
    <w:autoRedefine/>
    <w:uiPriority w:val="39"/>
    <w:unhideWhenUsed/>
    <w:rsid w:val="00791766"/>
    <w:pPr>
      <w:spacing w:after="100"/>
      <w:ind w:left="440"/>
    </w:pPr>
  </w:style>
  <w:style w:type="paragraph" w:customStyle="1" w:styleId="Bullets-Level1">
    <w:name w:val="Bullets - Level 1"/>
    <w:basedOn w:val="Normal"/>
    <w:qFormat/>
    <w:rsid w:val="00D50DFC"/>
    <w:pPr>
      <w:numPr>
        <w:numId w:val="2"/>
      </w:numPr>
    </w:pPr>
    <w:rPr>
      <w:rFonts w:eastAsia="Times New Roman" w:cs="Gill Sans MT"/>
      <w:szCs w:val="22"/>
    </w:rPr>
  </w:style>
  <w:style w:type="paragraph" w:customStyle="1" w:styleId="Bullets-Level2">
    <w:name w:val="Bullets - Level 2"/>
    <w:basedOn w:val="Bullets-Level1"/>
    <w:qFormat/>
    <w:rsid w:val="00D50DFC"/>
    <w:pPr>
      <w:numPr>
        <w:numId w:val="4"/>
      </w:numPr>
      <w:ind w:left="360" w:firstLine="0"/>
    </w:pPr>
  </w:style>
  <w:style w:type="paragraph" w:customStyle="1" w:styleId="Bullets-Level3">
    <w:name w:val="Bullets - Level 3"/>
    <w:basedOn w:val="Bullets-Level1"/>
    <w:qFormat/>
    <w:rsid w:val="00D50DFC"/>
    <w:pPr>
      <w:numPr>
        <w:numId w:val="3"/>
      </w:numPr>
      <w:tabs>
        <w:tab w:val="left" w:pos="1080"/>
      </w:tabs>
    </w:pPr>
  </w:style>
  <w:style w:type="paragraph" w:customStyle="1" w:styleId="TextBoxText">
    <w:name w:val="Text Box Text"/>
    <w:basedOn w:val="Normal"/>
    <w:qFormat/>
    <w:rsid w:val="00D50DFC"/>
    <w:rPr>
      <w:rFonts w:eastAsia="Times New Roman" w:cs="Arial"/>
      <w:b/>
      <w:color w:val="FFFFFF"/>
      <w:sz w:val="18"/>
      <w:szCs w:val="18"/>
    </w:rPr>
  </w:style>
  <w:style w:type="paragraph" w:customStyle="1" w:styleId="TextBoxHeading">
    <w:name w:val="Text Box Heading"/>
    <w:basedOn w:val="TextBoxText"/>
    <w:next w:val="TextBoxText"/>
    <w:qFormat/>
    <w:rsid w:val="005B27AF"/>
    <w:pPr>
      <w:spacing w:after="120"/>
      <w:jc w:val="center"/>
    </w:pPr>
    <w:rPr>
      <w:caps/>
    </w:rPr>
  </w:style>
  <w:style w:type="paragraph" w:customStyle="1" w:styleId="BoxBullet">
    <w:name w:val="Box Bullet"/>
    <w:basedOn w:val="TextBoxText"/>
    <w:qFormat/>
    <w:rsid w:val="00D50DFC"/>
    <w:pPr>
      <w:numPr>
        <w:numId w:val="5"/>
      </w:numPr>
      <w:spacing w:before="120" w:after="120"/>
      <w:contextualSpacing/>
    </w:pPr>
  </w:style>
  <w:style w:type="paragraph" w:customStyle="1" w:styleId="TableTitle">
    <w:name w:val="Table Title"/>
    <w:basedOn w:val="Normal"/>
    <w:qFormat/>
    <w:rsid w:val="005B27AF"/>
    <w:pPr>
      <w:spacing w:after="60"/>
      <w:jc w:val="center"/>
    </w:pPr>
    <w:rPr>
      <w:rFonts w:eastAsia="Calibri" w:cs="Arial"/>
      <w:b/>
      <w:bCs/>
      <w:color w:val="002F6C"/>
      <w:szCs w:val="18"/>
    </w:rPr>
  </w:style>
  <w:style w:type="paragraph" w:customStyle="1" w:styleId="TableHeading2">
    <w:name w:val="Table Heading 2"/>
    <w:basedOn w:val="Normal"/>
    <w:qFormat/>
    <w:rsid w:val="005B27AF"/>
    <w:pPr>
      <w:jc w:val="center"/>
    </w:pPr>
    <w:rPr>
      <w:rFonts w:eastAsia="Calibri" w:cs="Arial"/>
      <w:b/>
      <w:bCs/>
      <w:sz w:val="18"/>
      <w:szCs w:val="18"/>
    </w:rPr>
  </w:style>
  <w:style w:type="paragraph" w:customStyle="1" w:styleId="TableSideHeadings-Arial9ptBoldCenteredLeft">
    <w:name w:val="Table Side Headings - Arial 9 pt+Bold+Centered+Left"/>
    <w:basedOn w:val="Normal"/>
    <w:rsid w:val="00A47752"/>
    <w:rPr>
      <w:rFonts w:ascii="Arial Bold" w:eastAsia="Times New Roman" w:hAnsi="Arial Bold"/>
      <w:b/>
      <w:bCs/>
      <w:caps/>
      <w:color w:val="FFFFFF" w:themeColor="background1"/>
      <w:sz w:val="18"/>
      <w:szCs w:val="20"/>
    </w:rPr>
  </w:style>
  <w:style w:type="paragraph" w:customStyle="1" w:styleId="TableNote">
    <w:name w:val="Table Note"/>
    <w:basedOn w:val="Normal"/>
    <w:rsid w:val="00A47752"/>
    <w:rPr>
      <w:rFonts w:eastAsia="Times New Roman"/>
      <w:sz w:val="16"/>
    </w:rPr>
  </w:style>
  <w:style w:type="paragraph" w:customStyle="1" w:styleId="TableHeading1">
    <w:name w:val="Table Heading 1"/>
    <w:basedOn w:val="Normal"/>
    <w:qFormat/>
    <w:rsid w:val="005B27AF"/>
    <w:pPr>
      <w:jc w:val="center"/>
    </w:pPr>
    <w:rPr>
      <w:rFonts w:eastAsia="Calibri" w:cs="Arial"/>
      <w:b/>
      <w:bCs/>
      <w:color w:val="FFFFFF" w:themeColor="background1"/>
      <w:sz w:val="18"/>
      <w:szCs w:val="18"/>
    </w:rPr>
  </w:style>
  <w:style w:type="paragraph" w:customStyle="1" w:styleId="TableHeading3">
    <w:name w:val="Table Heading 3"/>
    <w:basedOn w:val="Normal"/>
    <w:qFormat/>
    <w:rsid w:val="005B27AF"/>
    <w:pPr>
      <w:jc w:val="center"/>
    </w:pPr>
    <w:rPr>
      <w:rFonts w:eastAsia="Calibri" w:cs="Arial"/>
      <w:b/>
      <w:sz w:val="18"/>
      <w:szCs w:val="18"/>
    </w:rPr>
  </w:style>
  <w:style w:type="paragraph" w:customStyle="1" w:styleId="TableText">
    <w:name w:val="Table Text"/>
    <w:basedOn w:val="Normal"/>
    <w:qFormat/>
    <w:rsid w:val="005B27AF"/>
    <w:rPr>
      <w:rFonts w:eastAsia="Calibri" w:cs="Arial"/>
      <w:sz w:val="18"/>
      <w:szCs w:val="18"/>
    </w:rPr>
  </w:style>
  <w:style w:type="paragraph" w:customStyle="1" w:styleId="SnapshotIntroCopy">
    <w:name w:val="Snapshot Intro Copy"/>
    <w:basedOn w:val="Normal"/>
    <w:rsid w:val="001E03C4"/>
    <w:pPr>
      <w:spacing w:after="120"/>
    </w:pPr>
    <w:rPr>
      <w:rFonts w:eastAsia="Times New Roman"/>
      <w:bCs/>
      <w:sz w:val="28"/>
      <w:szCs w:val="20"/>
    </w:rPr>
  </w:style>
  <w:style w:type="paragraph" w:customStyle="1" w:styleId="AnnexSubhead">
    <w:name w:val="Annex Subhead"/>
    <w:basedOn w:val="Normal"/>
    <w:next w:val="Normal"/>
    <w:rsid w:val="001E03C4"/>
    <w:pPr>
      <w:spacing w:after="120"/>
    </w:pPr>
    <w:rPr>
      <w:rFonts w:eastAsia="Times New Roman" w:cs="Arial"/>
      <w:bCs/>
      <w:sz w:val="32"/>
      <w:szCs w:val="22"/>
    </w:rPr>
  </w:style>
  <w:style w:type="paragraph" w:styleId="BodyText">
    <w:name w:val="Body Text"/>
    <w:basedOn w:val="Normal"/>
    <w:link w:val="BodyTextChar"/>
    <w:uiPriority w:val="1"/>
    <w:qFormat/>
    <w:rsid w:val="002D22F0"/>
    <w:pPr>
      <w:widowControl w:val="0"/>
      <w:ind w:left="100"/>
    </w:pPr>
    <w:rPr>
      <w:rFonts w:eastAsia="Gill Sans MT" w:cstheme="minorBidi"/>
      <w:sz w:val="20"/>
      <w:szCs w:val="20"/>
    </w:rPr>
  </w:style>
  <w:style w:type="character" w:customStyle="1" w:styleId="BodyTextChar">
    <w:name w:val="Body Text Char"/>
    <w:basedOn w:val="DefaultParagraphFont"/>
    <w:link w:val="BodyText"/>
    <w:uiPriority w:val="1"/>
    <w:rsid w:val="002D22F0"/>
    <w:rPr>
      <w:rFonts w:ascii="Gill Sans MT" w:eastAsia="Gill Sans MT" w:hAnsi="Gill Sans MT"/>
      <w:sz w:val="20"/>
      <w:szCs w:val="20"/>
      <w:lang w:eastAsia="en-US"/>
    </w:rPr>
  </w:style>
  <w:style w:type="character" w:styleId="UnresolvedMention">
    <w:name w:val="Unresolved Mention"/>
    <w:basedOn w:val="DefaultParagraphFont"/>
    <w:uiPriority w:val="99"/>
    <w:semiHidden/>
    <w:unhideWhenUsed/>
    <w:rsid w:val="00935A1B"/>
    <w:rPr>
      <w:color w:val="605E5C"/>
      <w:shd w:val="clear" w:color="auto" w:fill="E1DFDD"/>
    </w:rPr>
  </w:style>
  <w:style w:type="character" w:styleId="PageNumber">
    <w:name w:val="page number"/>
    <w:basedOn w:val="DefaultParagraphFont"/>
    <w:uiPriority w:val="99"/>
    <w:semiHidden/>
    <w:unhideWhenUsed/>
    <w:rsid w:val="006D30B8"/>
  </w:style>
  <w:style w:type="table" w:customStyle="1" w:styleId="TableGrid1">
    <w:name w:val="Table Grid1"/>
    <w:basedOn w:val="TableNormal"/>
    <w:next w:val="TableGrid"/>
    <w:uiPriority w:val="39"/>
    <w:rsid w:val="007B2F4F"/>
    <w:pPr>
      <w:spacing w:after="0" w:line="240" w:lineRule="auto"/>
      <w:jc w:val="center"/>
    </w:pPr>
    <w:rPr>
      <w:color w:val="665A00"/>
      <w:sz w:val="28"/>
      <w:szCs w:val="28"/>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F3983"/>
    <w:pPr>
      <w:spacing w:after="200"/>
    </w:pPr>
    <w:rPr>
      <w:i/>
      <w:iCs/>
      <w:color w:val="0067B9" w:themeColor="text2"/>
      <w:sz w:val="18"/>
      <w:szCs w:val="18"/>
    </w:rPr>
  </w:style>
  <w:style w:type="paragraph" w:customStyle="1" w:styleId="TableParagraph">
    <w:name w:val="Table Paragraph"/>
    <w:basedOn w:val="Normal"/>
    <w:uiPriority w:val="1"/>
    <w:qFormat/>
    <w:rsid w:val="00A9416B"/>
    <w:pPr>
      <w:widowControl w:val="0"/>
      <w:autoSpaceDE w:val="0"/>
      <w:autoSpaceDN w:val="0"/>
    </w:pPr>
    <w:rPr>
      <w:rFonts w:eastAsia="Gill Sans MT" w:cs="Gill Sans MT"/>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483789">
      <w:bodyDiv w:val="1"/>
      <w:marLeft w:val="0"/>
      <w:marRight w:val="0"/>
      <w:marTop w:val="0"/>
      <w:marBottom w:val="0"/>
      <w:divBdr>
        <w:top w:val="none" w:sz="0" w:space="0" w:color="auto"/>
        <w:left w:val="none" w:sz="0" w:space="0" w:color="auto"/>
        <w:bottom w:val="none" w:sz="0" w:space="0" w:color="auto"/>
        <w:right w:val="none" w:sz="0" w:space="0" w:color="auto"/>
      </w:divBdr>
    </w:div>
    <w:div w:id="141581055">
      <w:bodyDiv w:val="1"/>
      <w:marLeft w:val="0"/>
      <w:marRight w:val="0"/>
      <w:marTop w:val="0"/>
      <w:marBottom w:val="0"/>
      <w:divBdr>
        <w:top w:val="none" w:sz="0" w:space="0" w:color="auto"/>
        <w:left w:val="none" w:sz="0" w:space="0" w:color="auto"/>
        <w:bottom w:val="none" w:sz="0" w:space="0" w:color="auto"/>
        <w:right w:val="none" w:sz="0" w:space="0" w:color="auto"/>
      </w:divBdr>
    </w:div>
    <w:div w:id="247618841">
      <w:bodyDiv w:val="1"/>
      <w:marLeft w:val="0"/>
      <w:marRight w:val="0"/>
      <w:marTop w:val="30"/>
      <w:marBottom w:val="750"/>
      <w:divBdr>
        <w:top w:val="none" w:sz="0" w:space="0" w:color="auto"/>
        <w:left w:val="none" w:sz="0" w:space="0" w:color="auto"/>
        <w:bottom w:val="none" w:sz="0" w:space="0" w:color="auto"/>
        <w:right w:val="none" w:sz="0" w:space="0" w:color="auto"/>
      </w:divBdr>
      <w:divsChild>
        <w:div w:id="998923638">
          <w:marLeft w:val="0"/>
          <w:marRight w:val="0"/>
          <w:marTop w:val="0"/>
          <w:marBottom w:val="0"/>
          <w:divBdr>
            <w:top w:val="none" w:sz="0" w:space="0" w:color="auto"/>
            <w:left w:val="none" w:sz="0" w:space="0" w:color="auto"/>
            <w:bottom w:val="none" w:sz="0" w:space="0" w:color="auto"/>
            <w:right w:val="none" w:sz="0" w:space="0" w:color="auto"/>
          </w:divBdr>
        </w:div>
      </w:divsChild>
    </w:div>
    <w:div w:id="354696199">
      <w:bodyDiv w:val="1"/>
      <w:marLeft w:val="0"/>
      <w:marRight w:val="0"/>
      <w:marTop w:val="0"/>
      <w:marBottom w:val="0"/>
      <w:divBdr>
        <w:top w:val="none" w:sz="0" w:space="0" w:color="auto"/>
        <w:left w:val="none" w:sz="0" w:space="0" w:color="auto"/>
        <w:bottom w:val="none" w:sz="0" w:space="0" w:color="auto"/>
        <w:right w:val="none" w:sz="0" w:space="0" w:color="auto"/>
      </w:divBdr>
    </w:div>
    <w:div w:id="375201235">
      <w:bodyDiv w:val="1"/>
      <w:marLeft w:val="0"/>
      <w:marRight w:val="0"/>
      <w:marTop w:val="0"/>
      <w:marBottom w:val="0"/>
      <w:divBdr>
        <w:top w:val="none" w:sz="0" w:space="0" w:color="auto"/>
        <w:left w:val="none" w:sz="0" w:space="0" w:color="auto"/>
        <w:bottom w:val="none" w:sz="0" w:space="0" w:color="auto"/>
        <w:right w:val="none" w:sz="0" w:space="0" w:color="auto"/>
      </w:divBdr>
    </w:div>
    <w:div w:id="565578935">
      <w:bodyDiv w:val="1"/>
      <w:marLeft w:val="0"/>
      <w:marRight w:val="0"/>
      <w:marTop w:val="0"/>
      <w:marBottom w:val="0"/>
      <w:divBdr>
        <w:top w:val="none" w:sz="0" w:space="0" w:color="auto"/>
        <w:left w:val="none" w:sz="0" w:space="0" w:color="auto"/>
        <w:bottom w:val="none" w:sz="0" w:space="0" w:color="auto"/>
        <w:right w:val="none" w:sz="0" w:space="0" w:color="auto"/>
      </w:divBdr>
    </w:div>
    <w:div w:id="573050777">
      <w:bodyDiv w:val="1"/>
      <w:marLeft w:val="0"/>
      <w:marRight w:val="0"/>
      <w:marTop w:val="0"/>
      <w:marBottom w:val="0"/>
      <w:divBdr>
        <w:top w:val="none" w:sz="0" w:space="0" w:color="auto"/>
        <w:left w:val="none" w:sz="0" w:space="0" w:color="auto"/>
        <w:bottom w:val="none" w:sz="0" w:space="0" w:color="auto"/>
        <w:right w:val="none" w:sz="0" w:space="0" w:color="auto"/>
      </w:divBdr>
    </w:div>
    <w:div w:id="754086143">
      <w:bodyDiv w:val="1"/>
      <w:marLeft w:val="0"/>
      <w:marRight w:val="0"/>
      <w:marTop w:val="0"/>
      <w:marBottom w:val="0"/>
      <w:divBdr>
        <w:top w:val="none" w:sz="0" w:space="0" w:color="auto"/>
        <w:left w:val="none" w:sz="0" w:space="0" w:color="auto"/>
        <w:bottom w:val="none" w:sz="0" w:space="0" w:color="auto"/>
        <w:right w:val="none" w:sz="0" w:space="0" w:color="auto"/>
      </w:divBdr>
    </w:div>
    <w:div w:id="789786402">
      <w:bodyDiv w:val="1"/>
      <w:marLeft w:val="0"/>
      <w:marRight w:val="0"/>
      <w:marTop w:val="0"/>
      <w:marBottom w:val="0"/>
      <w:divBdr>
        <w:top w:val="none" w:sz="0" w:space="0" w:color="auto"/>
        <w:left w:val="none" w:sz="0" w:space="0" w:color="auto"/>
        <w:bottom w:val="none" w:sz="0" w:space="0" w:color="auto"/>
        <w:right w:val="none" w:sz="0" w:space="0" w:color="auto"/>
      </w:divBdr>
    </w:div>
    <w:div w:id="825517651">
      <w:bodyDiv w:val="1"/>
      <w:marLeft w:val="0"/>
      <w:marRight w:val="0"/>
      <w:marTop w:val="30"/>
      <w:marBottom w:val="750"/>
      <w:divBdr>
        <w:top w:val="none" w:sz="0" w:space="0" w:color="auto"/>
        <w:left w:val="none" w:sz="0" w:space="0" w:color="auto"/>
        <w:bottom w:val="none" w:sz="0" w:space="0" w:color="auto"/>
        <w:right w:val="none" w:sz="0" w:space="0" w:color="auto"/>
      </w:divBdr>
      <w:divsChild>
        <w:div w:id="1108043874">
          <w:marLeft w:val="0"/>
          <w:marRight w:val="0"/>
          <w:marTop w:val="0"/>
          <w:marBottom w:val="0"/>
          <w:divBdr>
            <w:top w:val="none" w:sz="0" w:space="0" w:color="auto"/>
            <w:left w:val="none" w:sz="0" w:space="0" w:color="auto"/>
            <w:bottom w:val="none" w:sz="0" w:space="0" w:color="auto"/>
            <w:right w:val="none" w:sz="0" w:space="0" w:color="auto"/>
          </w:divBdr>
        </w:div>
      </w:divsChild>
    </w:div>
    <w:div w:id="854854134">
      <w:bodyDiv w:val="1"/>
      <w:marLeft w:val="0"/>
      <w:marRight w:val="0"/>
      <w:marTop w:val="0"/>
      <w:marBottom w:val="0"/>
      <w:divBdr>
        <w:top w:val="none" w:sz="0" w:space="0" w:color="auto"/>
        <w:left w:val="none" w:sz="0" w:space="0" w:color="auto"/>
        <w:bottom w:val="none" w:sz="0" w:space="0" w:color="auto"/>
        <w:right w:val="none" w:sz="0" w:space="0" w:color="auto"/>
      </w:divBdr>
    </w:div>
    <w:div w:id="951745673">
      <w:bodyDiv w:val="1"/>
      <w:marLeft w:val="0"/>
      <w:marRight w:val="0"/>
      <w:marTop w:val="0"/>
      <w:marBottom w:val="0"/>
      <w:divBdr>
        <w:top w:val="none" w:sz="0" w:space="0" w:color="auto"/>
        <w:left w:val="none" w:sz="0" w:space="0" w:color="auto"/>
        <w:bottom w:val="none" w:sz="0" w:space="0" w:color="auto"/>
        <w:right w:val="none" w:sz="0" w:space="0" w:color="auto"/>
      </w:divBdr>
    </w:div>
    <w:div w:id="1196193992">
      <w:bodyDiv w:val="1"/>
      <w:marLeft w:val="0"/>
      <w:marRight w:val="0"/>
      <w:marTop w:val="0"/>
      <w:marBottom w:val="0"/>
      <w:divBdr>
        <w:top w:val="none" w:sz="0" w:space="0" w:color="auto"/>
        <w:left w:val="none" w:sz="0" w:space="0" w:color="auto"/>
        <w:bottom w:val="none" w:sz="0" w:space="0" w:color="auto"/>
        <w:right w:val="none" w:sz="0" w:space="0" w:color="auto"/>
      </w:divBdr>
    </w:div>
    <w:div w:id="1201209933">
      <w:bodyDiv w:val="1"/>
      <w:marLeft w:val="0"/>
      <w:marRight w:val="0"/>
      <w:marTop w:val="0"/>
      <w:marBottom w:val="0"/>
      <w:divBdr>
        <w:top w:val="none" w:sz="0" w:space="0" w:color="auto"/>
        <w:left w:val="none" w:sz="0" w:space="0" w:color="auto"/>
        <w:bottom w:val="none" w:sz="0" w:space="0" w:color="auto"/>
        <w:right w:val="none" w:sz="0" w:space="0" w:color="auto"/>
      </w:divBdr>
    </w:div>
    <w:div w:id="1305356598">
      <w:bodyDiv w:val="1"/>
      <w:marLeft w:val="0"/>
      <w:marRight w:val="0"/>
      <w:marTop w:val="0"/>
      <w:marBottom w:val="0"/>
      <w:divBdr>
        <w:top w:val="none" w:sz="0" w:space="0" w:color="auto"/>
        <w:left w:val="none" w:sz="0" w:space="0" w:color="auto"/>
        <w:bottom w:val="none" w:sz="0" w:space="0" w:color="auto"/>
        <w:right w:val="none" w:sz="0" w:space="0" w:color="auto"/>
      </w:divBdr>
    </w:div>
    <w:div w:id="1336226954">
      <w:bodyDiv w:val="1"/>
      <w:marLeft w:val="0"/>
      <w:marRight w:val="0"/>
      <w:marTop w:val="0"/>
      <w:marBottom w:val="0"/>
      <w:divBdr>
        <w:top w:val="none" w:sz="0" w:space="0" w:color="auto"/>
        <w:left w:val="none" w:sz="0" w:space="0" w:color="auto"/>
        <w:bottom w:val="none" w:sz="0" w:space="0" w:color="auto"/>
        <w:right w:val="none" w:sz="0" w:space="0" w:color="auto"/>
      </w:divBdr>
    </w:div>
    <w:div w:id="1338339769">
      <w:bodyDiv w:val="1"/>
      <w:marLeft w:val="0"/>
      <w:marRight w:val="0"/>
      <w:marTop w:val="0"/>
      <w:marBottom w:val="0"/>
      <w:divBdr>
        <w:top w:val="none" w:sz="0" w:space="0" w:color="auto"/>
        <w:left w:val="none" w:sz="0" w:space="0" w:color="auto"/>
        <w:bottom w:val="none" w:sz="0" w:space="0" w:color="auto"/>
        <w:right w:val="none" w:sz="0" w:space="0" w:color="auto"/>
      </w:divBdr>
    </w:div>
    <w:div w:id="1342510559">
      <w:bodyDiv w:val="1"/>
      <w:marLeft w:val="0"/>
      <w:marRight w:val="0"/>
      <w:marTop w:val="30"/>
      <w:marBottom w:val="750"/>
      <w:divBdr>
        <w:top w:val="none" w:sz="0" w:space="0" w:color="auto"/>
        <w:left w:val="none" w:sz="0" w:space="0" w:color="auto"/>
        <w:bottom w:val="none" w:sz="0" w:space="0" w:color="auto"/>
        <w:right w:val="none" w:sz="0" w:space="0" w:color="auto"/>
      </w:divBdr>
      <w:divsChild>
        <w:div w:id="539242054">
          <w:marLeft w:val="0"/>
          <w:marRight w:val="0"/>
          <w:marTop w:val="0"/>
          <w:marBottom w:val="0"/>
          <w:divBdr>
            <w:top w:val="none" w:sz="0" w:space="0" w:color="auto"/>
            <w:left w:val="none" w:sz="0" w:space="0" w:color="auto"/>
            <w:bottom w:val="none" w:sz="0" w:space="0" w:color="auto"/>
            <w:right w:val="none" w:sz="0" w:space="0" w:color="auto"/>
          </w:divBdr>
        </w:div>
      </w:divsChild>
    </w:div>
    <w:div w:id="1677224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8.png"/><Relationship Id="rId42" Type="http://schemas.openxmlformats.org/officeDocument/2006/relationships/image" Target="media/image29.svg"/><Relationship Id="rId63" Type="http://schemas.openxmlformats.org/officeDocument/2006/relationships/image" Target="media/image50.png"/><Relationship Id="rId84" Type="http://schemas.openxmlformats.org/officeDocument/2006/relationships/image" Target="media/image71.svg"/><Relationship Id="rId138" Type="http://schemas.openxmlformats.org/officeDocument/2006/relationships/diagramLayout" Target="diagrams/layout1.xml"/><Relationship Id="rId107" Type="http://schemas.openxmlformats.org/officeDocument/2006/relationships/image" Target="media/image91.svg"/><Relationship Id="rId11" Type="http://schemas.openxmlformats.org/officeDocument/2006/relationships/endnotes" Target="endnotes.xml"/><Relationship Id="rId32" Type="http://schemas.openxmlformats.org/officeDocument/2006/relationships/image" Target="media/image19.sv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footer" Target="footer10.xml"/><Relationship Id="rId149" Type="http://schemas.openxmlformats.org/officeDocument/2006/relationships/footer" Target="footer19.xml"/><Relationship Id="rId5" Type="http://schemas.openxmlformats.org/officeDocument/2006/relationships/customXml" Target="../customXml/item5.xml"/><Relationship Id="rId95" Type="http://schemas.openxmlformats.org/officeDocument/2006/relationships/image" Target="media/image79.png"/><Relationship Id="rId22" Type="http://schemas.openxmlformats.org/officeDocument/2006/relationships/image" Target="media/image9.sv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99.svg"/><Relationship Id="rId139" Type="http://schemas.openxmlformats.org/officeDocument/2006/relationships/diagramQuickStyle" Target="diagrams/quickStyle1.xml"/><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footer" Target="footer20.xml"/><Relationship Id="rId155" Type="http://schemas.openxmlformats.org/officeDocument/2006/relationships/footer" Target="footer23.xml"/><Relationship Id="rId12" Type="http://schemas.openxmlformats.org/officeDocument/2006/relationships/hyperlink" Target="https://cloud.scorm.com/sc/InvitationConfirmEmail?publicInvitationId=2eba2575-5471-4dc6-b18b-f4ac25db9c1e" TargetMode="External"/><Relationship Id="rId17" Type="http://schemas.openxmlformats.org/officeDocument/2006/relationships/image" Target="media/image4.sv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svg"/><Relationship Id="rId103" Type="http://schemas.openxmlformats.org/officeDocument/2006/relationships/image" Target="media/image87.svg"/><Relationship Id="rId108" Type="http://schemas.openxmlformats.org/officeDocument/2006/relationships/image" Target="media/image92.png"/><Relationship Id="rId124" Type="http://schemas.openxmlformats.org/officeDocument/2006/relationships/footer" Target="footer6.xml"/><Relationship Id="rId129" Type="http://schemas.openxmlformats.org/officeDocument/2006/relationships/footer" Target="footer11.xml"/><Relationship Id="rId54" Type="http://schemas.openxmlformats.org/officeDocument/2006/relationships/image" Target="media/image41.png"/><Relationship Id="rId70" Type="http://schemas.openxmlformats.org/officeDocument/2006/relationships/image" Target="media/image57.svg"/><Relationship Id="rId75" Type="http://schemas.openxmlformats.org/officeDocument/2006/relationships/image" Target="media/image62.svg"/><Relationship Id="rId91" Type="http://schemas.openxmlformats.org/officeDocument/2006/relationships/image" Target="media/image75.png"/><Relationship Id="rId96" Type="http://schemas.openxmlformats.org/officeDocument/2006/relationships/image" Target="media/image80.svg"/><Relationship Id="rId140" Type="http://schemas.openxmlformats.org/officeDocument/2006/relationships/diagramColors" Target="diagrams/colors1.xml"/><Relationship Id="rId145" Type="http://schemas.openxmlformats.org/officeDocument/2006/relationships/diagramColors" Target="diagrams/colors2.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footer" Target="footer2.xml"/><Relationship Id="rId119" Type="http://schemas.openxmlformats.org/officeDocument/2006/relationships/image" Target="media/image100.jpg"/><Relationship Id="rId44" Type="http://schemas.openxmlformats.org/officeDocument/2006/relationships/image" Target="media/image31.sv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hyperlink" Target="https://www.who.int/violence_injury_prevention/violence/sexual/en/" TargetMode="External"/><Relationship Id="rId130" Type="http://schemas.openxmlformats.org/officeDocument/2006/relationships/footer" Target="footer12.xml"/><Relationship Id="rId135" Type="http://schemas.openxmlformats.org/officeDocument/2006/relationships/footer" Target="footer15.xml"/><Relationship Id="rId151" Type="http://schemas.openxmlformats.org/officeDocument/2006/relationships/hyperlink" Target="https://chemonics.com/wp-content/uploads/2019/05/HRH2030-Gender-Competencies-Brief_2nd_Edition.pdf" TargetMode="External"/><Relationship Id="rId156" Type="http://schemas.openxmlformats.org/officeDocument/2006/relationships/fontTable" Target="fontTable.xml"/><Relationship Id="rId13" Type="http://schemas.openxmlformats.org/officeDocument/2006/relationships/hyperlink" Target="https://cloud.scorm.com/sc/InvitationConfirmEmail?publicInvitationId=2eba2575-5471-4dc6-b18b-f4ac25db9c1e" TargetMode="Externa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3.svg"/><Relationship Id="rId34" Type="http://schemas.openxmlformats.org/officeDocument/2006/relationships/image" Target="media/image21.sv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1.jpg"/><Relationship Id="rId125" Type="http://schemas.openxmlformats.org/officeDocument/2006/relationships/footer" Target="footer7.xml"/><Relationship Id="rId141" Type="http://schemas.microsoft.com/office/2007/relationships/diagramDrawing" Target="diagrams/drawing1.xml"/><Relationship Id="rId146" Type="http://schemas.microsoft.com/office/2007/relationships/diagramDrawing" Target="diagrams/drawing2.xml"/><Relationship Id="rId7" Type="http://schemas.openxmlformats.org/officeDocument/2006/relationships/styles" Target="styles.xml"/><Relationship Id="rId71" Type="http://schemas.openxmlformats.org/officeDocument/2006/relationships/image" Target="media/image58.png"/><Relationship Id="rId92" Type="http://schemas.openxmlformats.org/officeDocument/2006/relationships/image" Target="media/image76.sv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hyperlink" Target="https://www.who.int/health-topics/violence-against-women" TargetMode="External"/><Relationship Id="rId110" Type="http://schemas.openxmlformats.org/officeDocument/2006/relationships/image" Target="media/image94.png"/><Relationship Id="rId115" Type="http://schemas.openxmlformats.org/officeDocument/2006/relationships/header" Target="header2.xml"/><Relationship Id="rId131" Type="http://schemas.openxmlformats.org/officeDocument/2006/relationships/footer" Target="footer13.xml"/><Relationship Id="rId136" Type="http://schemas.openxmlformats.org/officeDocument/2006/relationships/footer" Target="footer16.xml"/><Relationship Id="rId157" Type="http://schemas.openxmlformats.org/officeDocument/2006/relationships/glossaryDocument" Target="glossary/document.xml"/><Relationship Id="rId61" Type="http://schemas.openxmlformats.org/officeDocument/2006/relationships/image" Target="media/image48.png"/><Relationship Id="rId82" Type="http://schemas.openxmlformats.org/officeDocument/2006/relationships/image" Target="media/image69.svg"/><Relationship Id="rId152" Type="http://schemas.openxmlformats.org/officeDocument/2006/relationships/hyperlink" Target="https://cloud.scorm.com/sc/InvitationConfirmEmail?publicInvitationId=2eba2575-5471-4dc6-b18b-f4ac25db9c1e" TargetMode="External"/><Relationship Id="rId19" Type="http://schemas.openxmlformats.org/officeDocument/2006/relationships/image" Target="media/image6.png"/><Relationship Id="rId14" Type="http://schemas.openxmlformats.org/officeDocument/2006/relationships/hyperlink" Target="https://www.chemonics.com/resource/defining-and-advancing-gender-competent-family-planning-service-providers/" TargetMode="External"/><Relationship Id="rId30" Type="http://schemas.openxmlformats.org/officeDocument/2006/relationships/image" Target="media/image17.sv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svg"/><Relationship Id="rId100" Type="http://schemas.openxmlformats.org/officeDocument/2006/relationships/image" Target="media/image84.svg"/><Relationship Id="rId105" Type="http://schemas.openxmlformats.org/officeDocument/2006/relationships/image" Target="media/image89.svg"/><Relationship Id="rId126" Type="http://schemas.openxmlformats.org/officeDocument/2006/relationships/footer" Target="footer8.xml"/><Relationship Id="rId147" Type="http://schemas.openxmlformats.org/officeDocument/2006/relationships/footer" Target="footer17.xml"/><Relationship Id="rId8" Type="http://schemas.openxmlformats.org/officeDocument/2006/relationships/settings" Target="settings.xml"/><Relationship Id="rId51" Type="http://schemas.openxmlformats.org/officeDocument/2006/relationships/image" Target="media/image38.svg"/><Relationship Id="rId72" Type="http://schemas.openxmlformats.org/officeDocument/2006/relationships/image" Target="media/image59.png"/><Relationship Id="rId93" Type="http://schemas.openxmlformats.org/officeDocument/2006/relationships/image" Target="media/image77.png"/><Relationship Id="rId98" Type="http://schemas.openxmlformats.org/officeDocument/2006/relationships/image" Target="media/image82.svg"/><Relationship Id="rId121" Type="http://schemas.openxmlformats.org/officeDocument/2006/relationships/footer" Target="footer4.xml"/><Relationship Id="rId142" Type="http://schemas.openxmlformats.org/officeDocument/2006/relationships/diagramData" Target="diagrams/data2.xm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svg"/><Relationship Id="rId67" Type="http://schemas.openxmlformats.org/officeDocument/2006/relationships/image" Target="media/image54.png"/><Relationship Id="rId116" Type="http://schemas.openxmlformats.org/officeDocument/2006/relationships/footer" Target="footer3.xml"/><Relationship Id="rId137" Type="http://schemas.openxmlformats.org/officeDocument/2006/relationships/diagramData" Target="diagrams/data1.xml"/><Relationship Id="rId158"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svg"/><Relationship Id="rId83" Type="http://schemas.openxmlformats.org/officeDocument/2006/relationships/image" Target="media/image70.png"/><Relationship Id="rId88" Type="http://schemas.openxmlformats.org/officeDocument/2006/relationships/hyperlink" Target="https://www.who.int/reproductivehealth/training-health-care-providers-help-women-survivors-of-violence/en/" TargetMode="External"/><Relationship Id="rId111" Type="http://schemas.openxmlformats.org/officeDocument/2006/relationships/image" Target="media/image95.svg"/><Relationship Id="rId132" Type="http://schemas.openxmlformats.org/officeDocument/2006/relationships/image" Target="media/image103.jpeg"/><Relationship Id="rId153" Type="http://schemas.openxmlformats.org/officeDocument/2006/relationships/footer" Target="footer21.xml"/><Relationship Id="rId15" Type="http://schemas.openxmlformats.org/officeDocument/2006/relationships/image" Target="media/image2.jpeg"/><Relationship Id="rId36" Type="http://schemas.openxmlformats.org/officeDocument/2006/relationships/image" Target="media/image23.png"/><Relationship Id="rId57" Type="http://schemas.openxmlformats.org/officeDocument/2006/relationships/image" Target="media/image44.svg"/><Relationship Id="rId106" Type="http://schemas.openxmlformats.org/officeDocument/2006/relationships/image" Target="media/image90.png"/><Relationship Id="rId127" Type="http://schemas.openxmlformats.org/officeDocument/2006/relationships/footer" Target="footer9.xml"/><Relationship Id="rId10" Type="http://schemas.openxmlformats.org/officeDocument/2006/relationships/footnotes" Target="footnotes.xml"/><Relationship Id="rId31" Type="http://schemas.openxmlformats.org/officeDocument/2006/relationships/image" Target="media/image18.png"/><Relationship Id="rId52" Type="http://schemas.openxmlformats.org/officeDocument/2006/relationships/image" Target="media/image39.jpe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8.sv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footer" Target="footer5.xml"/><Relationship Id="rId143" Type="http://schemas.openxmlformats.org/officeDocument/2006/relationships/diagramLayout" Target="diagrams/layout2.xml"/><Relationship Id="rId148" Type="http://schemas.openxmlformats.org/officeDocument/2006/relationships/footer" Target="footer18.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svg"/><Relationship Id="rId89" Type="http://schemas.openxmlformats.org/officeDocument/2006/relationships/image" Target="media/image73.png"/><Relationship Id="rId112" Type="http://schemas.openxmlformats.org/officeDocument/2006/relationships/header" Target="header1.xml"/><Relationship Id="rId133" Type="http://schemas.openxmlformats.org/officeDocument/2006/relationships/footer" Target="footer14.xml"/><Relationship Id="rId154" Type="http://schemas.openxmlformats.org/officeDocument/2006/relationships/footer" Target="footer22.xml"/><Relationship Id="rId16" Type="http://schemas.openxmlformats.org/officeDocument/2006/relationships/image" Target="media/image3.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svg"/><Relationship Id="rId102" Type="http://schemas.openxmlformats.org/officeDocument/2006/relationships/image" Target="media/image86.png"/><Relationship Id="rId123" Type="http://schemas.openxmlformats.org/officeDocument/2006/relationships/image" Target="media/image102.emf"/><Relationship Id="rId144" Type="http://schemas.openxmlformats.org/officeDocument/2006/relationships/diagramQuickStyle" Target="diagrams/quickStyle2.xml"/><Relationship Id="rId90" Type="http://schemas.openxmlformats.org/officeDocument/2006/relationships/image" Target="media/image74.svg"/><Relationship Id="rId27" Type="http://schemas.openxmlformats.org/officeDocument/2006/relationships/image" Target="media/image14.png"/><Relationship Id="rId48" Type="http://schemas.openxmlformats.org/officeDocument/2006/relationships/image" Target="media/image35.svg"/><Relationship Id="rId69" Type="http://schemas.openxmlformats.org/officeDocument/2006/relationships/image" Target="media/image56.png"/><Relationship Id="rId113" Type="http://schemas.openxmlformats.org/officeDocument/2006/relationships/footer" Target="footer1.xml"/><Relationship Id="rId134" Type="http://schemas.openxmlformats.org/officeDocument/2006/relationships/image" Target="media/image104.JPG"/></Relationships>
</file>

<file path=word/_rels/header2.xml.rels><?xml version="1.0" encoding="UTF-8" standalone="yes"?>
<Relationships xmlns="http://schemas.openxmlformats.org/package/2006/relationships"><Relationship Id="rId2" Type="http://schemas.openxmlformats.org/officeDocument/2006/relationships/image" Target="media/image97.png"/><Relationship Id="rId1" Type="http://schemas.openxmlformats.org/officeDocument/2006/relationships/image" Target="media/image9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walsh\Desktop\upload%20to%20dropbox\Short%20Document%20Template_PEPFAR.dotx"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3F6919-AB80-4F61-BBF5-34CB91E91924}" type="doc">
      <dgm:prSet loTypeId="urn:microsoft.com/office/officeart/2005/8/layout/process1" loCatId="process" qsTypeId="urn:microsoft.com/office/officeart/2005/8/quickstyle/simple1" qsCatId="simple" csTypeId="urn:microsoft.com/office/officeart/2005/8/colors/accent0_1" csCatId="mainScheme" phldr="1"/>
      <dgm:spPr/>
      <dgm:t>
        <a:bodyPr/>
        <a:lstStyle/>
        <a:p>
          <a:endParaRPr lang="en-US"/>
        </a:p>
      </dgm:t>
    </dgm:pt>
    <dgm:pt modelId="{7907C54E-0870-4387-B1BB-FF6B00F7000E}">
      <dgm:prSet phldrT="[Text]" custT="1"/>
      <dgm:spPr/>
      <dgm:t>
        <a:bodyPr/>
        <a:lstStyle/>
        <a:p>
          <a:r>
            <a:rPr lang="en-US" sz="1000"/>
            <a:t>Very Relevant</a:t>
          </a:r>
        </a:p>
      </dgm:t>
    </dgm:pt>
    <dgm:pt modelId="{E7D39224-A0CD-41A4-9370-2AC9AAF427C5}" type="parTrans" cxnId="{C107E21F-FC33-4AF8-A7BA-9D5EC34D008B}">
      <dgm:prSet/>
      <dgm:spPr/>
      <dgm:t>
        <a:bodyPr/>
        <a:lstStyle/>
        <a:p>
          <a:endParaRPr lang="en-US"/>
        </a:p>
      </dgm:t>
    </dgm:pt>
    <dgm:pt modelId="{89018C48-B795-4F70-972D-9BA3237DEAE4}" type="sibTrans" cxnId="{C107E21F-FC33-4AF8-A7BA-9D5EC34D008B}">
      <dgm:prSet custT="1"/>
      <dgm:spPr/>
      <dgm:t>
        <a:bodyPr/>
        <a:lstStyle/>
        <a:p>
          <a:endParaRPr lang="en-US" sz="1000"/>
        </a:p>
      </dgm:t>
    </dgm:pt>
    <dgm:pt modelId="{42EAB7FE-8E40-47BA-B634-FE3F5E3F6947}">
      <dgm:prSet phldrT="[Text]" custT="1"/>
      <dgm:spPr/>
      <dgm:t>
        <a:bodyPr/>
        <a:lstStyle/>
        <a:p>
          <a:r>
            <a:rPr lang="en-US" sz="1000"/>
            <a:t>Relevant</a:t>
          </a:r>
        </a:p>
      </dgm:t>
    </dgm:pt>
    <dgm:pt modelId="{8806A76D-93DE-4560-A033-77639FDB631D}" type="parTrans" cxnId="{AD29E8F0-C1CA-4584-BE56-E9D0CABCE70F}">
      <dgm:prSet/>
      <dgm:spPr/>
      <dgm:t>
        <a:bodyPr/>
        <a:lstStyle/>
        <a:p>
          <a:endParaRPr lang="en-US"/>
        </a:p>
      </dgm:t>
    </dgm:pt>
    <dgm:pt modelId="{07EC80FE-7205-483D-9C35-0EEF4D2A92CC}" type="sibTrans" cxnId="{AD29E8F0-C1CA-4584-BE56-E9D0CABCE70F}">
      <dgm:prSet custT="1"/>
      <dgm:spPr/>
      <dgm:t>
        <a:bodyPr/>
        <a:lstStyle/>
        <a:p>
          <a:endParaRPr lang="en-US" sz="1000"/>
        </a:p>
      </dgm:t>
    </dgm:pt>
    <dgm:pt modelId="{55E4CA35-706D-432D-9ABE-5E32172CD7EE}">
      <dgm:prSet phldrT="[Text]" custT="1"/>
      <dgm:spPr/>
      <dgm:t>
        <a:bodyPr/>
        <a:lstStyle/>
        <a:p>
          <a:r>
            <a:rPr lang="en-US" sz="1000"/>
            <a:t>Neutral</a:t>
          </a:r>
        </a:p>
      </dgm:t>
    </dgm:pt>
    <dgm:pt modelId="{4F6A6A57-5E32-4831-95EC-804A711A32FC}" type="parTrans" cxnId="{ABBB026A-70B7-4FAB-AF91-F15F9B59666C}">
      <dgm:prSet/>
      <dgm:spPr/>
      <dgm:t>
        <a:bodyPr/>
        <a:lstStyle/>
        <a:p>
          <a:endParaRPr lang="en-US"/>
        </a:p>
      </dgm:t>
    </dgm:pt>
    <dgm:pt modelId="{B32A0585-5632-4A3C-9DC7-5A77BAABC4E0}" type="sibTrans" cxnId="{ABBB026A-70B7-4FAB-AF91-F15F9B59666C}">
      <dgm:prSet custT="1"/>
      <dgm:spPr/>
      <dgm:t>
        <a:bodyPr/>
        <a:lstStyle/>
        <a:p>
          <a:endParaRPr lang="en-US" sz="1000"/>
        </a:p>
      </dgm:t>
    </dgm:pt>
    <dgm:pt modelId="{4FE55F8D-ECB6-4946-BD80-ECCACA08F85E}">
      <dgm:prSet phldrT="[Text]" custT="1"/>
      <dgm:spPr/>
      <dgm:t>
        <a:bodyPr/>
        <a:lstStyle/>
        <a:p>
          <a:r>
            <a:rPr lang="en-US" sz="1000"/>
            <a:t>Not relevant</a:t>
          </a:r>
        </a:p>
      </dgm:t>
    </dgm:pt>
    <dgm:pt modelId="{D2F71D79-4CCF-44F8-B37D-646405F1863D}" type="parTrans" cxnId="{CB5EC796-8B30-4FF9-9B45-DC3532D115BA}">
      <dgm:prSet/>
      <dgm:spPr/>
      <dgm:t>
        <a:bodyPr/>
        <a:lstStyle/>
        <a:p>
          <a:endParaRPr lang="en-US"/>
        </a:p>
      </dgm:t>
    </dgm:pt>
    <dgm:pt modelId="{E2414F62-3E8B-4EEF-B74F-3021B4869F76}" type="sibTrans" cxnId="{CB5EC796-8B30-4FF9-9B45-DC3532D115BA}">
      <dgm:prSet custT="1"/>
      <dgm:spPr/>
      <dgm:t>
        <a:bodyPr/>
        <a:lstStyle/>
        <a:p>
          <a:endParaRPr lang="en-US" sz="1000"/>
        </a:p>
      </dgm:t>
    </dgm:pt>
    <dgm:pt modelId="{32C41616-B771-423F-B62A-8A1D763DEFD2}">
      <dgm:prSet phldrT="[Text]" custT="1"/>
      <dgm:spPr/>
      <dgm:t>
        <a:bodyPr/>
        <a:lstStyle/>
        <a:p>
          <a:r>
            <a:rPr lang="en-US" sz="1000"/>
            <a:t>Extremely not relevant</a:t>
          </a:r>
        </a:p>
      </dgm:t>
    </dgm:pt>
    <dgm:pt modelId="{1ED976C1-D63B-41EB-B5E7-13069A62E095}" type="parTrans" cxnId="{A1B737EC-7A5D-4A83-A43B-46F117D288AB}">
      <dgm:prSet/>
      <dgm:spPr/>
      <dgm:t>
        <a:bodyPr/>
        <a:lstStyle/>
        <a:p>
          <a:endParaRPr lang="en-US"/>
        </a:p>
      </dgm:t>
    </dgm:pt>
    <dgm:pt modelId="{CCD43DC5-3905-4C29-B599-33E9D541E1AD}" type="sibTrans" cxnId="{A1B737EC-7A5D-4A83-A43B-46F117D288AB}">
      <dgm:prSet/>
      <dgm:spPr>
        <a:prstGeom prst="rect">
          <a:avLst/>
        </a:prstGeom>
      </dgm:spPr>
      <dgm:t>
        <a:bodyPr/>
        <a:lstStyle/>
        <a:p>
          <a:endParaRPr lang="en-US"/>
        </a:p>
      </dgm:t>
    </dgm:pt>
    <dgm:pt modelId="{7529141F-8BAB-4F87-BF00-201C1BC5D0A0}" type="pres">
      <dgm:prSet presAssocID="{273F6919-AB80-4F61-BBF5-34CB91E91924}" presName="Name0" presStyleCnt="0">
        <dgm:presLayoutVars>
          <dgm:dir/>
          <dgm:resizeHandles val="exact"/>
        </dgm:presLayoutVars>
      </dgm:prSet>
      <dgm:spPr/>
    </dgm:pt>
    <dgm:pt modelId="{D5B185FD-B358-4D4F-B22F-44438F995A17}" type="pres">
      <dgm:prSet presAssocID="{7907C54E-0870-4387-B1BB-FF6B00F7000E}" presName="node" presStyleLbl="node1" presStyleIdx="0" presStyleCnt="5">
        <dgm:presLayoutVars>
          <dgm:bulletEnabled val="1"/>
        </dgm:presLayoutVars>
      </dgm:prSet>
      <dgm:spPr/>
    </dgm:pt>
    <dgm:pt modelId="{5B4F8864-EF50-4D96-BBF7-5028F23F43B7}" type="pres">
      <dgm:prSet presAssocID="{89018C48-B795-4F70-972D-9BA3237DEAE4}" presName="sibTrans" presStyleLbl="sibTrans2D1" presStyleIdx="0" presStyleCnt="4"/>
      <dgm:spPr>
        <a:prstGeom prst="rect">
          <a:avLst/>
        </a:prstGeom>
      </dgm:spPr>
    </dgm:pt>
    <dgm:pt modelId="{B337A956-BBAA-4A8C-939C-FE8C776FEB3E}" type="pres">
      <dgm:prSet presAssocID="{89018C48-B795-4F70-972D-9BA3237DEAE4}" presName="connectorText" presStyleLbl="sibTrans2D1" presStyleIdx="0" presStyleCnt="4"/>
      <dgm:spPr/>
    </dgm:pt>
    <dgm:pt modelId="{4414404A-637E-416C-A7FD-8C131203C148}" type="pres">
      <dgm:prSet presAssocID="{42EAB7FE-8E40-47BA-B634-FE3F5E3F6947}" presName="node" presStyleLbl="node1" presStyleIdx="1" presStyleCnt="5">
        <dgm:presLayoutVars>
          <dgm:bulletEnabled val="1"/>
        </dgm:presLayoutVars>
      </dgm:prSet>
      <dgm:spPr/>
    </dgm:pt>
    <dgm:pt modelId="{CD09C252-6335-4A2B-8E21-AE8E36AC5232}" type="pres">
      <dgm:prSet presAssocID="{07EC80FE-7205-483D-9C35-0EEF4D2A92CC}" presName="sibTrans" presStyleLbl="sibTrans2D1" presStyleIdx="1" presStyleCnt="4"/>
      <dgm:spPr>
        <a:prstGeom prst="rect">
          <a:avLst/>
        </a:prstGeom>
      </dgm:spPr>
    </dgm:pt>
    <dgm:pt modelId="{47C0D15E-5146-44DD-9BD9-A5B066F96A6F}" type="pres">
      <dgm:prSet presAssocID="{07EC80FE-7205-483D-9C35-0EEF4D2A92CC}" presName="connectorText" presStyleLbl="sibTrans2D1" presStyleIdx="1" presStyleCnt="4"/>
      <dgm:spPr/>
    </dgm:pt>
    <dgm:pt modelId="{F17E9BB0-BC19-4158-B815-C568AFBB4B88}" type="pres">
      <dgm:prSet presAssocID="{55E4CA35-706D-432D-9ABE-5E32172CD7EE}" presName="node" presStyleLbl="node1" presStyleIdx="2" presStyleCnt="5">
        <dgm:presLayoutVars>
          <dgm:bulletEnabled val="1"/>
        </dgm:presLayoutVars>
      </dgm:prSet>
      <dgm:spPr/>
    </dgm:pt>
    <dgm:pt modelId="{82E17245-9ACF-4A16-8A56-19AED16135D1}" type="pres">
      <dgm:prSet presAssocID="{B32A0585-5632-4A3C-9DC7-5A77BAABC4E0}" presName="sibTrans" presStyleLbl="sibTrans2D1" presStyleIdx="2" presStyleCnt="4"/>
      <dgm:spPr>
        <a:prstGeom prst="rect">
          <a:avLst/>
        </a:prstGeom>
      </dgm:spPr>
    </dgm:pt>
    <dgm:pt modelId="{6691E919-47A7-44C8-AA6A-F8885156AA84}" type="pres">
      <dgm:prSet presAssocID="{B32A0585-5632-4A3C-9DC7-5A77BAABC4E0}" presName="connectorText" presStyleLbl="sibTrans2D1" presStyleIdx="2" presStyleCnt="4"/>
      <dgm:spPr/>
    </dgm:pt>
    <dgm:pt modelId="{ED50471A-ED3F-4F6C-B89C-3C6547EA788A}" type="pres">
      <dgm:prSet presAssocID="{4FE55F8D-ECB6-4946-BD80-ECCACA08F85E}" presName="node" presStyleLbl="node1" presStyleIdx="3" presStyleCnt="5">
        <dgm:presLayoutVars>
          <dgm:bulletEnabled val="1"/>
        </dgm:presLayoutVars>
      </dgm:prSet>
      <dgm:spPr/>
    </dgm:pt>
    <dgm:pt modelId="{AE1DB3FD-C76F-410B-945E-CC73E5BF2C8A}" type="pres">
      <dgm:prSet presAssocID="{E2414F62-3E8B-4EEF-B74F-3021B4869F76}" presName="sibTrans" presStyleLbl="sibTrans2D1" presStyleIdx="3" presStyleCnt="4"/>
      <dgm:spPr>
        <a:prstGeom prst="rect">
          <a:avLst/>
        </a:prstGeom>
      </dgm:spPr>
    </dgm:pt>
    <dgm:pt modelId="{3BBD8290-EEC7-41F0-AFFA-F6A3C811BFD9}" type="pres">
      <dgm:prSet presAssocID="{E2414F62-3E8B-4EEF-B74F-3021B4869F76}" presName="connectorText" presStyleLbl="sibTrans2D1" presStyleIdx="3" presStyleCnt="4"/>
      <dgm:spPr/>
    </dgm:pt>
    <dgm:pt modelId="{19963984-0A70-4111-B0E3-411BE17F132F}" type="pres">
      <dgm:prSet presAssocID="{32C41616-B771-423F-B62A-8A1D763DEFD2}" presName="node" presStyleLbl="node1" presStyleIdx="4" presStyleCnt="5">
        <dgm:presLayoutVars>
          <dgm:bulletEnabled val="1"/>
        </dgm:presLayoutVars>
      </dgm:prSet>
      <dgm:spPr/>
    </dgm:pt>
  </dgm:ptLst>
  <dgm:cxnLst>
    <dgm:cxn modelId="{C107E21F-FC33-4AF8-A7BA-9D5EC34D008B}" srcId="{273F6919-AB80-4F61-BBF5-34CB91E91924}" destId="{7907C54E-0870-4387-B1BB-FF6B00F7000E}" srcOrd="0" destOrd="0" parTransId="{E7D39224-A0CD-41A4-9370-2AC9AAF427C5}" sibTransId="{89018C48-B795-4F70-972D-9BA3237DEAE4}"/>
    <dgm:cxn modelId="{A51ECA24-07F4-4AE9-8DB3-89A852C81A31}" type="presOf" srcId="{89018C48-B795-4F70-972D-9BA3237DEAE4}" destId="{5B4F8864-EF50-4D96-BBF7-5028F23F43B7}" srcOrd="0" destOrd="0" presId="urn:microsoft.com/office/officeart/2005/8/layout/process1"/>
    <dgm:cxn modelId="{88AB5926-3DF1-4623-93D4-F346994CA185}" type="presOf" srcId="{32C41616-B771-423F-B62A-8A1D763DEFD2}" destId="{19963984-0A70-4111-B0E3-411BE17F132F}" srcOrd="0" destOrd="0" presId="urn:microsoft.com/office/officeart/2005/8/layout/process1"/>
    <dgm:cxn modelId="{3A136427-347F-4B31-B1E8-EEBAD9ED0E60}" type="presOf" srcId="{E2414F62-3E8B-4EEF-B74F-3021B4869F76}" destId="{3BBD8290-EEC7-41F0-AFFA-F6A3C811BFD9}" srcOrd="1" destOrd="0" presId="urn:microsoft.com/office/officeart/2005/8/layout/process1"/>
    <dgm:cxn modelId="{AE3E0549-85C7-4B22-81C2-C50725937587}" type="presOf" srcId="{55E4CA35-706D-432D-9ABE-5E32172CD7EE}" destId="{F17E9BB0-BC19-4158-B815-C568AFBB4B88}" srcOrd="0" destOrd="0" presId="urn:microsoft.com/office/officeart/2005/8/layout/process1"/>
    <dgm:cxn modelId="{ABBB026A-70B7-4FAB-AF91-F15F9B59666C}" srcId="{273F6919-AB80-4F61-BBF5-34CB91E91924}" destId="{55E4CA35-706D-432D-9ABE-5E32172CD7EE}" srcOrd="2" destOrd="0" parTransId="{4F6A6A57-5E32-4831-95EC-804A711A32FC}" sibTransId="{B32A0585-5632-4A3C-9DC7-5A77BAABC4E0}"/>
    <dgm:cxn modelId="{CB825E6C-94C1-4500-90B8-5F40397B9498}" type="presOf" srcId="{B32A0585-5632-4A3C-9DC7-5A77BAABC4E0}" destId="{82E17245-9ACF-4A16-8A56-19AED16135D1}" srcOrd="0" destOrd="0" presId="urn:microsoft.com/office/officeart/2005/8/layout/process1"/>
    <dgm:cxn modelId="{153CF86D-1E6A-4702-95BF-3454E372EF44}" type="presOf" srcId="{4FE55F8D-ECB6-4946-BD80-ECCACA08F85E}" destId="{ED50471A-ED3F-4F6C-B89C-3C6547EA788A}" srcOrd="0" destOrd="0" presId="urn:microsoft.com/office/officeart/2005/8/layout/process1"/>
    <dgm:cxn modelId="{BDE22C54-6344-472F-98D8-AD0CE771128A}" type="presOf" srcId="{07EC80FE-7205-483D-9C35-0EEF4D2A92CC}" destId="{47C0D15E-5146-44DD-9BD9-A5B066F96A6F}" srcOrd="1" destOrd="0" presId="urn:microsoft.com/office/officeart/2005/8/layout/process1"/>
    <dgm:cxn modelId="{6FF92C5A-0585-41F2-BB65-2879D3506556}" type="presOf" srcId="{B32A0585-5632-4A3C-9DC7-5A77BAABC4E0}" destId="{6691E919-47A7-44C8-AA6A-F8885156AA84}" srcOrd="1" destOrd="0" presId="urn:microsoft.com/office/officeart/2005/8/layout/process1"/>
    <dgm:cxn modelId="{544FB887-1AB0-4F4D-9AC3-E0B7884D5F0D}" type="presOf" srcId="{42EAB7FE-8E40-47BA-B634-FE3F5E3F6947}" destId="{4414404A-637E-416C-A7FD-8C131203C148}" srcOrd="0" destOrd="0" presId="urn:microsoft.com/office/officeart/2005/8/layout/process1"/>
    <dgm:cxn modelId="{CB5EC796-8B30-4FF9-9B45-DC3532D115BA}" srcId="{273F6919-AB80-4F61-BBF5-34CB91E91924}" destId="{4FE55F8D-ECB6-4946-BD80-ECCACA08F85E}" srcOrd="3" destOrd="0" parTransId="{D2F71D79-4CCF-44F8-B37D-646405F1863D}" sibTransId="{E2414F62-3E8B-4EEF-B74F-3021B4869F76}"/>
    <dgm:cxn modelId="{86342EA2-B801-47F1-987E-7ACE47A6C8D4}" type="presOf" srcId="{07EC80FE-7205-483D-9C35-0EEF4D2A92CC}" destId="{CD09C252-6335-4A2B-8E21-AE8E36AC5232}" srcOrd="0" destOrd="0" presId="urn:microsoft.com/office/officeart/2005/8/layout/process1"/>
    <dgm:cxn modelId="{9105E3A4-8C7B-4388-9342-5040F7EB243C}" type="presOf" srcId="{E2414F62-3E8B-4EEF-B74F-3021B4869F76}" destId="{AE1DB3FD-C76F-410B-945E-CC73E5BF2C8A}" srcOrd="0" destOrd="0" presId="urn:microsoft.com/office/officeart/2005/8/layout/process1"/>
    <dgm:cxn modelId="{2242DAA9-7ED3-46B0-83AB-9CD3BBECCCEF}" type="presOf" srcId="{7907C54E-0870-4387-B1BB-FF6B00F7000E}" destId="{D5B185FD-B358-4D4F-B22F-44438F995A17}" srcOrd="0" destOrd="0" presId="urn:microsoft.com/office/officeart/2005/8/layout/process1"/>
    <dgm:cxn modelId="{EDAFE1AC-3BE7-41C7-B48E-614388A5B3E6}" type="presOf" srcId="{273F6919-AB80-4F61-BBF5-34CB91E91924}" destId="{7529141F-8BAB-4F87-BF00-201C1BC5D0A0}" srcOrd="0" destOrd="0" presId="urn:microsoft.com/office/officeart/2005/8/layout/process1"/>
    <dgm:cxn modelId="{38B017D8-8CB1-404A-BED7-E5AAAB925F3B}" type="presOf" srcId="{89018C48-B795-4F70-972D-9BA3237DEAE4}" destId="{B337A956-BBAA-4A8C-939C-FE8C776FEB3E}" srcOrd="1" destOrd="0" presId="urn:microsoft.com/office/officeart/2005/8/layout/process1"/>
    <dgm:cxn modelId="{A1B737EC-7A5D-4A83-A43B-46F117D288AB}" srcId="{273F6919-AB80-4F61-BBF5-34CB91E91924}" destId="{32C41616-B771-423F-B62A-8A1D763DEFD2}" srcOrd="4" destOrd="0" parTransId="{1ED976C1-D63B-41EB-B5E7-13069A62E095}" sibTransId="{CCD43DC5-3905-4C29-B599-33E9D541E1AD}"/>
    <dgm:cxn modelId="{AD29E8F0-C1CA-4584-BE56-E9D0CABCE70F}" srcId="{273F6919-AB80-4F61-BBF5-34CB91E91924}" destId="{42EAB7FE-8E40-47BA-B634-FE3F5E3F6947}" srcOrd="1" destOrd="0" parTransId="{8806A76D-93DE-4560-A033-77639FDB631D}" sibTransId="{07EC80FE-7205-483D-9C35-0EEF4D2A92CC}"/>
    <dgm:cxn modelId="{2D3B44B9-EB8E-47D3-9728-044CC70A95A2}" type="presParOf" srcId="{7529141F-8BAB-4F87-BF00-201C1BC5D0A0}" destId="{D5B185FD-B358-4D4F-B22F-44438F995A17}" srcOrd="0" destOrd="0" presId="urn:microsoft.com/office/officeart/2005/8/layout/process1"/>
    <dgm:cxn modelId="{61E546BE-320F-4D4F-8023-D9BB41550274}" type="presParOf" srcId="{7529141F-8BAB-4F87-BF00-201C1BC5D0A0}" destId="{5B4F8864-EF50-4D96-BBF7-5028F23F43B7}" srcOrd="1" destOrd="0" presId="urn:microsoft.com/office/officeart/2005/8/layout/process1"/>
    <dgm:cxn modelId="{F6FF109F-5757-4C3E-ABD8-1D81E25BFA6E}" type="presParOf" srcId="{5B4F8864-EF50-4D96-BBF7-5028F23F43B7}" destId="{B337A956-BBAA-4A8C-939C-FE8C776FEB3E}" srcOrd="0" destOrd="0" presId="urn:microsoft.com/office/officeart/2005/8/layout/process1"/>
    <dgm:cxn modelId="{1EEE16BD-249F-42F5-AA2D-89E23CC111B8}" type="presParOf" srcId="{7529141F-8BAB-4F87-BF00-201C1BC5D0A0}" destId="{4414404A-637E-416C-A7FD-8C131203C148}" srcOrd="2" destOrd="0" presId="urn:microsoft.com/office/officeart/2005/8/layout/process1"/>
    <dgm:cxn modelId="{363819BE-A0C4-4EF2-AA22-1BF99797F821}" type="presParOf" srcId="{7529141F-8BAB-4F87-BF00-201C1BC5D0A0}" destId="{CD09C252-6335-4A2B-8E21-AE8E36AC5232}" srcOrd="3" destOrd="0" presId="urn:microsoft.com/office/officeart/2005/8/layout/process1"/>
    <dgm:cxn modelId="{43E54627-1A3F-4D71-BFDC-18BB35FF8FCE}" type="presParOf" srcId="{CD09C252-6335-4A2B-8E21-AE8E36AC5232}" destId="{47C0D15E-5146-44DD-9BD9-A5B066F96A6F}" srcOrd="0" destOrd="0" presId="urn:microsoft.com/office/officeart/2005/8/layout/process1"/>
    <dgm:cxn modelId="{E417ABD5-1A1E-4023-987A-3AF0A9E57483}" type="presParOf" srcId="{7529141F-8BAB-4F87-BF00-201C1BC5D0A0}" destId="{F17E9BB0-BC19-4158-B815-C568AFBB4B88}" srcOrd="4" destOrd="0" presId="urn:microsoft.com/office/officeart/2005/8/layout/process1"/>
    <dgm:cxn modelId="{503F5E9D-2FA6-46F5-8269-59E884F1188A}" type="presParOf" srcId="{7529141F-8BAB-4F87-BF00-201C1BC5D0A0}" destId="{82E17245-9ACF-4A16-8A56-19AED16135D1}" srcOrd="5" destOrd="0" presId="urn:microsoft.com/office/officeart/2005/8/layout/process1"/>
    <dgm:cxn modelId="{14F85DF7-D9A6-4624-A741-9023B5EDE7ED}" type="presParOf" srcId="{82E17245-9ACF-4A16-8A56-19AED16135D1}" destId="{6691E919-47A7-44C8-AA6A-F8885156AA84}" srcOrd="0" destOrd="0" presId="urn:microsoft.com/office/officeart/2005/8/layout/process1"/>
    <dgm:cxn modelId="{3285C174-2940-4D5A-8D93-1BB67F97F10B}" type="presParOf" srcId="{7529141F-8BAB-4F87-BF00-201C1BC5D0A0}" destId="{ED50471A-ED3F-4F6C-B89C-3C6547EA788A}" srcOrd="6" destOrd="0" presId="urn:microsoft.com/office/officeart/2005/8/layout/process1"/>
    <dgm:cxn modelId="{82080F63-5041-4BD6-85E7-6893583F4BDC}" type="presParOf" srcId="{7529141F-8BAB-4F87-BF00-201C1BC5D0A0}" destId="{AE1DB3FD-C76F-410B-945E-CC73E5BF2C8A}" srcOrd="7" destOrd="0" presId="urn:microsoft.com/office/officeart/2005/8/layout/process1"/>
    <dgm:cxn modelId="{CE8FCCF1-EE27-473C-9D13-E00222FDBB3B}" type="presParOf" srcId="{AE1DB3FD-C76F-410B-945E-CC73E5BF2C8A}" destId="{3BBD8290-EEC7-41F0-AFFA-F6A3C811BFD9}" srcOrd="0" destOrd="0" presId="urn:microsoft.com/office/officeart/2005/8/layout/process1"/>
    <dgm:cxn modelId="{6ED725A2-F9BA-4653-A121-F4980C8BF98F}" type="presParOf" srcId="{7529141F-8BAB-4F87-BF00-201C1BC5D0A0}" destId="{19963984-0A70-4111-B0E3-411BE17F132F}" srcOrd="8" destOrd="0" presId="urn:microsoft.com/office/officeart/2005/8/layout/process1"/>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73F6919-AB80-4F61-BBF5-34CB91E91924}" type="doc">
      <dgm:prSet loTypeId="urn:microsoft.com/office/officeart/2005/8/layout/process1" loCatId="process" qsTypeId="urn:microsoft.com/office/officeart/2005/8/quickstyle/simple1" qsCatId="simple" csTypeId="urn:microsoft.com/office/officeart/2005/8/colors/accent0_1" csCatId="mainScheme" phldr="1"/>
      <dgm:spPr/>
      <dgm:t>
        <a:bodyPr/>
        <a:lstStyle/>
        <a:p>
          <a:endParaRPr lang="en-US"/>
        </a:p>
      </dgm:t>
    </dgm:pt>
    <dgm:pt modelId="{7907C54E-0870-4387-B1BB-FF6B00F7000E}">
      <dgm:prSet phldrT="[Text]" custT="1"/>
      <dgm:spPr/>
      <dgm:t>
        <a:bodyPr/>
        <a:lstStyle/>
        <a:p>
          <a:r>
            <a:rPr lang="en-US" sz="1000"/>
            <a:t>Very Effective</a:t>
          </a:r>
        </a:p>
      </dgm:t>
    </dgm:pt>
    <dgm:pt modelId="{E7D39224-A0CD-41A4-9370-2AC9AAF427C5}" type="parTrans" cxnId="{C107E21F-FC33-4AF8-A7BA-9D5EC34D008B}">
      <dgm:prSet/>
      <dgm:spPr/>
      <dgm:t>
        <a:bodyPr/>
        <a:lstStyle/>
        <a:p>
          <a:endParaRPr lang="en-US"/>
        </a:p>
      </dgm:t>
    </dgm:pt>
    <dgm:pt modelId="{89018C48-B795-4F70-972D-9BA3237DEAE4}" type="sibTrans" cxnId="{C107E21F-FC33-4AF8-A7BA-9D5EC34D008B}">
      <dgm:prSet custT="1"/>
      <dgm:spPr/>
      <dgm:t>
        <a:bodyPr/>
        <a:lstStyle/>
        <a:p>
          <a:endParaRPr lang="en-US" sz="1000"/>
        </a:p>
      </dgm:t>
    </dgm:pt>
    <dgm:pt modelId="{42EAB7FE-8E40-47BA-B634-FE3F5E3F6947}">
      <dgm:prSet phldrT="[Text]" custT="1"/>
      <dgm:spPr/>
      <dgm:t>
        <a:bodyPr/>
        <a:lstStyle/>
        <a:p>
          <a:r>
            <a:rPr lang="en-US" sz="1000"/>
            <a:t>Effective</a:t>
          </a:r>
        </a:p>
      </dgm:t>
    </dgm:pt>
    <dgm:pt modelId="{8806A76D-93DE-4560-A033-77639FDB631D}" type="parTrans" cxnId="{AD29E8F0-C1CA-4584-BE56-E9D0CABCE70F}">
      <dgm:prSet/>
      <dgm:spPr/>
      <dgm:t>
        <a:bodyPr/>
        <a:lstStyle/>
        <a:p>
          <a:endParaRPr lang="en-US"/>
        </a:p>
      </dgm:t>
    </dgm:pt>
    <dgm:pt modelId="{07EC80FE-7205-483D-9C35-0EEF4D2A92CC}" type="sibTrans" cxnId="{AD29E8F0-C1CA-4584-BE56-E9D0CABCE70F}">
      <dgm:prSet custT="1"/>
      <dgm:spPr/>
      <dgm:t>
        <a:bodyPr/>
        <a:lstStyle/>
        <a:p>
          <a:endParaRPr lang="en-US" sz="1000"/>
        </a:p>
      </dgm:t>
    </dgm:pt>
    <dgm:pt modelId="{55E4CA35-706D-432D-9ABE-5E32172CD7EE}">
      <dgm:prSet phldrT="[Text]" custT="1"/>
      <dgm:spPr/>
      <dgm:t>
        <a:bodyPr/>
        <a:lstStyle/>
        <a:p>
          <a:r>
            <a:rPr lang="en-US" sz="1000"/>
            <a:t>Neutral</a:t>
          </a:r>
        </a:p>
      </dgm:t>
    </dgm:pt>
    <dgm:pt modelId="{4F6A6A57-5E32-4831-95EC-804A711A32FC}" type="parTrans" cxnId="{ABBB026A-70B7-4FAB-AF91-F15F9B59666C}">
      <dgm:prSet/>
      <dgm:spPr/>
      <dgm:t>
        <a:bodyPr/>
        <a:lstStyle/>
        <a:p>
          <a:endParaRPr lang="en-US"/>
        </a:p>
      </dgm:t>
    </dgm:pt>
    <dgm:pt modelId="{B32A0585-5632-4A3C-9DC7-5A77BAABC4E0}" type="sibTrans" cxnId="{ABBB026A-70B7-4FAB-AF91-F15F9B59666C}">
      <dgm:prSet custT="1"/>
      <dgm:spPr/>
      <dgm:t>
        <a:bodyPr/>
        <a:lstStyle/>
        <a:p>
          <a:endParaRPr lang="en-US" sz="1000"/>
        </a:p>
      </dgm:t>
    </dgm:pt>
    <dgm:pt modelId="{4FE55F8D-ECB6-4946-BD80-ECCACA08F85E}">
      <dgm:prSet phldrT="[Text]" custT="1"/>
      <dgm:spPr/>
      <dgm:t>
        <a:bodyPr/>
        <a:lstStyle/>
        <a:p>
          <a:r>
            <a:rPr lang="en-US" sz="1000"/>
            <a:t>Not effective</a:t>
          </a:r>
        </a:p>
      </dgm:t>
    </dgm:pt>
    <dgm:pt modelId="{D2F71D79-4CCF-44F8-B37D-646405F1863D}" type="parTrans" cxnId="{CB5EC796-8B30-4FF9-9B45-DC3532D115BA}">
      <dgm:prSet/>
      <dgm:spPr/>
      <dgm:t>
        <a:bodyPr/>
        <a:lstStyle/>
        <a:p>
          <a:endParaRPr lang="en-US"/>
        </a:p>
      </dgm:t>
    </dgm:pt>
    <dgm:pt modelId="{E2414F62-3E8B-4EEF-B74F-3021B4869F76}" type="sibTrans" cxnId="{CB5EC796-8B30-4FF9-9B45-DC3532D115BA}">
      <dgm:prSet custT="1"/>
      <dgm:spPr/>
      <dgm:t>
        <a:bodyPr/>
        <a:lstStyle/>
        <a:p>
          <a:endParaRPr lang="en-US" sz="1000"/>
        </a:p>
      </dgm:t>
    </dgm:pt>
    <dgm:pt modelId="{32C41616-B771-423F-B62A-8A1D763DEFD2}">
      <dgm:prSet phldrT="[Text]" custT="1"/>
      <dgm:spPr/>
      <dgm:t>
        <a:bodyPr/>
        <a:lstStyle/>
        <a:p>
          <a:r>
            <a:rPr lang="en-US" sz="1000"/>
            <a:t>Extremely not effective</a:t>
          </a:r>
        </a:p>
      </dgm:t>
    </dgm:pt>
    <dgm:pt modelId="{1ED976C1-D63B-41EB-B5E7-13069A62E095}" type="parTrans" cxnId="{A1B737EC-7A5D-4A83-A43B-46F117D288AB}">
      <dgm:prSet/>
      <dgm:spPr/>
      <dgm:t>
        <a:bodyPr/>
        <a:lstStyle/>
        <a:p>
          <a:endParaRPr lang="en-US"/>
        </a:p>
      </dgm:t>
    </dgm:pt>
    <dgm:pt modelId="{CCD43DC5-3905-4C29-B599-33E9D541E1AD}" type="sibTrans" cxnId="{A1B737EC-7A5D-4A83-A43B-46F117D288AB}">
      <dgm:prSet/>
      <dgm:spPr>
        <a:prstGeom prst="rect">
          <a:avLst/>
        </a:prstGeom>
      </dgm:spPr>
      <dgm:t>
        <a:bodyPr/>
        <a:lstStyle/>
        <a:p>
          <a:endParaRPr lang="en-US"/>
        </a:p>
      </dgm:t>
    </dgm:pt>
    <dgm:pt modelId="{7529141F-8BAB-4F87-BF00-201C1BC5D0A0}" type="pres">
      <dgm:prSet presAssocID="{273F6919-AB80-4F61-BBF5-34CB91E91924}" presName="Name0" presStyleCnt="0">
        <dgm:presLayoutVars>
          <dgm:dir/>
          <dgm:resizeHandles val="exact"/>
        </dgm:presLayoutVars>
      </dgm:prSet>
      <dgm:spPr/>
    </dgm:pt>
    <dgm:pt modelId="{D5B185FD-B358-4D4F-B22F-44438F995A17}" type="pres">
      <dgm:prSet presAssocID="{7907C54E-0870-4387-B1BB-FF6B00F7000E}" presName="node" presStyleLbl="node1" presStyleIdx="0" presStyleCnt="5">
        <dgm:presLayoutVars>
          <dgm:bulletEnabled val="1"/>
        </dgm:presLayoutVars>
      </dgm:prSet>
      <dgm:spPr/>
    </dgm:pt>
    <dgm:pt modelId="{5B4F8864-EF50-4D96-BBF7-5028F23F43B7}" type="pres">
      <dgm:prSet presAssocID="{89018C48-B795-4F70-972D-9BA3237DEAE4}" presName="sibTrans" presStyleLbl="sibTrans2D1" presStyleIdx="0" presStyleCnt="4"/>
      <dgm:spPr>
        <a:prstGeom prst="rect">
          <a:avLst/>
        </a:prstGeom>
      </dgm:spPr>
    </dgm:pt>
    <dgm:pt modelId="{B337A956-BBAA-4A8C-939C-FE8C776FEB3E}" type="pres">
      <dgm:prSet presAssocID="{89018C48-B795-4F70-972D-9BA3237DEAE4}" presName="connectorText" presStyleLbl="sibTrans2D1" presStyleIdx="0" presStyleCnt="4"/>
      <dgm:spPr/>
    </dgm:pt>
    <dgm:pt modelId="{4414404A-637E-416C-A7FD-8C131203C148}" type="pres">
      <dgm:prSet presAssocID="{42EAB7FE-8E40-47BA-B634-FE3F5E3F6947}" presName="node" presStyleLbl="node1" presStyleIdx="1" presStyleCnt="5">
        <dgm:presLayoutVars>
          <dgm:bulletEnabled val="1"/>
        </dgm:presLayoutVars>
      </dgm:prSet>
      <dgm:spPr/>
    </dgm:pt>
    <dgm:pt modelId="{CD09C252-6335-4A2B-8E21-AE8E36AC5232}" type="pres">
      <dgm:prSet presAssocID="{07EC80FE-7205-483D-9C35-0EEF4D2A92CC}" presName="sibTrans" presStyleLbl="sibTrans2D1" presStyleIdx="1" presStyleCnt="4"/>
      <dgm:spPr>
        <a:prstGeom prst="rect">
          <a:avLst/>
        </a:prstGeom>
      </dgm:spPr>
    </dgm:pt>
    <dgm:pt modelId="{47C0D15E-5146-44DD-9BD9-A5B066F96A6F}" type="pres">
      <dgm:prSet presAssocID="{07EC80FE-7205-483D-9C35-0EEF4D2A92CC}" presName="connectorText" presStyleLbl="sibTrans2D1" presStyleIdx="1" presStyleCnt="4"/>
      <dgm:spPr/>
    </dgm:pt>
    <dgm:pt modelId="{F17E9BB0-BC19-4158-B815-C568AFBB4B88}" type="pres">
      <dgm:prSet presAssocID="{55E4CA35-706D-432D-9ABE-5E32172CD7EE}" presName="node" presStyleLbl="node1" presStyleIdx="2" presStyleCnt="5">
        <dgm:presLayoutVars>
          <dgm:bulletEnabled val="1"/>
        </dgm:presLayoutVars>
      </dgm:prSet>
      <dgm:spPr/>
    </dgm:pt>
    <dgm:pt modelId="{82E17245-9ACF-4A16-8A56-19AED16135D1}" type="pres">
      <dgm:prSet presAssocID="{B32A0585-5632-4A3C-9DC7-5A77BAABC4E0}" presName="sibTrans" presStyleLbl="sibTrans2D1" presStyleIdx="2" presStyleCnt="4"/>
      <dgm:spPr>
        <a:prstGeom prst="rect">
          <a:avLst/>
        </a:prstGeom>
      </dgm:spPr>
    </dgm:pt>
    <dgm:pt modelId="{6691E919-47A7-44C8-AA6A-F8885156AA84}" type="pres">
      <dgm:prSet presAssocID="{B32A0585-5632-4A3C-9DC7-5A77BAABC4E0}" presName="connectorText" presStyleLbl="sibTrans2D1" presStyleIdx="2" presStyleCnt="4"/>
      <dgm:spPr/>
    </dgm:pt>
    <dgm:pt modelId="{ED50471A-ED3F-4F6C-B89C-3C6547EA788A}" type="pres">
      <dgm:prSet presAssocID="{4FE55F8D-ECB6-4946-BD80-ECCACA08F85E}" presName="node" presStyleLbl="node1" presStyleIdx="3" presStyleCnt="5">
        <dgm:presLayoutVars>
          <dgm:bulletEnabled val="1"/>
        </dgm:presLayoutVars>
      </dgm:prSet>
      <dgm:spPr/>
    </dgm:pt>
    <dgm:pt modelId="{AE1DB3FD-C76F-410B-945E-CC73E5BF2C8A}" type="pres">
      <dgm:prSet presAssocID="{E2414F62-3E8B-4EEF-B74F-3021B4869F76}" presName="sibTrans" presStyleLbl="sibTrans2D1" presStyleIdx="3" presStyleCnt="4"/>
      <dgm:spPr>
        <a:prstGeom prst="rect">
          <a:avLst/>
        </a:prstGeom>
      </dgm:spPr>
    </dgm:pt>
    <dgm:pt modelId="{3BBD8290-EEC7-41F0-AFFA-F6A3C811BFD9}" type="pres">
      <dgm:prSet presAssocID="{E2414F62-3E8B-4EEF-B74F-3021B4869F76}" presName="connectorText" presStyleLbl="sibTrans2D1" presStyleIdx="3" presStyleCnt="4"/>
      <dgm:spPr/>
    </dgm:pt>
    <dgm:pt modelId="{19963984-0A70-4111-B0E3-411BE17F132F}" type="pres">
      <dgm:prSet presAssocID="{32C41616-B771-423F-B62A-8A1D763DEFD2}" presName="node" presStyleLbl="node1" presStyleIdx="4" presStyleCnt="5">
        <dgm:presLayoutVars>
          <dgm:bulletEnabled val="1"/>
        </dgm:presLayoutVars>
      </dgm:prSet>
      <dgm:spPr/>
    </dgm:pt>
  </dgm:ptLst>
  <dgm:cxnLst>
    <dgm:cxn modelId="{C107E21F-FC33-4AF8-A7BA-9D5EC34D008B}" srcId="{273F6919-AB80-4F61-BBF5-34CB91E91924}" destId="{7907C54E-0870-4387-B1BB-FF6B00F7000E}" srcOrd="0" destOrd="0" parTransId="{E7D39224-A0CD-41A4-9370-2AC9AAF427C5}" sibTransId="{89018C48-B795-4F70-972D-9BA3237DEAE4}"/>
    <dgm:cxn modelId="{A51ECA24-07F4-4AE9-8DB3-89A852C81A31}" type="presOf" srcId="{89018C48-B795-4F70-972D-9BA3237DEAE4}" destId="{5B4F8864-EF50-4D96-BBF7-5028F23F43B7}" srcOrd="0" destOrd="0" presId="urn:microsoft.com/office/officeart/2005/8/layout/process1"/>
    <dgm:cxn modelId="{88AB5926-3DF1-4623-93D4-F346994CA185}" type="presOf" srcId="{32C41616-B771-423F-B62A-8A1D763DEFD2}" destId="{19963984-0A70-4111-B0E3-411BE17F132F}" srcOrd="0" destOrd="0" presId="urn:microsoft.com/office/officeart/2005/8/layout/process1"/>
    <dgm:cxn modelId="{3A136427-347F-4B31-B1E8-EEBAD9ED0E60}" type="presOf" srcId="{E2414F62-3E8B-4EEF-B74F-3021B4869F76}" destId="{3BBD8290-EEC7-41F0-AFFA-F6A3C811BFD9}" srcOrd="1" destOrd="0" presId="urn:microsoft.com/office/officeart/2005/8/layout/process1"/>
    <dgm:cxn modelId="{AE3E0549-85C7-4B22-81C2-C50725937587}" type="presOf" srcId="{55E4CA35-706D-432D-9ABE-5E32172CD7EE}" destId="{F17E9BB0-BC19-4158-B815-C568AFBB4B88}" srcOrd="0" destOrd="0" presId="urn:microsoft.com/office/officeart/2005/8/layout/process1"/>
    <dgm:cxn modelId="{ABBB026A-70B7-4FAB-AF91-F15F9B59666C}" srcId="{273F6919-AB80-4F61-BBF5-34CB91E91924}" destId="{55E4CA35-706D-432D-9ABE-5E32172CD7EE}" srcOrd="2" destOrd="0" parTransId="{4F6A6A57-5E32-4831-95EC-804A711A32FC}" sibTransId="{B32A0585-5632-4A3C-9DC7-5A77BAABC4E0}"/>
    <dgm:cxn modelId="{CB825E6C-94C1-4500-90B8-5F40397B9498}" type="presOf" srcId="{B32A0585-5632-4A3C-9DC7-5A77BAABC4E0}" destId="{82E17245-9ACF-4A16-8A56-19AED16135D1}" srcOrd="0" destOrd="0" presId="urn:microsoft.com/office/officeart/2005/8/layout/process1"/>
    <dgm:cxn modelId="{153CF86D-1E6A-4702-95BF-3454E372EF44}" type="presOf" srcId="{4FE55F8D-ECB6-4946-BD80-ECCACA08F85E}" destId="{ED50471A-ED3F-4F6C-B89C-3C6547EA788A}" srcOrd="0" destOrd="0" presId="urn:microsoft.com/office/officeart/2005/8/layout/process1"/>
    <dgm:cxn modelId="{BDE22C54-6344-472F-98D8-AD0CE771128A}" type="presOf" srcId="{07EC80FE-7205-483D-9C35-0EEF4D2A92CC}" destId="{47C0D15E-5146-44DD-9BD9-A5B066F96A6F}" srcOrd="1" destOrd="0" presId="urn:microsoft.com/office/officeart/2005/8/layout/process1"/>
    <dgm:cxn modelId="{6FF92C5A-0585-41F2-BB65-2879D3506556}" type="presOf" srcId="{B32A0585-5632-4A3C-9DC7-5A77BAABC4E0}" destId="{6691E919-47A7-44C8-AA6A-F8885156AA84}" srcOrd="1" destOrd="0" presId="urn:microsoft.com/office/officeart/2005/8/layout/process1"/>
    <dgm:cxn modelId="{544FB887-1AB0-4F4D-9AC3-E0B7884D5F0D}" type="presOf" srcId="{42EAB7FE-8E40-47BA-B634-FE3F5E3F6947}" destId="{4414404A-637E-416C-A7FD-8C131203C148}" srcOrd="0" destOrd="0" presId="urn:microsoft.com/office/officeart/2005/8/layout/process1"/>
    <dgm:cxn modelId="{CB5EC796-8B30-4FF9-9B45-DC3532D115BA}" srcId="{273F6919-AB80-4F61-BBF5-34CB91E91924}" destId="{4FE55F8D-ECB6-4946-BD80-ECCACA08F85E}" srcOrd="3" destOrd="0" parTransId="{D2F71D79-4CCF-44F8-B37D-646405F1863D}" sibTransId="{E2414F62-3E8B-4EEF-B74F-3021B4869F76}"/>
    <dgm:cxn modelId="{86342EA2-B801-47F1-987E-7ACE47A6C8D4}" type="presOf" srcId="{07EC80FE-7205-483D-9C35-0EEF4D2A92CC}" destId="{CD09C252-6335-4A2B-8E21-AE8E36AC5232}" srcOrd="0" destOrd="0" presId="urn:microsoft.com/office/officeart/2005/8/layout/process1"/>
    <dgm:cxn modelId="{9105E3A4-8C7B-4388-9342-5040F7EB243C}" type="presOf" srcId="{E2414F62-3E8B-4EEF-B74F-3021B4869F76}" destId="{AE1DB3FD-C76F-410B-945E-CC73E5BF2C8A}" srcOrd="0" destOrd="0" presId="urn:microsoft.com/office/officeart/2005/8/layout/process1"/>
    <dgm:cxn modelId="{2242DAA9-7ED3-46B0-83AB-9CD3BBECCCEF}" type="presOf" srcId="{7907C54E-0870-4387-B1BB-FF6B00F7000E}" destId="{D5B185FD-B358-4D4F-B22F-44438F995A17}" srcOrd="0" destOrd="0" presId="urn:microsoft.com/office/officeart/2005/8/layout/process1"/>
    <dgm:cxn modelId="{EDAFE1AC-3BE7-41C7-B48E-614388A5B3E6}" type="presOf" srcId="{273F6919-AB80-4F61-BBF5-34CB91E91924}" destId="{7529141F-8BAB-4F87-BF00-201C1BC5D0A0}" srcOrd="0" destOrd="0" presId="urn:microsoft.com/office/officeart/2005/8/layout/process1"/>
    <dgm:cxn modelId="{38B017D8-8CB1-404A-BED7-E5AAAB925F3B}" type="presOf" srcId="{89018C48-B795-4F70-972D-9BA3237DEAE4}" destId="{B337A956-BBAA-4A8C-939C-FE8C776FEB3E}" srcOrd="1" destOrd="0" presId="urn:microsoft.com/office/officeart/2005/8/layout/process1"/>
    <dgm:cxn modelId="{A1B737EC-7A5D-4A83-A43B-46F117D288AB}" srcId="{273F6919-AB80-4F61-BBF5-34CB91E91924}" destId="{32C41616-B771-423F-B62A-8A1D763DEFD2}" srcOrd="4" destOrd="0" parTransId="{1ED976C1-D63B-41EB-B5E7-13069A62E095}" sibTransId="{CCD43DC5-3905-4C29-B599-33E9D541E1AD}"/>
    <dgm:cxn modelId="{AD29E8F0-C1CA-4584-BE56-E9D0CABCE70F}" srcId="{273F6919-AB80-4F61-BBF5-34CB91E91924}" destId="{42EAB7FE-8E40-47BA-B634-FE3F5E3F6947}" srcOrd="1" destOrd="0" parTransId="{8806A76D-93DE-4560-A033-77639FDB631D}" sibTransId="{07EC80FE-7205-483D-9C35-0EEF4D2A92CC}"/>
    <dgm:cxn modelId="{2D3B44B9-EB8E-47D3-9728-044CC70A95A2}" type="presParOf" srcId="{7529141F-8BAB-4F87-BF00-201C1BC5D0A0}" destId="{D5B185FD-B358-4D4F-B22F-44438F995A17}" srcOrd="0" destOrd="0" presId="urn:microsoft.com/office/officeart/2005/8/layout/process1"/>
    <dgm:cxn modelId="{61E546BE-320F-4D4F-8023-D9BB41550274}" type="presParOf" srcId="{7529141F-8BAB-4F87-BF00-201C1BC5D0A0}" destId="{5B4F8864-EF50-4D96-BBF7-5028F23F43B7}" srcOrd="1" destOrd="0" presId="urn:microsoft.com/office/officeart/2005/8/layout/process1"/>
    <dgm:cxn modelId="{F6FF109F-5757-4C3E-ABD8-1D81E25BFA6E}" type="presParOf" srcId="{5B4F8864-EF50-4D96-BBF7-5028F23F43B7}" destId="{B337A956-BBAA-4A8C-939C-FE8C776FEB3E}" srcOrd="0" destOrd="0" presId="urn:microsoft.com/office/officeart/2005/8/layout/process1"/>
    <dgm:cxn modelId="{1EEE16BD-249F-42F5-AA2D-89E23CC111B8}" type="presParOf" srcId="{7529141F-8BAB-4F87-BF00-201C1BC5D0A0}" destId="{4414404A-637E-416C-A7FD-8C131203C148}" srcOrd="2" destOrd="0" presId="urn:microsoft.com/office/officeart/2005/8/layout/process1"/>
    <dgm:cxn modelId="{363819BE-A0C4-4EF2-AA22-1BF99797F821}" type="presParOf" srcId="{7529141F-8BAB-4F87-BF00-201C1BC5D0A0}" destId="{CD09C252-6335-4A2B-8E21-AE8E36AC5232}" srcOrd="3" destOrd="0" presId="urn:microsoft.com/office/officeart/2005/8/layout/process1"/>
    <dgm:cxn modelId="{43E54627-1A3F-4D71-BFDC-18BB35FF8FCE}" type="presParOf" srcId="{CD09C252-6335-4A2B-8E21-AE8E36AC5232}" destId="{47C0D15E-5146-44DD-9BD9-A5B066F96A6F}" srcOrd="0" destOrd="0" presId="urn:microsoft.com/office/officeart/2005/8/layout/process1"/>
    <dgm:cxn modelId="{E417ABD5-1A1E-4023-987A-3AF0A9E57483}" type="presParOf" srcId="{7529141F-8BAB-4F87-BF00-201C1BC5D0A0}" destId="{F17E9BB0-BC19-4158-B815-C568AFBB4B88}" srcOrd="4" destOrd="0" presId="urn:microsoft.com/office/officeart/2005/8/layout/process1"/>
    <dgm:cxn modelId="{503F5E9D-2FA6-46F5-8269-59E884F1188A}" type="presParOf" srcId="{7529141F-8BAB-4F87-BF00-201C1BC5D0A0}" destId="{82E17245-9ACF-4A16-8A56-19AED16135D1}" srcOrd="5" destOrd="0" presId="urn:microsoft.com/office/officeart/2005/8/layout/process1"/>
    <dgm:cxn modelId="{14F85DF7-D9A6-4624-A741-9023B5EDE7ED}" type="presParOf" srcId="{82E17245-9ACF-4A16-8A56-19AED16135D1}" destId="{6691E919-47A7-44C8-AA6A-F8885156AA84}" srcOrd="0" destOrd="0" presId="urn:microsoft.com/office/officeart/2005/8/layout/process1"/>
    <dgm:cxn modelId="{3285C174-2940-4D5A-8D93-1BB67F97F10B}" type="presParOf" srcId="{7529141F-8BAB-4F87-BF00-201C1BC5D0A0}" destId="{ED50471A-ED3F-4F6C-B89C-3C6547EA788A}" srcOrd="6" destOrd="0" presId="urn:microsoft.com/office/officeart/2005/8/layout/process1"/>
    <dgm:cxn modelId="{82080F63-5041-4BD6-85E7-6893583F4BDC}" type="presParOf" srcId="{7529141F-8BAB-4F87-BF00-201C1BC5D0A0}" destId="{AE1DB3FD-C76F-410B-945E-CC73E5BF2C8A}" srcOrd="7" destOrd="0" presId="urn:microsoft.com/office/officeart/2005/8/layout/process1"/>
    <dgm:cxn modelId="{CE8FCCF1-EE27-473C-9D13-E00222FDBB3B}" type="presParOf" srcId="{AE1DB3FD-C76F-410B-945E-CC73E5BF2C8A}" destId="{3BBD8290-EEC7-41F0-AFFA-F6A3C811BFD9}" srcOrd="0" destOrd="0" presId="urn:microsoft.com/office/officeart/2005/8/layout/process1"/>
    <dgm:cxn modelId="{6ED725A2-F9BA-4653-A121-F4980C8BF98F}" type="presParOf" srcId="{7529141F-8BAB-4F87-BF00-201C1BC5D0A0}" destId="{19963984-0A70-4111-B0E3-411BE17F132F}" srcOrd="8" destOrd="0" presId="urn:microsoft.com/office/officeart/2005/8/layout/process1"/>
  </dgm:cxnLst>
  <dgm:bg/>
  <dgm:whole/>
  <dgm:extLst>
    <a:ext uri="http://schemas.microsoft.com/office/drawing/2008/diagram">
      <dsp:dataModelExt xmlns:dsp="http://schemas.microsoft.com/office/drawing/2008/diagram" relId="rId1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B185FD-B358-4D4F-B22F-44438F995A17}">
      <dsp:nvSpPr>
        <dsp:cNvPr id="0" name=""/>
        <dsp:cNvSpPr/>
      </dsp:nvSpPr>
      <dsp:spPr>
        <a:xfrm>
          <a:off x="5355" y="0"/>
          <a:ext cx="829649" cy="2756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Very Relevant</a:t>
          </a:r>
        </a:p>
      </dsp:txBody>
      <dsp:txXfrm>
        <a:off x="13428" y="8073"/>
        <a:ext cx="813503" cy="259492"/>
      </dsp:txXfrm>
    </dsp:sp>
    <dsp:sp modelId="{5B4F8864-EF50-4D96-BBF7-5028F23F43B7}">
      <dsp:nvSpPr>
        <dsp:cNvPr id="0" name=""/>
        <dsp:cNvSpPr/>
      </dsp:nvSpPr>
      <dsp:spPr>
        <a:xfrm>
          <a:off x="917970" y="34942"/>
          <a:ext cx="175885" cy="20575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917970" y="76093"/>
        <a:ext cx="123120" cy="123451"/>
      </dsp:txXfrm>
    </dsp:sp>
    <dsp:sp modelId="{4414404A-637E-416C-A7FD-8C131203C148}">
      <dsp:nvSpPr>
        <dsp:cNvPr id="0" name=""/>
        <dsp:cNvSpPr/>
      </dsp:nvSpPr>
      <dsp:spPr>
        <a:xfrm>
          <a:off x="1166865" y="0"/>
          <a:ext cx="829649" cy="2756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Relevant</a:t>
          </a:r>
        </a:p>
      </dsp:txBody>
      <dsp:txXfrm>
        <a:off x="1174938" y="8073"/>
        <a:ext cx="813503" cy="259492"/>
      </dsp:txXfrm>
    </dsp:sp>
    <dsp:sp modelId="{CD09C252-6335-4A2B-8E21-AE8E36AC5232}">
      <dsp:nvSpPr>
        <dsp:cNvPr id="0" name=""/>
        <dsp:cNvSpPr/>
      </dsp:nvSpPr>
      <dsp:spPr>
        <a:xfrm>
          <a:off x="2079480" y="34942"/>
          <a:ext cx="175885" cy="20575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2079480" y="76093"/>
        <a:ext cx="123120" cy="123451"/>
      </dsp:txXfrm>
    </dsp:sp>
    <dsp:sp modelId="{F17E9BB0-BC19-4158-B815-C568AFBB4B88}">
      <dsp:nvSpPr>
        <dsp:cNvPr id="0" name=""/>
        <dsp:cNvSpPr/>
      </dsp:nvSpPr>
      <dsp:spPr>
        <a:xfrm>
          <a:off x="2328375" y="0"/>
          <a:ext cx="829649" cy="2756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Neutral</a:t>
          </a:r>
        </a:p>
      </dsp:txBody>
      <dsp:txXfrm>
        <a:off x="2336448" y="8073"/>
        <a:ext cx="813503" cy="259492"/>
      </dsp:txXfrm>
    </dsp:sp>
    <dsp:sp modelId="{82E17245-9ACF-4A16-8A56-19AED16135D1}">
      <dsp:nvSpPr>
        <dsp:cNvPr id="0" name=""/>
        <dsp:cNvSpPr/>
      </dsp:nvSpPr>
      <dsp:spPr>
        <a:xfrm>
          <a:off x="3240989" y="34942"/>
          <a:ext cx="175885" cy="20575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240989" y="76093"/>
        <a:ext cx="123120" cy="123451"/>
      </dsp:txXfrm>
    </dsp:sp>
    <dsp:sp modelId="{ED50471A-ED3F-4F6C-B89C-3C6547EA788A}">
      <dsp:nvSpPr>
        <dsp:cNvPr id="0" name=""/>
        <dsp:cNvSpPr/>
      </dsp:nvSpPr>
      <dsp:spPr>
        <a:xfrm>
          <a:off x="3489884" y="0"/>
          <a:ext cx="829649" cy="2756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Not relevant</a:t>
          </a:r>
        </a:p>
      </dsp:txBody>
      <dsp:txXfrm>
        <a:off x="3497957" y="8073"/>
        <a:ext cx="813503" cy="259492"/>
      </dsp:txXfrm>
    </dsp:sp>
    <dsp:sp modelId="{AE1DB3FD-C76F-410B-945E-CC73E5BF2C8A}">
      <dsp:nvSpPr>
        <dsp:cNvPr id="0" name=""/>
        <dsp:cNvSpPr/>
      </dsp:nvSpPr>
      <dsp:spPr>
        <a:xfrm>
          <a:off x="4402499" y="34942"/>
          <a:ext cx="175885" cy="20575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4402499" y="76093"/>
        <a:ext cx="123120" cy="123451"/>
      </dsp:txXfrm>
    </dsp:sp>
    <dsp:sp modelId="{19963984-0A70-4111-B0E3-411BE17F132F}">
      <dsp:nvSpPr>
        <dsp:cNvPr id="0" name=""/>
        <dsp:cNvSpPr/>
      </dsp:nvSpPr>
      <dsp:spPr>
        <a:xfrm>
          <a:off x="4651394" y="0"/>
          <a:ext cx="829649" cy="275638"/>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Extremely not relevant</a:t>
          </a:r>
        </a:p>
      </dsp:txBody>
      <dsp:txXfrm>
        <a:off x="4659467" y="8073"/>
        <a:ext cx="813503" cy="2594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B185FD-B358-4D4F-B22F-44438F995A17}">
      <dsp:nvSpPr>
        <dsp:cNvPr id="0" name=""/>
        <dsp:cNvSpPr/>
      </dsp:nvSpPr>
      <dsp:spPr>
        <a:xfrm>
          <a:off x="5355" y="0"/>
          <a:ext cx="829649" cy="29297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Very Effective</a:t>
          </a:r>
        </a:p>
      </dsp:txBody>
      <dsp:txXfrm>
        <a:off x="13936" y="8581"/>
        <a:ext cx="812487" cy="275811"/>
      </dsp:txXfrm>
    </dsp:sp>
    <dsp:sp modelId="{5B4F8864-EF50-4D96-BBF7-5028F23F43B7}">
      <dsp:nvSpPr>
        <dsp:cNvPr id="0" name=""/>
        <dsp:cNvSpPr/>
      </dsp:nvSpPr>
      <dsp:spPr>
        <a:xfrm>
          <a:off x="917970" y="43609"/>
          <a:ext cx="175885" cy="20575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917970" y="84760"/>
        <a:ext cx="123120" cy="123451"/>
      </dsp:txXfrm>
    </dsp:sp>
    <dsp:sp modelId="{4414404A-637E-416C-A7FD-8C131203C148}">
      <dsp:nvSpPr>
        <dsp:cNvPr id="0" name=""/>
        <dsp:cNvSpPr/>
      </dsp:nvSpPr>
      <dsp:spPr>
        <a:xfrm>
          <a:off x="1166865" y="0"/>
          <a:ext cx="829649" cy="29297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Effective</a:t>
          </a:r>
        </a:p>
      </dsp:txBody>
      <dsp:txXfrm>
        <a:off x="1175446" y="8581"/>
        <a:ext cx="812487" cy="275811"/>
      </dsp:txXfrm>
    </dsp:sp>
    <dsp:sp modelId="{CD09C252-6335-4A2B-8E21-AE8E36AC5232}">
      <dsp:nvSpPr>
        <dsp:cNvPr id="0" name=""/>
        <dsp:cNvSpPr/>
      </dsp:nvSpPr>
      <dsp:spPr>
        <a:xfrm>
          <a:off x="2079480" y="43609"/>
          <a:ext cx="175885" cy="20575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2079480" y="84760"/>
        <a:ext cx="123120" cy="123451"/>
      </dsp:txXfrm>
    </dsp:sp>
    <dsp:sp modelId="{F17E9BB0-BC19-4158-B815-C568AFBB4B88}">
      <dsp:nvSpPr>
        <dsp:cNvPr id="0" name=""/>
        <dsp:cNvSpPr/>
      </dsp:nvSpPr>
      <dsp:spPr>
        <a:xfrm>
          <a:off x="2328375" y="0"/>
          <a:ext cx="829649" cy="29297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Neutral</a:t>
          </a:r>
        </a:p>
      </dsp:txBody>
      <dsp:txXfrm>
        <a:off x="2336956" y="8581"/>
        <a:ext cx="812487" cy="275811"/>
      </dsp:txXfrm>
    </dsp:sp>
    <dsp:sp modelId="{82E17245-9ACF-4A16-8A56-19AED16135D1}">
      <dsp:nvSpPr>
        <dsp:cNvPr id="0" name=""/>
        <dsp:cNvSpPr/>
      </dsp:nvSpPr>
      <dsp:spPr>
        <a:xfrm>
          <a:off x="3240989" y="43609"/>
          <a:ext cx="175885" cy="20575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240989" y="84760"/>
        <a:ext cx="123120" cy="123451"/>
      </dsp:txXfrm>
    </dsp:sp>
    <dsp:sp modelId="{ED50471A-ED3F-4F6C-B89C-3C6547EA788A}">
      <dsp:nvSpPr>
        <dsp:cNvPr id="0" name=""/>
        <dsp:cNvSpPr/>
      </dsp:nvSpPr>
      <dsp:spPr>
        <a:xfrm>
          <a:off x="3489884" y="0"/>
          <a:ext cx="829649" cy="29297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Not effective</a:t>
          </a:r>
        </a:p>
      </dsp:txBody>
      <dsp:txXfrm>
        <a:off x="3498465" y="8581"/>
        <a:ext cx="812487" cy="275811"/>
      </dsp:txXfrm>
    </dsp:sp>
    <dsp:sp modelId="{AE1DB3FD-C76F-410B-945E-CC73E5BF2C8A}">
      <dsp:nvSpPr>
        <dsp:cNvPr id="0" name=""/>
        <dsp:cNvSpPr/>
      </dsp:nvSpPr>
      <dsp:spPr>
        <a:xfrm>
          <a:off x="4402499" y="43609"/>
          <a:ext cx="175885" cy="205753"/>
        </a:xfrm>
        <a:prstGeom prst="rect">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4402499" y="84760"/>
        <a:ext cx="123120" cy="123451"/>
      </dsp:txXfrm>
    </dsp:sp>
    <dsp:sp modelId="{19963984-0A70-4111-B0E3-411BE17F132F}">
      <dsp:nvSpPr>
        <dsp:cNvPr id="0" name=""/>
        <dsp:cNvSpPr/>
      </dsp:nvSpPr>
      <dsp:spPr>
        <a:xfrm>
          <a:off x="4651394" y="0"/>
          <a:ext cx="829649" cy="29297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Extremely not effective</a:t>
          </a:r>
        </a:p>
      </dsp:txBody>
      <dsp:txXfrm>
        <a:off x="4659975" y="8581"/>
        <a:ext cx="812487" cy="27581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E3091F6C57D42C985F4E6C2704B77A3"/>
        <w:category>
          <w:name w:val="General"/>
          <w:gallery w:val="placeholder"/>
        </w:category>
        <w:types>
          <w:type w:val="bbPlcHdr"/>
        </w:types>
        <w:behaviors>
          <w:behavior w:val="content"/>
        </w:behaviors>
        <w:guid w:val="{888E463D-9F52-4113-BFB0-EC0BBAF604BC}"/>
      </w:docPartPr>
      <w:docPartBody>
        <w:p w:rsidR="00D10164" w:rsidRDefault="00D10164" w:rsidP="00D10164">
          <w:pPr>
            <w:pStyle w:val="3E3091F6C57D42C985F4E6C2704B77A3"/>
          </w:pPr>
          <w:r>
            <w:t>Name</w:t>
          </w:r>
        </w:p>
      </w:docPartBody>
    </w:docPart>
    <w:docPart>
      <w:docPartPr>
        <w:name w:val="4F4D1BDB63CE44478042181C927025B7"/>
        <w:category>
          <w:name w:val="General"/>
          <w:gallery w:val="placeholder"/>
        </w:category>
        <w:types>
          <w:type w:val="bbPlcHdr"/>
        </w:types>
        <w:behaviors>
          <w:behavior w:val="content"/>
        </w:behaviors>
        <w:guid w:val="{F0CD1523-7A91-47D4-B18A-EB322A69D4F8}"/>
      </w:docPartPr>
      <w:docPartBody>
        <w:p w:rsidR="00D10164" w:rsidRDefault="00D10164" w:rsidP="00D10164">
          <w:pPr>
            <w:pStyle w:val="4F4D1BDB63CE44478042181C927025B7"/>
          </w:pPr>
          <w:r>
            <w:t>Awarded this</w:t>
          </w:r>
        </w:p>
      </w:docPartBody>
    </w:docPart>
    <w:docPart>
      <w:docPartPr>
        <w:name w:val="EDFFECBDFD29429BADD968A9233A8993"/>
        <w:category>
          <w:name w:val="General"/>
          <w:gallery w:val="placeholder"/>
        </w:category>
        <w:types>
          <w:type w:val="bbPlcHdr"/>
        </w:types>
        <w:behaviors>
          <w:behavior w:val="content"/>
        </w:behaviors>
        <w:guid w:val="{59A694DA-8E06-4F13-AB92-39C6B929BFC4}"/>
      </w:docPartPr>
      <w:docPartBody>
        <w:p w:rsidR="00D10164" w:rsidRDefault="00D10164" w:rsidP="00D10164">
          <w:pPr>
            <w:pStyle w:val="EDFFECBDFD29429BADD968A9233A8993"/>
          </w:pPr>
          <w:r w:rsidRPr="007317EB">
            <w:rPr>
              <w:rStyle w:val="SubtleEmphasis"/>
            </w:rPr>
            <w:t>day</w:t>
          </w:r>
        </w:p>
      </w:docPartBody>
    </w:docPart>
    <w:docPart>
      <w:docPartPr>
        <w:name w:val="A469B50ECCC6472C8B64DC6908882358"/>
        <w:category>
          <w:name w:val="General"/>
          <w:gallery w:val="placeholder"/>
        </w:category>
        <w:types>
          <w:type w:val="bbPlcHdr"/>
        </w:types>
        <w:behaviors>
          <w:behavior w:val="content"/>
        </w:behaviors>
        <w:guid w:val="{78691A7C-4B65-4288-A2F4-6E6CE1792E2B}"/>
      </w:docPartPr>
      <w:docPartBody>
        <w:p w:rsidR="00D10164" w:rsidRDefault="00D10164" w:rsidP="00D10164">
          <w:pPr>
            <w:pStyle w:val="A469B50ECCC6472C8B64DC6908882358"/>
          </w:pPr>
          <w:r>
            <w:t>of</w:t>
          </w:r>
        </w:p>
      </w:docPartBody>
    </w:docPart>
    <w:docPart>
      <w:docPartPr>
        <w:name w:val="9463516A0CCA429C99EF24E686E986C0"/>
        <w:category>
          <w:name w:val="General"/>
          <w:gallery w:val="placeholder"/>
        </w:category>
        <w:types>
          <w:type w:val="bbPlcHdr"/>
        </w:types>
        <w:behaviors>
          <w:behavior w:val="content"/>
        </w:behaviors>
        <w:guid w:val="{45CBEC39-098E-4717-8F16-F0D00A0ADCC8}"/>
      </w:docPartPr>
      <w:docPartBody>
        <w:p w:rsidR="00D10164" w:rsidRDefault="00D10164" w:rsidP="00D10164">
          <w:pPr>
            <w:pStyle w:val="9463516A0CCA429C99EF24E686E986C0"/>
          </w:pPr>
          <w:r w:rsidRPr="007317EB">
            <w:rPr>
              <w:rStyle w:val="SubtleEmphasis"/>
            </w:rPr>
            <w:t>month</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MS PMincho">
    <w:charset w:val="80"/>
    <w:family w:val="roman"/>
    <w:pitch w:val="variable"/>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0164"/>
    <w:rsid w:val="00014438"/>
    <w:rsid w:val="000856D5"/>
    <w:rsid w:val="00097C61"/>
    <w:rsid w:val="000E2146"/>
    <w:rsid w:val="00250D12"/>
    <w:rsid w:val="002C559C"/>
    <w:rsid w:val="00492A20"/>
    <w:rsid w:val="00501EFA"/>
    <w:rsid w:val="00584B88"/>
    <w:rsid w:val="00761EF2"/>
    <w:rsid w:val="008D4E41"/>
    <w:rsid w:val="009033A1"/>
    <w:rsid w:val="00A63863"/>
    <w:rsid w:val="00A87CA0"/>
    <w:rsid w:val="00BE4AF3"/>
    <w:rsid w:val="00BF74FE"/>
    <w:rsid w:val="00CE2961"/>
    <w:rsid w:val="00D10164"/>
    <w:rsid w:val="00DE76B9"/>
    <w:rsid w:val="00E051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ubtleEmphasis">
    <w:name w:val="Subtle Emphasis"/>
    <w:basedOn w:val="DefaultParagraphFont"/>
    <w:uiPriority w:val="19"/>
    <w:unhideWhenUsed/>
    <w:qFormat/>
    <w:rsid w:val="00D10164"/>
    <w:rPr>
      <w:b w:val="0"/>
      <w:i w:val="0"/>
      <w:iCs/>
      <w:color w:val="595959" w:themeColor="text1" w:themeTint="A6"/>
      <w:u w:val="single"/>
    </w:rPr>
  </w:style>
  <w:style w:type="paragraph" w:customStyle="1" w:styleId="3E3091F6C57D42C985F4E6C2704B77A3">
    <w:name w:val="3E3091F6C57D42C985F4E6C2704B77A3"/>
    <w:rsid w:val="00D10164"/>
  </w:style>
  <w:style w:type="paragraph" w:customStyle="1" w:styleId="4F4D1BDB63CE44478042181C927025B7">
    <w:name w:val="4F4D1BDB63CE44478042181C927025B7"/>
    <w:rsid w:val="00D10164"/>
  </w:style>
  <w:style w:type="paragraph" w:customStyle="1" w:styleId="EDFFECBDFD29429BADD968A9233A8993">
    <w:name w:val="EDFFECBDFD29429BADD968A9233A8993"/>
    <w:rsid w:val="00D10164"/>
  </w:style>
  <w:style w:type="paragraph" w:customStyle="1" w:styleId="A469B50ECCC6472C8B64DC6908882358">
    <w:name w:val="A469B50ECCC6472C8B64DC6908882358"/>
    <w:rsid w:val="00D10164"/>
  </w:style>
  <w:style w:type="paragraph" w:customStyle="1" w:styleId="9463516A0CCA429C99EF24E686E986C0">
    <w:name w:val="9463516A0CCA429C99EF24E686E986C0"/>
    <w:rsid w:val="00D1016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HRH2030">
      <a:dk1>
        <a:srgbClr val="0067B9"/>
      </a:dk1>
      <a:lt1>
        <a:srgbClr val="FFFFFF"/>
      </a:lt1>
      <a:dk2>
        <a:srgbClr val="0067B9"/>
      </a:dk2>
      <a:lt2>
        <a:srgbClr val="FFFFFF"/>
      </a:lt2>
      <a:accent1>
        <a:srgbClr val="002F6C"/>
      </a:accent1>
      <a:accent2>
        <a:srgbClr val="A7C6ED"/>
      </a:accent2>
      <a:accent3>
        <a:srgbClr val="FFFFFF"/>
      </a:accent3>
      <a:accent4>
        <a:srgbClr val="6C6463"/>
      </a:accent4>
      <a:accent5>
        <a:srgbClr val="002F6C"/>
      </a:accent5>
      <a:accent6>
        <a:srgbClr val="A7C6ED"/>
      </a:accent6>
      <a:hlink>
        <a:srgbClr val="002F6C"/>
      </a:hlink>
      <a:folHlink>
        <a:srgbClr val="A7C6ED"/>
      </a:folHlink>
    </a:clrScheme>
    <a:fontScheme name="HRH2030">
      <a:majorFont>
        <a:latin typeface="Gill Sans MT"/>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822e118f-d533-465d-b5ca-7beed2256e09" ContentTypeId="0x01010069F24A862277AC4999659725F647E259" PreviousValue="fals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documentManagement>
    <TaxCatchAll xmlns="8d7096d6-fc66-4344-9e3f-2445529a09f6" xsi:nil="true"/>
    <nfb0a3ea95f04080be0ce21f3a0b0f60 xmlns="af363406-5c74-4225-9826-8beb302ac787">
      <Terms xmlns="http://schemas.microsoft.com/office/infopath/2007/PartnerControls"/>
    </nfb0a3ea95f04080be0ce21f3a0b0f60>
    <cc4b6d57927b44fca125d9b128745266 xmlns="af363406-5c74-4225-9826-8beb302ac787">
      <Terms xmlns="http://schemas.microsoft.com/office/infopath/2007/PartnerControls"/>
    </cc4b6d57927b44fca125d9b128745266>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Working Documents (Dept)" ma:contentTypeID="0x01010069F24A862277AC4999659725F647E259003DCFE00BA215F842825FB6BF1A680E2800CBB205E22B810E43BB2C21355D31D055" ma:contentTypeVersion="19" ma:contentTypeDescription="Working Document With Expiration Policy" ma:contentTypeScope="" ma:versionID="1cdf89023f7de2d4b1bdd288c0c7f53f">
  <xsd:schema xmlns:xsd="http://www.w3.org/2001/XMLSchema" xmlns:xs="http://www.w3.org/2001/XMLSchema" xmlns:p="http://schemas.microsoft.com/office/2006/metadata/properties" xmlns:ns2="af363406-5c74-4225-9826-8beb302ac787" xmlns:ns3="8d7096d6-fc66-4344-9e3f-2445529a09f6" xmlns:ns5="06fdc1fb-690d-440d-bdd9-865eb2b435cd" targetNamespace="http://schemas.microsoft.com/office/2006/metadata/properties" ma:root="true" ma:fieldsID="500f84b1cd8019c91af827d0c57d1771" ns2:_="" ns3:_="" ns5:_="">
    <xsd:import namespace="af363406-5c74-4225-9826-8beb302ac787"/>
    <xsd:import namespace="8d7096d6-fc66-4344-9e3f-2445529a09f6"/>
    <xsd:import namespace="06fdc1fb-690d-440d-bdd9-865eb2b435cd"/>
    <xsd:element name="properties">
      <xsd:complexType>
        <xsd:sequence>
          <xsd:element name="documentManagement">
            <xsd:complexType>
              <xsd:all>
                <xsd:element ref="ns2:nfb0a3ea95f04080be0ce21f3a0b0f60" minOccurs="0"/>
                <xsd:element ref="ns3:TaxCatchAll" minOccurs="0"/>
                <xsd:element ref="ns3:TaxCatchAllLabel" minOccurs="0"/>
                <xsd:element ref="ns2:cc4b6d57927b44fca125d9b128745266" minOccurs="0"/>
                <xsd:element ref="ns5:MediaServiceMetadata" minOccurs="0"/>
                <xsd:element ref="ns5:MediaServiceFastMetadata" minOccurs="0"/>
                <xsd:element ref="ns5:MediaServiceDateTaken" minOccurs="0"/>
                <xsd:element ref="ns5:MediaServiceAutoTags" minOccurs="0"/>
                <xsd:element ref="ns5:MediaServiceLocation" minOccurs="0"/>
                <xsd:element ref="ns5:MediaServiceOCR" minOccurs="0"/>
                <xsd:element ref="ns5:MediaServiceEventHashCode" minOccurs="0"/>
                <xsd:element ref="ns5:MediaServiceGenerationTime" minOccurs="0"/>
                <xsd:element ref="ns5:MediaServiceAutoKeyPoints" minOccurs="0"/>
                <xsd:element ref="ns5:MediaServiceKeyPoints" minOccurs="0"/>
                <xsd:element ref="ns5: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363406-5c74-4225-9826-8beb302ac787" elementFormDefault="qualified">
    <xsd:import namespace="http://schemas.microsoft.com/office/2006/documentManagement/types"/>
    <xsd:import namespace="http://schemas.microsoft.com/office/infopath/2007/PartnerControls"/>
    <xsd:element name="nfb0a3ea95f04080be0ce21f3a0b0f60" ma:index="8" nillable="true" ma:taxonomy="true" ma:internalName="nfb0a3ea95f04080be0ce21f3a0b0f60" ma:taxonomyFieldName="BusinessUnit" ma:displayName="BusinessUnit" ma:default="" ma:fieldId="{7fb0a3ea-95f0-4080-be0c-e21f3a0b0f60}" ma:sspId="822e118f-d533-465d-b5ca-7beed2256e09" ma:termSetId="febf3a78-d463-4ba7-bf2d-dfe11135f814" ma:anchorId="00000000-0000-0000-0000-000000000000" ma:open="false" ma:isKeyword="false">
      <xsd:complexType>
        <xsd:sequence>
          <xsd:element ref="pc:Terms" minOccurs="0" maxOccurs="1"/>
        </xsd:sequence>
      </xsd:complexType>
    </xsd:element>
    <xsd:element name="cc4b6d57927b44fca125d9b128745266" ma:index="12" nillable="true" ma:taxonomy="true" ma:internalName="cc4b6d57927b44fca125d9b128745266" ma:taxonomyFieldName="DivisionDepartment" ma:displayName="Department" ma:default="" ma:fieldId="{cc4b6d57-927b-44fc-a125-d9b128745266}" ma:sspId="822e118f-d533-465d-b5ca-7beed2256e09" ma:termSetId="febf3a78-d463-4ba7-bf2d-dfe11135f81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d7096d6-fc66-4344-9e3f-2445529a09f6"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30d71912-2f37-4a22-9424-54b7f7d0b9e1}" ma:internalName="TaxCatchAll" ma:showField="CatchAllData" ma:web="b0805a42-5251-40ec-8cad-cab882c4d08a">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30d71912-2f37-4a22-9424-54b7f7d0b9e1}" ma:internalName="TaxCatchAllLabel" ma:readOnly="true" ma:showField="CatchAllDataLabel" ma:web="b0805a42-5251-40ec-8cad-cab882c4d08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6fdc1fb-690d-440d-bdd9-865eb2b435cd" elementFormDefault="qualified">
    <xsd:import namespace="http://schemas.microsoft.com/office/2006/documentManagement/types"/>
    <xsd:import namespace="http://schemas.microsoft.com/office/infopath/2007/PartnerControls"/>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MediaServiceAutoTags" ma:internalName="MediaServiceAutoTags" ma:readOnly="true">
      <xsd:simpleType>
        <xsd:restriction base="dms:Text"/>
      </xsd:simpleType>
    </xsd:element>
    <xsd:element name="MediaServiceLocation" ma:index="18" nillable="true" ma:displayName="MediaServiceLocation" ma:internalName="MediaServiceLocation"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BBC63F-E721-494B-BA23-8D012F2F0F2F}">
  <ds:schemaRefs>
    <ds:schemaRef ds:uri="Microsoft.SharePoint.Taxonomy.ContentTypeSync"/>
  </ds:schemaRefs>
</ds:datastoreItem>
</file>

<file path=customXml/itemProps2.xml><?xml version="1.0" encoding="utf-8"?>
<ds:datastoreItem xmlns:ds="http://schemas.openxmlformats.org/officeDocument/2006/customXml" ds:itemID="{F739DF81-B731-4858-A094-F3A1F1E8E48C}">
  <ds:schemaRefs>
    <ds:schemaRef ds:uri="http://schemas.openxmlformats.org/officeDocument/2006/bibliography"/>
  </ds:schemaRefs>
</ds:datastoreItem>
</file>

<file path=customXml/itemProps3.xml><?xml version="1.0" encoding="utf-8"?>
<ds:datastoreItem xmlns:ds="http://schemas.openxmlformats.org/officeDocument/2006/customXml" ds:itemID="{17EA6272-DD90-4731-88EF-9E4AB3C63BD5}">
  <ds:schemaRefs>
    <ds:schemaRef ds:uri="http://schemas.microsoft.com/office/2006/metadata/properties"/>
    <ds:schemaRef ds:uri="8d7096d6-fc66-4344-9e3f-2445529a09f6"/>
    <ds:schemaRef ds:uri="af363406-5c74-4225-9826-8beb302ac787"/>
    <ds:schemaRef ds:uri="http://schemas.microsoft.com/office/infopath/2007/PartnerControls"/>
  </ds:schemaRefs>
</ds:datastoreItem>
</file>

<file path=customXml/itemProps4.xml><?xml version="1.0" encoding="utf-8"?>
<ds:datastoreItem xmlns:ds="http://schemas.openxmlformats.org/officeDocument/2006/customXml" ds:itemID="{5235814C-A4D9-4E5C-A0DB-7F8DFB14DE6D}">
  <ds:schemaRefs>
    <ds:schemaRef ds:uri="http://schemas.microsoft.com/sharepoint/v3/contenttype/forms"/>
  </ds:schemaRefs>
</ds:datastoreItem>
</file>

<file path=customXml/itemProps5.xml><?xml version="1.0" encoding="utf-8"?>
<ds:datastoreItem xmlns:ds="http://schemas.openxmlformats.org/officeDocument/2006/customXml" ds:itemID="{F789BACC-ACDA-4513-8A2A-AF41B098F5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363406-5c74-4225-9826-8beb302ac787"/>
    <ds:schemaRef ds:uri="8d7096d6-fc66-4344-9e3f-2445529a09f6"/>
    <ds:schemaRef ds:uri="06fdc1fb-690d-440d-bdd9-865eb2b435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Short Document Template_PEPFAR</Template>
  <TotalTime>69</TotalTime>
  <Pages>73</Pages>
  <Words>17774</Words>
  <Characters>101318</Characters>
  <Application>Microsoft Office Word</Application>
  <DocSecurity>2</DocSecurity>
  <Lines>844</Lines>
  <Paragraphs>237</Paragraphs>
  <ScaleCrop>false</ScaleCrop>
  <HeadingPairs>
    <vt:vector size="2" baseType="variant">
      <vt:variant>
        <vt:lpstr>Title</vt:lpstr>
      </vt:variant>
      <vt:variant>
        <vt:i4>1</vt:i4>
      </vt:variant>
    </vt:vector>
  </HeadingPairs>
  <TitlesOfParts>
    <vt:vector size="1" baseType="lpstr">
      <vt:lpstr>Trip Report</vt:lpstr>
    </vt:vector>
  </TitlesOfParts>
  <Company/>
  <LinksUpToDate>false</LinksUpToDate>
  <CharactersWithSpaces>118855</CharactersWithSpaces>
  <SharedDoc>false</SharedDoc>
  <HLinks>
    <vt:vector size="270" baseType="variant">
      <vt:variant>
        <vt:i4>5570580</vt:i4>
      </vt:variant>
      <vt:variant>
        <vt:i4>183</vt:i4>
      </vt:variant>
      <vt:variant>
        <vt:i4>0</vt:i4>
      </vt:variant>
      <vt:variant>
        <vt:i4>5</vt:i4>
      </vt:variant>
      <vt:variant>
        <vt:lpwstr>https://hrh2030program.org/gender-competency-tech-brief/</vt:lpwstr>
      </vt:variant>
      <vt:variant>
        <vt:lpwstr/>
      </vt:variant>
      <vt:variant>
        <vt:i4>1376319</vt:i4>
      </vt:variant>
      <vt:variant>
        <vt:i4>180</vt:i4>
      </vt:variant>
      <vt:variant>
        <vt:i4>0</vt:i4>
      </vt:variant>
      <vt:variant>
        <vt:i4>5</vt:i4>
      </vt:variant>
      <vt:variant>
        <vt:lpwstr/>
      </vt:variant>
      <vt:variant>
        <vt:lpwstr>_Certificate</vt:lpwstr>
      </vt:variant>
      <vt:variant>
        <vt:i4>2621552</vt:i4>
      </vt:variant>
      <vt:variant>
        <vt:i4>177</vt:i4>
      </vt:variant>
      <vt:variant>
        <vt:i4>0</vt:i4>
      </vt:variant>
      <vt:variant>
        <vt:i4>5</vt:i4>
      </vt:variant>
      <vt:variant>
        <vt:lpwstr/>
      </vt:variant>
      <vt:variant>
        <vt:lpwstr>_Handout_5:</vt:lpwstr>
      </vt:variant>
      <vt:variant>
        <vt:i4>2621552</vt:i4>
      </vt:variant>
      <vt:variant>
        <vt:i4>174</vt:i4>
      </vt:variant>
      <vt:variant>
        <vt:i4>0</vt:i4>
      </vt:variant>
      <vt:variant>
        <vt:i4>5</vt:i4>
      </vt:variant>
      <vt:variant>
        <vt:lpwstr/>
      </vt:variant>
      <vt:variant>
        <vt:lpwstr>_Handout_5:</vt:lpwstr>
      </vt:variant>
      <vt:variant>
        <vt:i4>7077981</vt:i4>
      </vt:variant>
      <vt:variant>
        <vt:i4>171</vt:i4>
      </vt:variant>
      <vt:variant>
        <vt:i4>0</vt:i4>
      </vt:variant>
      <vt:variant>
        <vt:i4>5</vt:i4>
      </vt:variant>
      <vt:variant>
        <vt:lpwstr/>
      </vt:variant>
      <vt:variant>
        <vt:lpwstr>_Handout_2:_Character</vt:lpwstr>
      </vt:variant>
      <vt:variant>
        <vt:i4>7077981</vt:i4>
      </vt:variant>
      <vt:variant>
        <vt:i4>168</vt:i4>
      </vt:variant>
      <vt:variant>
        <vt:i4>0</vt:i4>
      </vt:variant>
      <vt:variant>
        <vt:i4>5</vt:i4>
      </vt:variant>
      <vt:variant>
        <vt:lpwstr/>
      </vt:variant>
      <vt:variant>
        <vt:lpwstr>_Handout_2:_Character</vt:lpwstr>
      </vt:variant>
      <vt:variant>
        <vt:i4>7471179</vt:i4>
      </vt:variant>
      <vt:variant>
        <vt:i4>165</vt:i4>
      </vt:variant>
      <vt:variant>
        <vt:i4>0</vt:i4>
      </vt:variant>
      <vt:variant>
        <vt:i4>5</vt:i4>
      </vt:variant>
      <vt:variant>
        <vt:lpwstr/>
      </vt:variant>
      <vt:variant>
        <vt:lpwstr>_Handout_4:_Male</vt:lpwstr>
      </vt:variant>
      <vt:variant>
        <vt:i4>7471179</vt:i4>
      </vt:variant>
      <vt:variant>
        <vt:i4>162</vt:i4>
      </vt:variant>
      <vt:variant>
        <vt:i4>0</vt:i4>
      </vt:variant>
      <vt:variant>
        <vt:i4>5</vt:i4>
      </vt:variant>
      <vt:variant>
        <vt:lpwstr/>
      </vt:variant>
      <vt:variant>
        <vt:lpwstr>_Handout_4:_Male</vt:lpwstr>
      </vt:variant>
      <vt:variant>
        <vt:i4>4128823</vt:i4>
      </vt:variant>
      <vt:variant>
        <vt:i4>159</vt:i4>
      </vt:variant>
      <vt:variant>
        <vt:i4>0</vt:i4>
      </vt:variant>
      <vt:variant>
        <vt:i4>5</vt:i4>
      </vt:variant>
      <vt:variant>
        <vt:lpwstr/>
      </vt:variant>
      <vt:variant>
        <vt:lpwstr>_Agenda_1</vt:lpwstr>
      </vt:variant>
      <vt:variant>
        <vt:i4>1048622</vt:i4>
      </vt:variant>
      <vt:variant>
        <vt:i4>156</vt:i4>
      </vt:variant>
      <vt:variant>
        <vt:i4>0</vt:i4>
      </vt:variant>
      <vt:variant>
        <vt:i4>5</vt:i4>
      </vt:variant>
      <vt:variant>
        <vt:lpwstr/>
      </vt:variant>
      <vt:variant>
        <vt:lpwstr>_Handout_3:_Day</vt:lpwstr>
      </vt:variant>
      <vt:variant>
        <vt:i4>1048622</vt:i4>
      </vt:variant>
      <vt:variant>
        <vt:i4>153</vt:i4>
      </vt:variant>
      <vt:variant>
        <vt:i4>0</vt:i4>
      </vt:variant>
      <vt:variant>
        <vt:i4>5</vt:i4>
      </vt:variant>
      <vt:variant>
        <vt:lpwstr/>
      </vt:variant>
      <vt:variant>
        <vt:lpwstr>_Handout_3:_Day</vt:lpwstr>
      </vt:variant>
      <vt:variant>
        <vt:i4>7077981</vt:i4>
      </vt:variant>
      <vt:variant>
        <vt:i4>150</vt:i4>
      </vt:variant>
      <vt:variant>
        <vt:i4>0</vt:i4>
      </vt:variant>
      <vt:variant>
        <vt:i4>5</vt:i4>
      </vt:variant>
      <vt:variant>
        <vt:lpwstr/>
      </vt:variant>
      <vt:variant>
        <vt:lpwstr>_Handout_2:_Character</vt:lpwstr>
      </vt:variant>
      <vt:variant>
        <vt:i4>7077981</vt:i4>
      </vt:variant>
      <vt:variant>
        <vt:i4>147</vt:i4>
      </vt:variant>
      <vt:variant>
        <vt:i4>0</vt:i4>
      </vt:variant>
      <vt:variant>
        <vt:i4>5</vt:i4>
      </vt:variant>
      <vt:variant>
        <vt:lpwstr/>
      </vt:variant>
      <vt:variant>
        <vt:lpwstr>_Handout_2:_Character</vt:lpwstr>
      </vt:variant>
      <vt:variant>
        <vt:i4>7077981</vt:i4>
      </vt:variant>
      <vt:variant>
        <vt:i4>144</vt:i4>
      </vt:variant>
      <vt:variant>
        <vt:i4>0</vt:i4>
      </vt:variant>
      <vt:variant>
        <vt:i4>5</vt:i4>
      </vt:variant>
      <vt:variant>
        <vt:lpwstr/>
      </vt:variant>
      <vt:variant>
        <vt:lpwstr>_Handout_2:_Character</vt:lpwstr>
      </vt:variant>
      <vt:variant>
        <vt:i4>7077981</vt:i4>
      </vt:variant>
      <vt:variant>
        <vt:i4>141</vt:i4>
      </vt:variant>
      <vt:variant>
        <vt:i4>0</vt:i4>
      </vt:variant>
      <vt:variant>
        <vt:i4>5</vt:i4>
      </vt:variant>
      <vt:variant>
        <vt:lpwstr/>
      </vt:variant>
      <vt:variant>
        <vt:lpwstr>_Handout_2:_Character</vt:lpwstr>
      </vt:variant>
      <vt:variant>
        <vt:i4>1441825</vt:i4>
      </vt:variant>
      <vt:variant>
        <vt:i4>138</vt:i4>
      </vt:variant>
      <vt:variant>
        <vt:i4>0</vt:i4>
      </vt:variant>
      <vt:variant>
        <vt:i4>5</vt:i4>
      </vt:variant>
      <vt:variant>
        <vt:lpwstr/>
      </vt:variant>
      <vt:variant>
        <vt:lpwstr>_Handout_1:_Key</vt:lpwstr>
      </vt:variant>
      <vt:variant>
        <vt:i4>3014729</vt:i4>
      </vt:variant>
      <vt:variant>
        <vt:i4>135</vt:i4>
      </vt:variant>
      <vt:variant>
        <vt:i4>0</vt:i4>
      </vt:variant>
      <vt:variant>
        <vt:i4>5</vt:i4>
      </vt:variant>
      <vt:variant>
        <vt:lpwstr/>
      </vt:variant>
      <vt:variant>
        <vt:lpwstr>_Pre_and_posttest:</vt:lpwstr>
      </vt:variant>
      <vt:variant>
        <vt:i4>1441825</vt:i4>
      </vt:variant>
      <vt:variant>
        <vt:i4>132</vt:i4>
      </vt:variant>
      <vt:variant>
        <vt:i4>0</vt:i4>
      </vt:variant>
      <vt:variant>
        <vt:i4>5</vt:i4>
      </vt:variant>
      <vt:variant>
        <vt:lpwstr/>
      </vt:variant>
      <vt:variant>
        <vt:lpwstr>_Handout_1:_Key</vt:lpwstr>
      </vt:variant>
      <vt:variant>
        <vt:i4>3014729</vt:i4>
      </vt:variant>
      <vt:variant>
        <vt:i4>129</vt:i4>
      </vt:variant>
      <vt:variant>
        <vt:i4>0</vt:i4>
      </vt:variant>
      <vt:variant>
        <vt:i4>5</vt:i4>
      </vt:variant>
      <vt:variant>
        <vt:lpwstr/>
      </vt:variant>
      <vt:variant>
        <vt:lpwstr>_Pre_and_posttest:</vt:lpwstr>
      </vt:variant>
      <vt:variant>
        <vt:i4>4128823</vt:i4>
      </vt:variant>
      <vt:variant>
        <vt:i4>126</vt:i4>
      </vt:variant>
      <vt:variant>
        <vt:i4>0</vt:i4>
      </vt:variant>
      <vt:variant>
        <vt:i4>5</vt:i4>
      </vt:variant>
      <vt:variant>
        <vt:lpwstr/>
      </vt:variant>
      <vt:variant>
        <vt:lpwstr>_Agenda_1</vt:lpwstr>
      </vt:variant>
      <vt:variant>
        <vt:i4>1572924</vt:i4>
      </vt:variant>
      <vt:variant>
        <vt:i4>119</vt:i4>
      </vt:variant>
      <vt:variant>
        <vt:i4>0</vt:i4>
      </vt:variant>
      <vt:variant>
        <vt:i4>5</vt:i4>
      </vt:variant>
      <vt:variant>
        <vt:lpwstr/>
      </vt:variant>
      <vt:variant>
        <vt:lpwstr>_Toc36798303</vt:lpwstr>
      </vt:variant>
      <vt:variant>
        <vt:i4>1638460</vt:i4>
      </vt:variant>
      <vt:variant>
        <vt:i4>113</vt:i4>
      </vt:variant>
      <vt:variant>
        <vt:i4>0</vt:i4>
      </vt:variant>
      <vt:variant>
        <vt:i4>5</vt:i4>
      </vt:variant>
      <vt:variant>
        <vt:lpwstr/>
      </vt:variant>
      <vt:variant>
        <vt:lpwstr>_Toc36798302</vt:lpwstr>
      </vt:variant>
      <vt:variant>
        <vt:i4>1703996</vt:i4>
      </vt:variant>
      <vt:variant>
        <vt:i4>107</vt:i4>
      </vt:variant>
      <vt:variant>
        <vt:i4>0</vt:i4>
      </vt:variant>
      <vt:variant>
        <vt:i4>5</vt:i4>
      </vt:variant>
      <vt:variant>
        <vt:lpwstr/>
      </vt:variant>
      <vt:variant>
        <vt:lpwstr>_Toc36798301</vt:lpwstr>
      </vt:variant>
      <vt:variant>
        <vt:i4>1769532</vt:i4>
      </vt:variant>
      <vt:variant>
        <vt:i4>101</vt:i4>
      </vt:variant>
      <vt:variant>
        <vt:i4>0</vt:i4>
      </vt:variant>
      <vt:variant>
        <vt:i4>5</vt:i4>
      </vt:variant>
      <vt:variant>
        <vt:lpwstr/>
      </vt:variant>
      <vt:variant>
        <vt:lpwstr>_Toc36798300</vt:lpwstr>
      </vt:variant>
      <vt:variant>
        <vt:i4>1245237</vt:i4>
      </vt:variant>
      <vt:variant>
        <vt:i4>95</vt:i4>
      </vt:variant>
      <vt:variant>
        <vt:i4>0</vt:i4>
      </vt:variant>
      <vt:variant>
        <vt:i4>5</vt:i4>
      </vt:variant>
      <vt:variant>
        <vt:lpwstr/>
      </vt:variant>
      <vt:variant>
        <vt:lpwstr>_Toc36798299</vt:lpwstr>
      </vt:variant>
      <vt:variant>
        <vt:i4>1179701</vt:i4>
      </vt:variant>
      <vt:variant>
        <vt:i4>89</vt:i4>
      </vt:variant>
      <vt:variant>
        <vt:i4>0</vt:i4>
      </vt:variant>
      <vt:variant>
        <vt:i4>5</vt:i4>
      </vt:variant>
      <vt:variant>
        <vt:lpwstr/>
      </vt:variant>
      <vt:variant>
        <vt:lpwstr>_Toc36798298</vt:lpwstr>
      </vt:variant>
      <vt:variant>
        <vt:i4>1900597</vt:i4>
      </vt:variant>
      <vt:variant>
        <vt:i4>83</vt:i4>
      </vt:variant>
      <vt:variant>
        <vt:i4>0</vt:i4>
      </vt:variant>
      <vt:variant>
        <vt:i4>5</vt:i4>
      </vt:variant>
      <vt:variant>
        <vt:lpwstr/>
      </vt:variant>
      <vt:variant>
        <vt:lpwstr>_Toc36798297</vt:lpwstr>
      </vt:variant>
      <vt:variant>
        <vt:i4>1835061</vt:i4>
      </vt:variant>
      <vt:variant>
        <vt:i4>77</vt:i4>
      </vt:variant>
      <vt:variant>
        <vt:i4>0</vt:i4>
      </vt:variant>
      <vt:variant>
        <vt:i4>5</vt:i4>
      </vt:variant>
      <vt:variant>
        <vt:lpwstr/>
      </vt:variant>
      <vt:variant>
        <vt:lpwstr>_Toc36798296</vt:lpwstr>
      </vt:variant>
      <vt:variant>
        <vt:i4>2031669</vt:i4>
      </vt:variant>
      <vt:variant>
        <vt:i4>71</vt:i4>
      </vt:variant>
      <vt:variant>
        <vt:i4>0</vt:i4>
      </vt:variant>
      <vt:variant>
        <vt:i4>5</vt:i4>
      </vt:variant>
      <vt:variant>
        <vt:lpwstr/>
      </vt:variant>
      <vt:variant>
        <vt:lpwstr>_Toc36798295</vt:lpwstr>
      </vt:variant>
      <vt:variant>
        <vt:i4>1966133</vt:i4>
      </vt:variant>
      <vt:variant>
        <vt:i4>65</vt:i4>
      </vt:variant>
      <vt:variant>
        <vt:i4>0</vt:i4>
      </vt:variant>
      <vt:variant>
        <vt:i4>5</vt:i4>
      </vt:variant>
      <vt:variant>
        <vt:lpwstr/>
      </vt:variant>
      <vt:variant>
        <vt:lpwstr>_Toc36798294</vt:lpwstr>
      </vt:variant>
      <vt:variant>
        <vt:i4>1638453</vt:i4>
      </vt:variant>
      <vt:variant>
        <vt:i4>59</vt:i4>
      </vt:variant>
      <vt:variant>
        <vt:i4>0</vt:i4>
      </vt:variant>
      <vt:variant>
        <vt:i4>5</vt:i4>
      </vt:variant>
      <vt:variant>
        <vt:lpwstr/>
      </vt:variant>
      <vt:variant>
        <vt:lpwstr>_Toc36798293</vt:lpwstr>
      </vt:variant>
      <vt:variant>
        <vt:i4>1572917</vt:i4>
      </vt:variant>
      <vt:variant>
        <vt:i4>53</vt:i4>
      </vt:variant>
      <vt:variant>
        <vt:i4>0</vt:i4>
      </vt:variant>
      <vt:variant>
        <vt:i4>5</vt:i4>
      </vt:variant>
      <vt:variant>
        <vt:lpwstr/>
      </vt:variant>
      <vt:variant>
        <vt:lpwstr>_Toc36798292</vt:lpwstr>
      </vt:variant>
      <vt:variant>
        <vt:i4>1769525</vt:i4>
      </vt:variant>
      <vt:variant>
        <vt:i4>47</vt:i4>
      </vt:variant>
      <vt:variant>
        <vt:i4>0</vt:i4>
      </vt:variant>
      <vt:variant>
        <vt:i4>5</vt:i4>
      </vt:variant>
      <vt:variant>
        <vt:lpwstr/>
      </vt:variant>
      <vt:variant>
        <vt:lpwstr>_Toc36798291</vt:lpwstr>
      </vt:variant>
      <vt:variant>
        <vt:i4>1703989</vt:i4>
      </vt:variant>
      <vt:variant>
        <vt:i4>41</vt:i4>
      </vt:variant>
      <vt:variant>
        <vt:i4>0</vt:i4>
      </vt:variant>
      <vt:variant>
        <vt:i4>5</vt:i4>
      </vt:variant>
      <vt:variant>
        <vt:lpwstr/>
      </vt:variant>
      <vt:variant>
        <vt:lpwstr>_Toc36798290</vt:lpwstr>
      </vt:variant>
      <vt:variant>
        <vt:i4>1245236</vt:i4>
      </vt:variant>
      <vt:variant>
        <vt:i4>35</vt:i4>
      </vt:variant>
      <vt:variant>
        <vt:i4>0</vt:i4>
      </vt:variant>
      <vt:variant>
        <vt:i4>5</vt:i4>
      </vt:variant>
      <vt:variant>
        <vt:lpwstr/>
      </vt:variant>
      <vt:variant>
        <vt:lpwstr>_Toc36798289</vt:lpwstr>
      </vt:variant>
      <vt:variant>
        <vt:i4>1179700</vt:i4>
      </vt:variant>
      <vt:variant>
        <vt:i4>29</vt:i4>
      </vt:variant>
      <vt:variant>
        <vt:i4>0</vt:i4>
      </vt:variant>
      <vt:variant>
        <vt:i4>5</vt:i4>
      </vt:variant>
      <vt:variant>
        <vt:lpwstr/>
      </vt:variant>
      <vt:variant>
        <vt:lpwstr>_Toc36798288</vt:lpwstr>
      </vt:variant>
      <vt:variant>
        <vt:i4>1900596</vt:i4>
      </vt:variant>
      <vt:variant>
        <vt:i4>23</vt:i4>
      </vt:variant>
      <vt:variant>
        <vt:i4>0</vt:i4>
      </vt:variant>
      <vt:variant>
        <vt:i4>5</vt:i4>
      </vt:variant>
      <vt:variant>
        <vt:lpwstr/>
      </vt:variant>
      <vt:variant>
        <vt:lpwstr>_Toc36798287</vt:lpwstr>
      </vt:variant>
      <vt:variant>
        <vt:i4>1835060</vt:i4>
      </vt:variant>
      <vt:variant>
        <vt:i4>17</vt:i4>
      </vt:variant>
      <vt:variant>
        <vt:i4>0</vt:i4>
      </vt:variant>
      <vt:variant>
        <vt:i4>5</vt:i4>
      </vt:variant>
      <vt:variant>
        <vt:lpwstr/>
      </vt:variant>
      <vt:variant>
        <vt:lpwstr>_Toc36798286</vt:lpwstr>
      </vt:variant>
      <vt:variant>
        <vt:i4>2031668</vt:i4>
      </vt:variant>
      <vt:variant>
        <vt:i4>11</vt:i4>
      </vt:variant>
      <vt:variant>
        <vt:i4>0</vt:i4>
      </vt:variant>
      <vt:variant>
        <vt:i4>5</vt:i4>
      </vt:variant>
      <vt:variant>
        <vt:lpwstr/>
      </vt:variant>
      <vt:variant>
        <vt:lpwstr>_Toc36798285</vt:lpwstr>
      </vt:variant>
      <vt:variant>
        <vt:i4>1966132</vt:i4>
      </vt:variant>
      <vt:variant>
        <vt:i4>5</vt:i4>
      </vt:variant>
      <vt:variant>
        <vt:i4>0</vt:i4>
      </vt:variant>
      <vt:variant>
        <vt:i4>5</vt:i4>
      </vt:variant>
      <vt:variant>
        <vt:lpwstr/>
      </vt:variant>
      <vt:variant>
        <vt:lpwstr>_Toc36798284</vt:lpwstr>
      </vt:variant>
      <vt:variant>
        <vt:i4>6291542</vt:i4>
      </vt:variant>
      <vt:variant>
        <vt:i4>0</vt:i4>
      </vt:variant>
      <vt:variant>
        <vt:i4>0</vt:i4>
      </vt:variant>
      <vt:variant>
        <vt:i4>5</vt:i4>
      </vt:variant>
      <vt:variant>
        <vt:lpwstr/>
      </vt:variant>
      <vt:variant>
        <vt:lpwstr>_Agenda</vt:lpwstr>
      </vt:variant>
      <vt:variant>
        <vt:i4>7143430</vt:i4>
      </vt:variant>
      <vt:variant>
        <vt:i4>9</vt:i4>
      </vt:variant>
      <vt:variant>
        <vt:i4>0</vt:i4>
      </vt:variant>
      <vt:variant>
        <vt:i4>5</vt:i4>
      </vt:variant>
      <vt:variant>
        <vt:lpwstr>https://chemonics.sharepoint.com/:w:/r/sites/bu18/ResourcesIndustryOutreach/Practice Outreach Documents/GESI Glossary Key Terms/GESI 101_Glossary of Key Terms and Concepts.docx?d=wf9e11c6d07644ee99fe69c3aec7461b4&amp;csf=1&amp;e=3fiOUs</vt:lpwstr>
      </vt:variant>
      <vt:variant>
        <vt:lpwstr/>
      </vt:variant>
      <vt:variant>
        <vt:i4>2752621</vt:i4>
      </vt:variant>
      <vt:variant>
        <vt:i4>6</vt:i4>
      </vt:variant>
      <vt:variant>
        <vt:i4>0</vt:i4>
      </vt:variant>
      <vt:variant>
        <vt:i4>5</vt:i4>
      </vt:variant>
      <vt:variant>
        <vt:lpwstr>https://chemonics.sharepoint.com/sites/PRJ046/1300/Forms/AllItems.aspx?id=%2Fsites%2FPRJ046%2F1300%2F1320%2D1339%20Project%20Technical%2F2%2E3%2E%20Gender%20Competencies%2FMain%20Technical%20Brief%20Document%2FPost%20Philippines%20Revisions%2FDecember%202%20version%20to%20USAID%2FGender%20Competency%20Graphic%5F120219%2Ejpg&amp;parent=%2Fsites%2FPRJ046%2F1300%2F1320%2D1339%20Project%20Technical%2F2%2E3%2E%20Gender%20Competencies%2FMain%20Technical%20Brief%20Document%2FPost%20Philippines%20Revisions%2FDecember%202%20version%20to%20USAID</vt:lpwstr>
      </vt:variant>
      <vt:variant>
        <vt:lpwstr/>
      </vt:variant>
      <vt:variant>
        <vt:i4>2752621</vt:i4>
      </vt:variant>
      <vt:variant>
        <vt:i4>3</vt:i4>
      </vt:variant>
      <vt:variant>
        <vt:i4>0</vt:i4>
      </vt:variant>
      <vt:variant>
        <vt:i4>5</vt:i4>
      </vt:variant>
      <vt:variant>
        <vt:lpwstr>https://chemonics.sharepoint.com/sites/PRJ046/1300/Forms/AllItems.aspx?id=%2Fsites%2FPRJ046%2F1300%2F1320%2D1339%20Project%20Technical%2F2%2E3%2E%20Gender%20Competencies%2FMain%20Technical%20Brief%20Document%2FPost%20Philippines%20Revisions%2FDecember%202%20version%20to%20USAID%2FGender%20Competency%20Graphic%5F120219%2Ejpg&amp;parent=%2Fsites%2FPRJ046%2F1300%2F1320%2D1339%20Project%20Technical%2F2%2E3%2E%20Gender%20Competencies%2FMain%20Technical%20Brief%20Document%2FPost%20Philippines%20Revisions%2FDecember%202%20version%20to%20USAID</vt:lpwstr>
      </vt:variant>
      <vt:variant>
        <vt:lpwstr/>
      </vt:variant>
      <vt:variant>
        <vt:i4>2490489</vt:i4>
      </vt:variant>
      <vt:variant>
        <vt:i4>0</vt:i4>
      </vt:variant>
      <vt:variant>
        <vt:i4>0</vt:i4>
      </vt:variant>
      <vt:variant>
        <vt:i4>5</vt:i4>
      </vt:variant>
      <vt:variant>
        <vt:lpwstr>https://chemonics.sharepoint.com/sites/PRJ046/1300/Forms/AllItems.aspx?id=%2Fsites%2FPRJ046%2F1300%2F1320%2D1339%20Project%20Technical%2F3%2E2%20Participation%20in%20BoD%20for%20PtD%2FSupply%20chain%20leadership%20program%2FFinal%20Materials%2FMarketing%20one%2Dpager%2FTransformational%20Leadership%20course%20overview%20%281%29%2Epdf&amp;parent=%2Fsites%2FPRJ046%2F1300%2F1320%2D1339%20Project%20Technical%2F3%2E2%20Participation%20in%20BoD%20for%20PtD%2FSupply%20chain%20leadership%20program%2FFinal%20Materials%2FMarketing%20one%2Dpag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Trip Report</dc:title>
  <dc:creator>Lorien Walsh</dc:creator>
  <cp:lastModifiedBy>Payal Chandiramani</cp:lastModifiedBy>
  <cp:revision>17</cp:revision>
  <cp:lastPrinted>2020-04-23T16:04:00Z</cp:lastPrinted>
  <dcterms:created xsi:type="dcterms:W3CDTF">2021-12-10T23:59:00Z</dcterms:created>
  <dcterms:modified xsi:type="dcterms:W3CDTF">2021-12-17T16:59:00Z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0x01010069F24A862277AC4999659725F647E259003DCFE00BA215F842825FB6BF1A680E2800CBB205E22B810E43BB2C21355D31D055</vt:lpwstr>
  </property>
  <property fmtid="{D5CDD505-2E9C-101B-9397-08002B2CF9AE}" pid="3" name="BusinessUnit_C1">
    <vt:lpwstr>;#Asia;#</vt:lpwstr>
  </property>
  <property fmtid="{D5CDD505-2E9C-101B-9397-08002B2CF9AE}" pid="4" name="BusinessUnit">
    <vt:lpwstr/>
  </property>
  <property fmtid="{D5CDD505-2E9C-101B-9397-08002B2CF9AE}" pid="5" name="Collaborators_C1">
    <vt:lpwstr/>
  </property>
  <property fmtid="{D5CDD505-2E9C-101B-9397-08002B2CF9AE}" pid="6" name="Process Leaders_C1">
    <vt:lpwstr>;#Contracts;#Grants;#</vt:lpwstr>
  </property>
  <property fmtid="{D5CDD505-2E9C-101B-9397-08002B2CF9AE}" pid="7" name="Applicable Divisions_C1">
    <vt:lpwstr/>
  </property>
  <property fmtid="{D5CDD505-2E9C-101B-9397-08002B2CF9AE}" pid="8" name="ProjectDocumentType">
    <vt:lpwstr/>
  </property>
  <property fmtid="{D5CDD505-2E9C-101B-9397-08002B2CF9AE}" pid="9" name="FileLeafRef">
    <vt:lpwstr>Agenda final draft.docx</vt:lpwstr>
  </property>
  <property fmtid="{D5CDD505-2E9C-101B-9397-08002B2CF9AE}" pid="10" name="source_item_id">
    <vt:lpwstr>1332</vt:lpwstr>
  </property>
  <property fmtid="{D5CDD505-2E9C-101B-9397-08002B2CF9AE}" pid="11" name="Project Document Type">
    <vt:lpwstr/>
  </property>
  <property fmtid="{D5CDD505-2E9C-101B-9397-08002B2CF9AE}" pid="12" name="DivisionDepartment">
    <vt:lpwstr/>
  </property>
</Properties>
</file>